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0956D818" w:rsidR="00C27E78" w:rsidRPr="00B634CC" w:rsidRDefault="00C27E78" w:rsidP="36F9A273">
      <w:pPr>
        <w:rPr>
          <w:rFonts w:asciiTheme="minorHAnsi" w:hAnsiTheme="minorHAnsi" w:cstheme="minorBidi"/>
        </w:rPr>
      </w:pPr>
    </w:p>
    <w:p w14:paraId="2C9A57D0" w14:textId="3B542616" w:rsidR="36F9A273" w:rsidRDefault="36F9A273" w:rsidP="36F9A273">
      <w:pPr>
        <w:rPr>
          <w:rFonts w:asciiTheme="minorHAnsi" w:hAnsiTheme="minorHAnsi" w:cstheme="minorBidi"/>
        </w:rPr>
      </w:pPr>
    </w:p>
    <w:p w14:paraId="14A20037" w14:textId="77777777" w:rsidR="002E775C" w:rsidRPr="00B634CC" w:rsidRDefault="002E775C" w:rsidP="00053497">
      <w:pPr>
        <w:jc w:val="center"/>
        <w:rPr>
          <w:rFonts w:asciiTheme="minorHAnsi" w:hAnsiTheme="minorHAnsi" w:cstheme="minorHAnsi"/>
          <w:b/>
          <w:bCs/>
        </w:rPr>
      </w:pPr>
    </w:p>
    <w:p w14:paraId="55C5D16C" w14:textId="26CCA9FC" w:rsidR="002E775C" w:rsidRPr="00B634CC" w:rsidRDefault="002E775C" w:rsidP="00053497">
      <w:pPr>
        <w:jc w:val="center"/>
        <w:rPr>
          <w:rFonts w:asciiTheme="minorHAnsi" w:hAnsiTheme="minorHAnsi" w:cstheme="minorHAnsi"/>
          <w:b/>
          <w:bCs/>
          <w:u w:val="single"/>
        </w:rPr>
      </w:pPr>
      <w:r w:rsidRPr="00B634CC">
        <w:rPr>
          <w:rFonts w:asciiTheme="minorHAnsi" w:hAnsiTheme="minorHAnsi" w:cstheme="minorHAnsi"/>
          <w:b/>
          <w:bCs/>
          <w:u w:val="single"/>
        </w:rPr>
        <w:t>JOB DESCRIPTION</w:t>
      </w:r>
    </w:p>
    <w:p w14:paraId="4137A8FD" w14:textId="77777777" w:rsidR="00BA4906" w:rsidRPr="00B634CC" w:rsidRDefault="00BA4906" w:rsidP="00053497">
      <w:pPr>
        <w:jc w:val="center"/>
        <w:rPr>
          <w:rFonts w:asciiTheme="minorHAnsi" w:hAnsiTheme="minorHAnsi" w:cstheme="minorHAnsi"/>
          <w:b/>
          <w:bCs/>
          <w:i/>
          <w:highlight w:val="lightGray"/>
        </w:rPr>
      </w:pPr>
    </w:p>
    <w:tbl>
      <w:tblPr>
        <w:tblStyle w:val="TableGrid"/>
        <w:tblW w:w="0" w:type="auto"/>
        <w:tblLook w:val="04A0" w:firstRow="1" w:lastRow="0" w:firstColumn="1" w:lastColumn="0" w:noHBand="0" w:noVBand="1"/>
      </w:tblPr>
      <w:tblGrid>
        <w:gridCol w:w="4508"/>
        <w:gridCol w:w="4508"/>
      </w:tblGrid>
      <w:tr w:rsidR="00C31C3C" w:rsidRPr="00B634CC" w14:paraId="11E61C57" w14:textId="77777777" w:rsidTr="1C7B79E8">
        <w:tc>
          <w:tcPr>
            <w:tcW w:w="4508" w:type="dxa"/>
          </w:tcPr>
          <w:p w14:paraId="4ACFB47F" w14:textId="5F3793CF" w:rsidR="00C31C3C" w:rsidRPr="00B634CC" w:rsidRDefault="004244DB" w:rsidP="00053497">
            <w:pPr>
              <w:tabs>
                <w:tab w:val="left" w:pos="2552"/>
              </w:tabs>
              <w:rPr>
                <w:rFonts w:asciiTheme="minorHAnsi" w:hAnsiTheme="minorHAnsi" w:cstheme="minorHAnsi"/>
                <w:b/>
              </w:rPr>
            </w:pPr>
            <w:r w:rsidRPr="00B634CC">
              <w:rPr>
                <w:rFonts w:asciiTheme="minorHAnsi" w:hAnsiTheme="minorHAnsi" w:cstheme="minorHAnsi"/>
                <w:b/>
              </w:rPr>
              <w:t>J</w:t>
            </w:r>
            <w:r w:rsidR="00C31C3C" w:rsidRPr="00B634CC">
              <w:rPr>
                <w:rFonts w:asciiTheme="minorHAnsi" w:hAnsiTheme="minorHAnsi" w:cstheme="minorHAnsi"/>
                <w:b/>
              </w:rPr>
              <w:t>ob Title</w:t>
            </w:r>
          </w:p>
        </w:tc>
        <w:tc>
          <w:tcPr>
            <w:tcW w:w="4508" w:type="dxa"/>
          </w:tcPr>
          <w:p w14:paraId="1D4C4454" w14:textId="067913F4" w:rsidR="00C31C3C" w:rsidRPr="008C531D" w:rsidRDefault="78C33AD9" w:rsidP="72BEC1A7">
            <w:pPr>
              <w:tabs>
                <w:tab w:val="left" w:pos="2552"/>
              </w:tabs>
              <w:rPr>
                <w:rFonts w:asciiTheme="minorHAnsi" w:hAnsiTheme="minorHAnsi" w:cstheme="minorBidi"/>
                <w:b/>
                <w:bCs/>
              </w:rPr>
            </w:pPr>
            <w:r w:rsidRPr="008C531D">
              <w:rPr>
                <w:rFonts w:asciiTheme="minorHAnsi" w:hAnsiTheme="minorHAnsi" w:cstheme="minorBidi"/>
                <w:b/>
                <w:bCs/>
              </w:rPr>
              <w:t xml:space="preserve">Foundation for Health </w:t>
            </w:r>
            <w:r w:rsidR="00C705A0" w:rsidRPr="008C531D">
              <w:rPr>
                <w:rFonts w:asciiTheme="minorHAnsi" w:hAnsiTheme="minorHAnsi" w:cstheme="minorBidi"/>
                <w:b/>
                <w:bCs/>
              </w:rPr>
              <w:t>Professions C</w:t>
            </w:r>
            <w:r w:rsidRPr="008C531D">
              <w:rPr>
                <w:rFonts w:asciiTheme="minorHAnsi" w:hAnsiTheme="minorHAnsi" w:cstheme="minorBidi"/>
                <w:b/>
                <w:bCs/>
              </w:rPr>
              <w:t>ourse Lead</w:t>
            </w:r>
          </w:p>
        </w:tc>
      </w:tr>
      <w:tr w:rsidR="00C31C3C" w:rsidRPr="00B634CC" w14:paraId="562E83AE" w14:textId="77777777" w:rsidTr="1C7B79E8">
        <w:tc>
          <w:tcPr>
            <w:tcW w:w="4508" w:type="dxa"/>
          </w:tcPr>
          <w:p w14:paraId="43D9F692" w14:textId="576512F3" w:rsidR="00C31C3C" w:rsidRPr="00B634CC" w:rsidRDefault="00C31C3C" w:rsidP="00053497">
            <w:pPr>
              <w:tabs>
                <w:tab w:val="left" w:pos="2552"/>
              </w:tabs>
              <w:rPr>
                <w:rFonts w:asciiTheme="minorHAnsi" w:hAnsiTheme="minorHAnsi" w:cstheme="minorHAnsi"/>
                <w:b/>
              </w:rPr>
            </w:pPr>
            <w:r w:rsidRPr="00B634CC">
              <w:rPr>
                <w:rFonts w:asciiTheme="minorHAnsi" w:hAnsiTheme="minorHAnsi" w:cstheme="minorHAnsi"/>
                <w:b/>
              </w:rPr>
              <w:t xml:space="preserve">School </w:t>
            </w:r>
          </w:p>
        </w:tc>
        <w:tc>
          <w:tcPr>
            <w:tcW w:w="4508" w:type="dxa"/>
          </w:tcPr>
          <w:p w14:paraId="1BD50506" w14:textId="46552574" w:rsidR="00C31C3C" w:rsidRPr="008C531D" w:rsidRDefault="6C028B07" w:rsidP="1C7B79E8">
            <w:pPr>
              <w:tabs>
                <w:tab w:val="left" w:pos="2552"/>
              </w:tabs>
              <w:rPr>
                <w:rFonts w:asciiTheme="minorHAnsi" w:hAnsiTheme="minorHAnsi" w:cstheme="minorBidi"/>
                <w:b/>
                <w:bCs/>
              </w:rPr>
            </w:pPr>
            <w:r w:rsidRPr="008C531D">
              <w:rPr>
                <w:rFonts w:asciiTheme="minorHAnsi" w:hAnsiTheme="minorHAnsi" w:cstheme="minorBidi"/>
                <w:b/>
                <w:bCs/>
              </w:rPr>
              <w:t>Health Campus</w:t>
            </w:r>
          </w:p>
        </w:tc>
      </w:tr>
      <w:tr w:rsidR="00C31C3C" w:rsidRPr="00B634CC" w14:paraId="5E71349B" w14:textId="77777777" w:rsidTr="1C7B79E8">
        <w:tc>
          <w:tcPr>
            <w:tcW w:w="4508" w:type="dxa"/>
          </w:tcPr>
          <w:p w14:paraId="517E9582" w14:textId="5DFD9980" w:rsidR="00C31C3C" w:rsidRPr="00B634CC" w:rsidRDefault="00C31C3C" w:rsidP="00053497">
            <w:pPr>
              <w:tabs>
                <w:tab w:val="left" w:pos="2552"/>
              </w:tabs>
              <w:rPr>
                <w:rFonts w:asciiTheme="minorHAnsi" w:hAnsiTheme="minorHAnsi" w:cstheme="minorHAnsi"/>
                <w:b/>
              </w:rPr>
            </w:pPr>
            <w:r w:rsidRPr="00B634CC">
              <w:rPr>
                <w:rFonts w:asciiTheme="minorHAnsi" w:hAnsiTheme="minorHAnsi" w:cstheme="minorHAnsi"/>
                <w:b/>
              </w:rPr>
              <w:t xml:space="preserve">Grade </w:t>
            </w:r>
          </w:p>
        </w:tc>
        <w:tc>
          <w:tcPr>
            <w:tcW w:w="4508" w:type="dxa"/>
          </w:tcPr>
          <w:p w14:paraId="003A7A44" w14:textId="581D7129" w:rsidR="00C31C3C" w:rsidRPr="008C531D" w:rsidRDefault="008C531D" w:rsidP="00053497">
            <w:pPr>
              <w:tabs>
                <w:tab w:val="left" w:pos="2552"/>
              </w:tabs>
              <w:rPr>
                <w:rFonts w:asciiTheme="minorHAnsi" w:hAnsiTheme="minorHAnsi" w:cstheme="minorHAnsi"/>
                <w:b/>
                <w:bCs/>
              </w:rPr>
            </w:pPr>
            <w:r>
              <w:rPr>
                <w:rFonts w:asciiTheme="minorHAnsi" w:hAnsiTheme="minorHAnsi" w:cstheme="minorHAnsi"/>
                <w:b/>
                <w:bCs/>
              </w:rPr>
              <w:t>G</w:t>
            </w:r>
          </w:p>
        </w:tc>
      </w:tr>
      <w:tr w:rsidR="00C31C3C" w:rsidRPr="00B634CC" w14:paraId="2D868D69" w14:textId="77777777" w:rsidTr="1C7B79E8">
        <w:tc>
          <w:tcPr>
            <w:tcW w:w="4508" w:type="dxa"/>
          </w:tcPr>
          <w:p w14:paraId="37FBF71A" w14:textId="4F05A7EA" w:rsidR="00C31C3C" w:rsidRPr="00B634CC" w:rsidRDefault="004921D6" w:rsidP="00053497">
            <w:pPr>
              <w:tabs>
                <w:tab w:val="left" w:pos="2552"/>
              </w:tabs>
              <w:rPr>
                <w:rFonts w:asciiTheme="minorHAnsi" w:hAnsiTheme="minorHAnsi" w:cstheme="minorHAnsi"/>
                <w:b/>
              </w:rPr>
            </w:pPr>
            <w:r w:rsidRPr="00B634CC">
              <w:rPr>
                <w:rFonts w:asciiTheme="minorHAnsi" w:hAnsiTheme="minorHAnsi" w:cstheme="minorHAnsi"/>
                <w:b/>
              </w:rPr>
              <w:t>Location</w:t>
            </w:r>
            <w:r w:rsidR="0032746E" w:rsidRPr="00B634CC">
              <w:rPr>
                <w:rFonts w:asciiTheme="minorHAnsi" w:hAnsiTheme="minorHAnsi" w:cstheme="minorHAnsi"/>
                <w:b/>
              </w:rPr>
              <w:t xml:space="preserve"> </w:t>
            </w:r>
            <w:r w:rsidR="006229CB" w:rsidRPr="00B634CC">
              <w:rPr>
                <w:rFonts w:asciiTheme="minorHAnsi" w:hAnsiTheme="minorHAnsi" w:cstheme="minorHAnsi"/>
                <w:b/>
              </w:rPr>
              <w:t xml:space="preserve">and </w:t>
            </w:r>
            <w:r w:rsidR="00691ED3" w:rsidRPr="00B634CC">
              <w:rPr>
                <w:rFonts w:asciiTheme="minorHAnsi" w:hAnsiTheme="minorHAnsi" w:cstheme="minorHAnsi"/>
                <w:b/>
              </w:rPr>
              <w:t>Hybrid working status</w:t>
            </w:r>
          </w:p>
        </w:tc>
        <w:tc>
          <w:tcPr>
            <w:tcW w:w="4508" w:type="dxa"/>
          </w:tcPr>
          <w:p w14:paraId="58436BAC" w14:textId="465CC63F" w:rsidR="00C31C3C" w:rsidRPr="008C531D" w:rsidRDefault="007701F2" w:rsidP="00053497">
            <w:pPr>
              <w:tabs>
                <w:tab w:val="left" w:pos="2552"/>
              </w:tabs>
              <w:rPr>
                <w:rFonts w:asciiTheme="minorHAnsi" w:hAnsiTheme="minorHAnsi" w:cstheme="minorHAnsi"/>
                <w:b/>
              </w:rPr>
            </w:pPr>
            <w:r w:rsidRPr="008C531D">
              <w:rPr>
                <w:rFonts w:asciiTheme="minorHAnsi" w:hAnsiTheme="minorHAnsi" w:cstheme="minorHAnsi"/>
                <w:b/>
              </w:rPr>
              <w:t xml:space="preserve">Stratford </w:t>
            </w:r>
            <w:r w:rsidR="008326AE" w:rsidRPr="008C531D">
              <w:rPr>
                <w:rFonts w:asciiTheme="minorHAnsi" w:hAnsiTheme="minorHAnsi" w:cstheme="minorHAnsi"/>
                <w:b/>
              </w:rPr>
              <w:t>S</w:t>
            </w:r>
            <w:r w:rsidRPr="008C531D">
              <w:rPr>
                <w:rFonts w:asciiTheme="minorHAnsi" w:hAnsiTheme="minorHAnsi" w:cstheme="minorHAnsi"/>
                <w:b/>
              </w:rPr>
              <w:t>ite/ Hybrid</w:t>
            </w:r>
          </w:p>
        </w:tc>
      </w:tr>
      <w:tr w:rsidR="00C31C3C" w:rsidRPr="00B634CC" w14:paraId="0EBA7658" w14:textId="77777777" w:rsidTr="1C7B79E8">
        <w:tc>
          <w:tcPr>
            <w:tcW w:w="4508" w:type="dxa"/>
          </w:tcPr>
          <w:p w14:paraId="1DEBCC83" w14:textId="555F4F3C" w:rsidR="00C31C3C" w:rsidRPr="00B634CC" w:rsidRDefault="004921D6" w:rsidP="00053497">
            <w:pPr>
              <w:tabs>
                <w:tab w:val="left" w:pos="2552"/>
              </w:tabs>
              <w:rPr>
                <w:rFonts w:asciiTheme="minorHAnsi" w:hAnsiTheme="minorHAnsi" w:cstheme="minorHAnsi"/>
                <w:b/>
              </w:rPr>
            </w:pPr>
            <w:r w:rsidRPr="00B634CC">
              <w:rPr>
                <w:rFonts w:asciiTheme="minorHAnsi" w:hAnsiTheme="minorHAnsi" w:cstheme="minorHAnsi"/>
                <w:b/>
              </w:rPr>
              <w:t xml:space="preserve">Reporting </w:t>
            </w:r>
            <w:r w:rsidR="007B7070" w:rsidRPr="00B634CC">
              <w:rPr>
                <w:rFonts w:asciiTheme="minorHAnsi" w:hAnsiTheme="minorHAnsi" w:cstheme="minorHAnsi"/>
                <w:b/>
              </w:rPr>
              <w:t>t</w:t>
            </w:r>
            <w:r w:rsidRPr="00B634CC">
              <w:rPr>
                <w:rFonts w:asciiTheme="minorHAnsi" w:hAnsiTheme="minorHAnsi" w:cstheme="minorHAnsi"/>
                <w:b/>
              </w:rPr>
              <w:t>o</w:t>
            </w:r>
          </w:p>
        </w:tc>
        <w:tc>
          <w:tcPr>
            <w:tcW w:w="4508" w:type="dxa"/>
          </w:tcPr>
          <w:p w14:paraId="7A118F7C" w14:textId="0616AC16" w:rsidR="00C31C3C" w:rsidRPr="008C531D" w:rsidRDefault="2B196FF8" w:rsidP="1C7B79E8">
            <w:pPr>
              <w:tabs>
                <w:tab w:val="left" w:pos="2552"/>
              </w:tabs>
              <w:spacing w:line="259" w:lineRule="auto"/>
              <w:rPr>
                <w:rFonts w:asciiTheme="minorHAnsi" w:hAnsiTheme="minorHAnsi" w:cstheme="minorBidi"/>
                <w:b/>
                <w:bCs/>
              </w:rPr>
            </w:pPr>
            <w:r w:rsidRPr="008C531D">
              <w:rPr>
                <w:rFonts w:asciiTheme="minorHAnsi" w:hAnsiTheme="minorHAnsi" w:cstheme="minorBidi"/>
                <w:b/>
                <w:bCs/>
              </w:rPr>
              <w:t>Theresa Martin</w:t>
            </w:r>
          </w:p>
        </w:tc>
      </w:tr>
      <w:tr w:rsidR="00C31C3C" w:rsidRPr="00B634CC" w14:paraId="70A4F64D" w14:textId="77777777" w:rsidTr="1C7B79E8">
        <w:tc>
          <w:tcPr>
            <w:tcW w:w="4508" w:type="dxa"/>
          </w:tcPr>
          <w:p w14:paraId="6BA6AA08" w14:textId="0CB4ED6A" w:rsidR="00C31C3C" w:rsidRPr="00B634CC" w:rsidRDefault="007B7070" w:rsidP="00053497">
            <w:pPr>
              <w:tabs>
                <w:tab w:val="left" w:pos="2552"/>
              </w:tabs>
              <w:rPr>
                <w:rFonts w:asciiTheme="minorHAnsi" w:hAnsiTheme="minorHAnsi" w:cstheme="minorHAnsi"/>
                <w:b/>
              </w:rPr>
            </w:pPr>
            <w:r w:rsidRPr="00B634CC">
              <w:rPr>
                <w:rFonts w:asciiTheme="minorHAnsi" w:hAnsiTheme="minorHAnsi" w:cstheme="minorHAnsi"/>
                <w:b/>
              </w:rPr>
              <w:t>Contract type</w:t>
            </w:r>
            <w:r w:rsidR="008D6782" w:rsidRPr="00B634CC">
              <w:rPr>
                <w:rFonts w:asciiTheme="minorHAnsi" w:hAnsiTheme="minorHAnsi" w:cstheme="minorHAnsi"/>
                <w:b/>
              </w:rPr>
              <w:t xml:space="preserve"> / Hours </w:t>
            </w:r>
          </w:p>
        </w:tc>
        <w:tc>
          <w:tcPr>
            <w:tcW w:w="4508" w:type="dxa"/>
          </w:tcPr>
          <w:p w14:paraId="73D5EAFE" w14:textId="0807D070" w:rsidR="00C31C3C" w:rsidRPr="008C531D" w:rsidRDefault="08E4CDAE" w:rsidP="1C7B79E8">
            <w:pPr>
              <w:tabs>
                <w:tab w:val="left" w:pos="2552"/>
              </w:tabs>
              <w:spacing w:line="259" w:lineRule="auto"/>
              <w:rPr>
                <w:rFonts w:asciiTheme="minorHAnsi" w:hAnsiTheme="minorHAnsi" w:cstheme="minorBidi"/>
                <w:b/>
                <w:bCs/>
              </w:rPr>
            </w:pPr>
            <w:r w:rsidRPr="008C531D">
              <w:rPr>
                <w:rFonts w:asciiTheme="minorHAnsi" w:hAnsiTheme="minorHAnsi" w:cstheme="minorBidi"/>
                <w:b/>
                <w:bCs/>
              </w:rPr>
              <w:t>0.5 FTE</w:t>
            </w:r>
          </w:p>
        </w:tc>
      </w:tr>
    </w:tbl>
    <w:p w14:paraId="35374366" w14:textId="77777777" w:rsidR="00C31C3C" w:rsidRPr="00B634CC" w:rsidRDefault="00C31C3C" w:rsidP="00053497">
      <w:pPr>
        <w:tabs>
          <w:tab w:val="left" w:pos="2552"/>
        </w:tabs>
        <w:rPr>
          <w:rFonts w:asciiTheme="minorHAnsi" w:hAnsiTheme="minorHAnsi" w:cstheme="minorHAnsi"/>
          <w:b/>
        </w:rPr>
      </w:pPr>
    </w:p>
    <w:p w14:paraId="2F1E4AB2" w14:textId="77777777" w:rsidR="002E6962" w:rsidRPr="00B634CC" w:rsidRDefault="00443094" w:rsidP="00053497">
      <w:pPr>
        <w:pStyle w:val="NoSpacing"/>
        <w:jc w:val="center"/>
        <w:rPr>
          <w:rStyle w:val="normaltextrun"/>
          <w:rFonts w:asciiTheme="minorHAnsi" w:hAnsiTheme="minorHAnsi" w:cstheme="minorHAnsi"/>
          <w:szCs w:val="24"/>
        </w:rPr>
      </w:pPr>
      <w:r w:rsidRPr="00B634CC">
        <w:rPr>
          <w:rStyle w:val="normaltextrun"/>
          <w:rFonts w:asciiTheme="minorHAnsi" w:hAnsiTheme="minorHAnsi" w:cstheme="minorHAnsi"/>
          <w:szCs w:val="24"/>
        </w:rPr>
        <w:t>Build your career, follow your passion, be inspired by our environment of success</w:t>
      </w:r>
      <w:r w:rsidR="003A6C98" w:rsidRPr="00B634CC">
        <w:rPr>
          <w:rStyle w:val="normaltextrun"/>
          <w:rFonts w:asciiTheme="minorHAnsi" w:hAnsiTheme="minorHAnsi" w:cstheme="minorHAnsi"/>
          <w:szCs w:val="24"/>
        </w:rPr>
        <w:t xml:space="preserve"> </w:t>
      </w:r>
    </w:p>
    <w:p w14:paraId="6E8E15A7" w14:textId="1BEB5B67" w:rsidR="00926950" w:rsidRPr="00B634CC" w:rsidRDefault="00443094" w:rsidP="00053497">
      <w:pPr>
        <w:pStyle w:val="NoSpacing"/>
        <w:jc w:val="center"/>
        <w:rPr>
          <w:rStyle w:val="normaltextrun"/>
          <w:rFonts w:asciiTheme="minorHAnsi" w:hAnsiTheme="minorHAnsi" w:cstheme="minorHAnsi"/>
          <w:b/>
          <w:bCs/>
          <w:szCs w:val="24"/>
        </w:rPr>
      </w:pPr>
      <w:r w:rsidRPr="00B634CC">
        <w:rPr>
          <w:rStyle w:val="normaltextrun"/>
          <w:rFonts w:asciiTheme="minorHAnsi" w:hAnsiTheme="minorHAnsi" w:cstheme="minorHAnsi"/>
          <w:b/>
          <w:bCs/>
          <w:szCs w:val="24"/>
        </w:rPr>
        <w:t>#BeTheChange</w:t>
      </w:r>
    </w:p>
    <w:p w14:paraId="429BA498" w14:textId="6FB9CC10" w:rsidR="00466100" w:rsidRPr="00B634CC" w:rsidRDefault="00466100" w:rsidP="00053497">
      <w:pPr>
        <w:pStyle w:val="NoSpacing"/>
        <w:jc w:val="center"/>
        <w:rPr>
          <w:rStyle w:val="normaltextrun"/>
          <w:rFonts w:asciiTheme="minorHAnsi" w:hAnsiTheme="minorHAnsi" w:cstheme="minorHAnsi"/>
          <w:b/>
          <w:bCs/>
          <w:szCs w:val="24"/>
        </w:rPr>
      </w:pPr>
    </w:p>
    <w:p w14:paraId="49F5603C" w14:textId="77777777" w:rsidR="008326AE" w:rsidRPr="00B634CC" w:rsidRDefault="008326AE" w:rsidP="008326AE">
      <w:pPr>
        <w:rPr>
          <w:rFonts w:asciiTheme="minorHAnsi" w:hAnsiTheme="minorHAnsi" w:cstheme="minorHAnsi"/>
          <w:b/>
          <w:bCs/>
        </w:rPr>
      </w:pPr>
      <w:r w:rsidRPr="72BEC1A7">
        <w:rPr>
          <w:rFonts w:asciiTheme="minorHAnsi" w:hAnsiTheme="minorHAnsi" w:cstheme="minorBidi"/>
          <w:b/>
          <w:bCs/>
        </w:rPr>
        <w:t>JOB PURPOSE</w:t>
      </w:r>
    </w:p>
    <w:p w14:paraId="60598E51" w14:textId="77777777" w:rsidR="003A53A3" w:rsidRDefault="003A53A3" w:rsidP="003A53A3">
      <w:pPr>
        <w:rPr>
          <w:rFonts w:ascii="Calibri" w:eastAsia="Calibri" w:hAnsi="Calibri" w:cs="Calibri"/>
          <w:color w:val="000000" w:themeColor="text1"/>
        </w:rPr>
      </w:pPr>
      <w:r w:rsidRPr="003A53A3">
        <w:rPr>
          <w:rFonts w:ascii="Calibri" w:eastAsia="Calibri" w:hAnsi="Calibri" w:cs="Calibri"/>
          <w:color w:val="000000" w:themeColor="text1"/>
        </w:rPr>
        <w:t>The University of East London is seeking an experienced and student-focused academic to lead the Foundation for Health Professions, a Level 3 programme designed to support progression into Nursing, Midwifery, Allied Health Professions, and the MBBS programme via a Gateway route. The programme forms part of a developing dual pipeline alongside the Gateway to Medicine programme, contributing to widening participation and supporting entry into a range of health professions for students from diverse and non-traditional educational backgrounds.</w:t>
      </w:r>
    </w:p>
    <w:p w14:paraId="304E5C20" w14:textId="77777777" w:rsidR="003A53A3" w:rsidRPr="003A53A3" w:rsidRDefault="003A53A3" w:rsidP="003A53A3">
      <w:pPr>
        <w:rPr>
          <w:rFonts w:ascii="Calibri" w:eastAsia="Calibri" w:hAnsi="Calibri" w:cs="Calibri"/>
          <w:color w:val="000000" w:themeColor="text1"/>
        </w:rPr>
      </w:pPr>
    </w:p>
    <w:p w14:paraId="66B59E6D" w14:textId="77777777" w:rsidR="003A53A3" w:rsidRDefault="003A53A3" w:rsidP="003A53A3">
      <w:pPr>
        <w:rPr>
          <w:rFonts w:ascii="Calibri" w:eastAsia="Calibri" w:hAnsi="Calibri" w:cs="Calibri"/>
          <w:color w:val="000000" w:themeColor="text1"/>
        </w:rPr>
      </w:pPr>
      <w:r w:rsidRPr="003A53A3">
        <w:rPr>
          <w:rFonts w:ascii="Calibri" w:eastAsia="Calibri" w:hAnsi="Calibri" w:cs="Calibri"/>
          <w:color w:val="000000" w:themeColor="text1"/>
        </w:rPr>
        <w:t>This is an exciting opportunity to lead a distinctive, careers-focused foundation programme that combines fundamental scientific knowledge, academic skills development, and practice-based learning with a strong emphasis on professional identity, values, and real-world healthcare contexts. Students engage with a curriculum that includes biology and chemistry, simulation and clinical skills, case-based learning, and interprofessional education, preparing them for progression into degree-level study and future roles in healthcare.</w:t>
      </w:r>
    </w:p>
    <w:p w14:paraId="76D47DCD" w14:textId="77777777" w:rsidR="003A53A3" w:rsidRPr="003A53A3" w:rsidRDefault="003A53A3" w:rsidP="003A53A3">
      <w:pPr>
        <w:rPr>
          <w:rFonts w:ascii="Calibri" w:eastAsia="Calibri" w:hAnsi="Calibri" w:cs="Calibri"/>
          <w:color w:val="000000" w:themeColor="text1"/>
        </w:rPr>
      </w:pPr>
    </w:p>
    <w:p w14:paraId="608BB61B" w14:textId="77777777" w:rsidR="003A53A3" w:rsidRDefault="003A53A3" w:rsidP="003A53A3">
      <w:pPr>
        <w:rPr>
          <w:rFonts w:ascii="Calibri" w:eastAsia="Calibri" w:hAnsi="Calibri" w:cs="Calibri"/>
          <w:color w:val="000000" w:themeColor="text1"/>
        </w:rPr>
      </w:pPr>
      <w:r w:rsidRPr="003A53A3">
        <w:rPr>
          <w:rFonts w:ascii="Calibri" w:eastAsia="Calibri" w:hAnsi="Calibri" w:cs="Calibri"/>
          <w:color w:val="000000" w:themeColor="text1"/>
        </w:rPr>
        <w:t>The Foundation Lead will provide academic leadership across the programme, working closely with Module Leads, academic colleagues, and professional services to ensure a coherent, inclusive, and high-quality student experience. The postholder will play a central role in supporting students to explore, develop, and successfully progress into a range of health professions, including Nursing, Allied Health, and Medicine, while ensuring the curriculum supports both academic success and personal development.</w:t>
      </w:r>
    </w:p>
    <w:p w14:paraId="6647094D" w14:textId="77777777" w:rsidR="003A53A3" w:rsidRPr="003A53A3" w:rsidRDefault="003A53A3" w:rsidP="003A53A3">
      <w:pPr>
        <w:rPr>
          <w:rFonts w:ascii="Calibri" w:eastAsia="Calibri" w:hAnsi="Calibri" w:cs="Calibri"/>
          <w:color w:val="000000" w:themeColor="text1"/>
        </w:rPr>
      </w:pPr>
    </w:p>
    <w:p w14:paraId="44E3D169" w14:textId="7A9C4D0C" w:rsidR="00BD056A" w:rsidRDefault="003A53A3" w:rsidP="003A53A3">
      <w:pPr>
        <w:rPr>
          <w:rFonts w:ascii="Calibri" w:eastAsia="Calibri" w:hAnsi="Calibri" w:cs="Calibri"/>
          <w:color w:val="000000" w:themeColor="text1"/>
        </w:rPr>
      </w:pPr>
      <w:r w:rsidRPr="003A53A3">
        <w:rPr>
          <w:rFonts w:ascii="Calibri" w:eastAsia="Calibri" w:hAnsi="Calibri" w:cs="Calibri"/>
          <w:color w:val="000000" w:themeColor="text1"/>
        </w:rPr>
        <w:t xml:space="preserve">The role will also involve working collaboratively with programme teams across the </w:t>
      </w:r>
      <w:r w:rsidR="00C705A0">
        <w:rPr>
          <w:rFonts w:ascii="Calibri" w:eastAsia="Calibri" w:hAnsi="Calibri" w:cs="Calibri"/>
          <w:color w:val="000000" w:themeColor="text1"/>
        </w:rPr>
        <w:t>university</w:t>
      </w:r>
      <w:r w:rsidRPr="003A53A3">
        <w:rPr>
          <w:rFonts w:ascii="Calibri" w:eastAsia="Calibri" w:hAnsi="Calibri" w:cs="Calibri"/>
          <w:color w:val="000000" w:themeColor="text1"/>
        </w:rPr>
        <w:t xml:space="preserve">, the careers service, and external partners to strengthen progression pathways and enhance student opportunities. The postholder will contribute to the ongoing development of the Foundation programme as a key entry route into UEL’s health portfolio, including the planned MBBS programme (subject to GMC approval), and to the University’s </w:t>
      </w:r>
      <w:r w:rsidRPr="003A53A3">
        <w:rPr>
          <w:rFonts w:ascii="Calibri" w:eastAsia="Calibri" w:hAnsi="Calibri" w:cs="Calibri"/>
          <w:color w:val="000000" w:themeColor="text1"/>
        </w:rPr>
        <w:lastRenderedPageBreak/>
        <w:t>wider commitment to widening participation, social mobility, and developing a diverse healthcare workforce.</w:t>
      </w:r>
    </w:p>
    <w:p w14:paraId="5D779D2B" w14:textId="77777777" w:rsidR="00882440" w:rsidRDefault="00882440" w:rsidP="001B6252">
      <w:pPr>
        <w:rPr>
          <w:rFonts w:ascii="Calibri" w:eastAsia="Calibri" w:hAnsi="Calibri" w:cs="Calibri"/>
          <w:color w:val="000000" w:themeColor="text1"/>
        </w:rPr>
      </w:pPr>
    </w:p>
    <w:p w14:paraId="6D6B1FF2" w14:textId="7359F778" w:rsidR="001B6252" w:rsidRDefault="001B6252" w:rsidP="001B6252">
      <w:pPr>
        <w:rPr>
          <w:rFonts w:asciiTheme="minorHAnsi" w:hAnsiTheme="minorHAnsi" w:cstheme="minorHAnsi"/>
          <w:b/>
          <w:bCs/>
        </w:rPr>
      </w:pPr>
      <w:r w:rsidRPr="00B634CC">
        <w:rPr>
          <w:rFonts w:asciiTheme="minorHAnsi" w:hAnsiTheme="minorHAnsi" w:cstheme="minorHAnsi"/>
          <w:b/>
          <w:bCs/>
        </w:rPr>
        <w:t>KEY DUTIES AND RESPONSIBILITIES</w:t>
      </w:r>
    </w:p>
    <w:p w14:paraId="5368FD85" w14:textId="77777777" w:rsidR="00B056A7" w:rsidRDefault="00B056A7" w:rsidP="001B6252">
      <w:pPr>
        <w:rPr>
          <w:rFonts w:ascii="Calibri" w:eastAsia="Calibri" w:hAnsi="Calibri" w:cs="Calibri"/>
          <w:color w:val="000000" w:themeColor="text1"/>
        </w:rPr>
      </w:pPr>
      <w:r w:rsidRPr="00B056A7">
        <w:rPr>
          <w:rFonts w:ascii="Calibri" w:eastAsia="Calibri" w:hAnsi="Calibri" w:cs="Calibri"/>
          <w:color w:val="000000" w:themeColor="text1"/>
        </w:rPr>
        <w:t xml:space="preserve">The postholder will undertake Course Leader responsibilities in line with </w:t>
      </w:r>
      <w:proofErr w:type="gramStart"/>
      <w:r w:rsidRPr="00B056A7">
        <w:rPr>
          <w:rFonts w:ascii="Calibri" w:eastAsia="Calibri" w:hAnsi="Calibri" w:cs="Calibri"/>
          <w:color w:val="000000" w:themeColor="text1"/>
        </w:rPr>
        <w:t>University</w:t>
      </w:r>
      <w:proofErr w:type="gramEnd"/>
      <w:r w:rsidRPr="00B056A7">
        <w:rPr>
          <w:rFonts w:ascii="Calibri" w:eastAsia="Calibri" w:hAnsi="Calibri" w:cs="Calibri"/>
          <w:color w:val="000000" w:themeColor="text1"/>
        </w:rPr>
        <w:t xml:space="preserve"> expectations, including oversight of quality assurance and enhancement processes, student engagement, assessment and progression, and compliance with institutional and regulatory requirements. </w:t>
      </w:r>
    </w:p>
    <w:p w14:paraId="1778967B" w14:textId="77777777" w:rsidR="00B056A7" w:rsidRPr="00B056A7" w:rsidRDefault="00B056A7" w:rsidP="001B6252">
      <w:pPr>
        <w:rPr>
          <w:rFonts w:ascii="Calibri" w:eastAsia="Calibri" w:hAnsi="Calibri" w:cs="Calibri"/>
          <w:color w:val="000000" w:themeColor="text1"/>
        </w:rPr>
      </w:pPr>
    </w:p>
    <w:p w14:paraId="07800AFF" w14:textId="5E49E1D1" w:rsidR="001B6252" w:rsidRPr="001B6252" w:rsidRDefault="001B6252" w:rsidP="001B6252">
      <w:pPr>
        <w:rPr>
          <w:rFonts w:ascii="Calibri" w:eastAsia="Calibri" w:hAnsi="Calibri" w:cs="Calibri"/>
          <w:color w:val="000000" w:themeColor="text1"/>
          <w:u w:val="single"/>
        </w:rPr>
      </w:pPr>
      <w:r w:rsidRPr="001B6252">
        <w:rPr>
          <w:rFonts w:ascii="Calibri" w:eastAsia="Calibri" w:hAnsi="Calibri" w:cs="Calibri"/>
          <w:color w:val="000000" w:themeColor="text1"/>
          <w:u w:val="single"/>
        </w:rPr>
        <w:t>Programme Leadership and Delivery</w:t>
      </w:r>
    </w:p>
    <w:p w14:paraId="0139F412" w14:textId="77777777" w:rsidR="00882440" w:rsidRDefault="00882440" w:rsidP="00882440">
      <w:pPr>
        <w:pStyle w:val="ListParagraph"/>
        <w:numPr>
          <w:ilvl w:val="0"/>
          <w:numId w:val="9"/>
        </w:numPr>
        <w:rPr>
          <w:rFonts w:ascii="Calibri" w:eastAsia="Calibri" w:hAnsi="Calibri" w:cs="Calibri"/>
          <w:color w:val="000000" w:themeColor="text1"/>
        </w:rPr>
      </w:pPr>
      <w:r w:rsidRPr="00882440">
        <w:rPr>
          <w:rFonts w:ascii="Calibri" w:eastAsia="Calibri" w:hAnsi="Calibri" w:cs="Calibri"/>
          <w:color w:val="000000" w:themeColor="text1"/>
        </w:rPr>
        <w:t>Provide academic leadership for the Foundation for Health Professions course, ensuring a coherent, high-quality and engaging student experience across all modules.</w:t>
      </w:r>
    </w:p>
    <w:p w14:paraId="393B0DB1" w14:textId="77777777" w:rsidR="00882440" w:rsidRDefault="00882440" w:rsidP="00882440">
      <w:pPr>
        <w:pStyle w:val="ListParagraph"/>
        <w:numPr>
          <w:ilvl w:val="0"/>
          <w:numId w:val="9"/>
        </w:numPr>
        <w:rPr>
          <w:rFonts w:ascii="Calibri" w:eastAsia="Calibri" w:hAnsi="Calibri" w:cs="Calibri"/>
          <w:color w:val="000000" w:themeColor="text1"/>
        </w:rPr>
      </w:pPr>
      <w:r w:rsidRPr="00882440">
        <w:rPr>
          <w:rFonts w:ascii="Calibri" w:eastAsia="Calibri" w:hAnsi="Calibri" w:cs="Calibri"/>
          <w:color w:val="000000" w:themeColor="text1"/>
        </w:rPr>
        <w:t>Work collaboratively with Module Leads to design, deliver and continuously enhance an integrated curriculum that combines scientific knowledge, academic skills, and professional development.</w:t>
      </w:r>
    </w:p>
    <w:p w14:paraId="60996144" w14:textId="77777777" w:rsidR="00882440" w:rsidRDefault="00882440" w:rsidP="00882440">
      <w:pPr>
        <w:pStyle w:val="ListParagraph"/>
        <w:numPr>
          <w:ilvl w:val="0"/>
          <w:numId w:val="9"/>
        </w:numPr>
        <w:rPr>
          <w:rFonts w:ascii="Calibri" w:eastAsia="Calibri" w:hAnsi="Calibri" w:cs="Calibri"/>
          <w:color w:val="000000" w:themeColor="text1"/>
        </w:rPr>
      </w:pPr>
      <w:r w:rsidRPr="00882440">
        <w:rPr>
          <w:rFonts w:ascii="Calibri" w:eastAsia="Calibri" w:hAnsi="Calibri" w:cs="Calibri"/>
          <w:color w:val="000000" w:themeColor="text1"/>
        </w:rPr>
        <w:t>Ensure teaching, learning and assessment are aligned to support progression into Level 4 study across Nursing, Allied Health and Medicine pathways.</w:t>
      </w:r>
    </w:p>
    <w:p w14:paraId="0ADFDFFD" w14:textId="77777777" w:rsidR="00882440" w:rsidRDefault="00882440" w:rsidP="00882440">
      <w:pPr>
        <w:pStyle w:val="ListParagraph"/>
        <w:numPr>
          <w:ilvl w:val="0"/>
          <w:numId w:val="9"/>
        </w:numPr>
        <w:rPr>
          <w:rFonts w:ascii="Calibri" w:eastAsia="Calibri" w:hAnsi="Calibri" w:cs="Calibri"/>
          <w:color w:val="000000" w:themeColor="text1"/>
        </w:rPr>
      </w:pPr>
      <w:r w:rsidRPr="00882440">
        <w:rPr>
          <w:rFonts w:ascii="Calibri" w:eastAsia="Calibri" w:hAnsi="Calibri" w:cs="Calibri"/>
          <w:color w:val="000000" w:themeColor="text1"/>
        </w:rPr>
        <w:t>Contribute to programme development, validation, and quality assurance processes, including alignment with PSRB requirements where appropriate.</w:t>
      </w:r>
    </w:p>
    <w:p w14:paraId="33086561" w14:textId="77777777" w:rsidR="00882440" w:rsidRDefault="00882440" w:rsidP="00882440">
      <w:pPr>
        <w:pStyle w:val="ListParagraph"/>
        <w:numPr>
          <w:ilvl w:val="0"/>
          <w:numId w:val="9"/>
        </w:numPr>
        <w:rPr>
          <w:rFonts w:ascii="Calibri" w:eastAsia="Calibri" w:hAnsi="Calibri" w:cs="Calibri"/>
          <w:color w:val="000000" w:themeColor="text1"/>
        </w:rPr>
      </w:pPr>
      <w:r w:rsidRPr="00882440">
        <w:rPr>
          <w:rFonts w:ascii="Calibri" w:eastAsia="Calibri" w:hAnsi="Calibri" w:cs="Calibri"/>
          <w:color w:val="000000" w:themeColor="text1"/>
        </w:rPr>
        <w:t>Lead the coordination of course delivery, including oversight of timetabling, assessment scheduling, and monitoring student engagement and attendance.</w:t>
      </w:r>
    </w:p>
    <w:p w14:paraId="1A2F266D" w14:textId="63FE6F80" w:rsidR="00882440" w:rsidRPr="00882440" w:rsidRDefault="00882440" w:rsidP="00882440">
      <w:pPr>
        <w:pStyle w:val="ListParagraph"/>
        <w:numPr>
          <w:ilvl w:val="0"/>
          <w:numId w:val="9"/>
        </w:numPr>
        <w:rPr>
          <w:rFonts w:ascii="Calibri" w:eastAsia="Calibri" w:hAnsi="Calibri" w:cs="Calibri"/>
          <w:color w:val="000000" w:themeColor="text1"/>
        </w:rPr>
      </w:pPr>
      <w:r w:rsidRPr="00882440">
        <w:rPr>
          <w:rFonts w:ascii="Calibri" w:eastAsia="Calibri" w:hAnsi="Calibri" w:cs="Calibri"/>
          <w:color w:val="000000" w:themeColor="text1"/>
        </w:rPr>
        <w:t>Chair regular programme-level meetings with Module Leads to support delivery, communication, and continuous improvement.</w:t>
      </w:r>
    </w:p>
    <w:p w14:paraId="61F97D5B" w14:textId="77777777" w:rsidR="001B6252" w:rsidRPr="001B6252" w:rsidRDefault="001B6252" w:rsidP="001B6252">
      <w:pPr>
        <w:pStyle w:val="ListParagraph"/>
        <w:rPr>
          <w:rFonts w:ascii="Calibri" w:eastAsia="Calibri" w:hAnsi="Calibri" w:cs="Calibri"/>
          <w:color w:val="000000" w:themeColor="text1"/>
        </w:rPr>
      </w:pPr>
    </w:p>
    <w:p w14:paraId="72701B92" w14:textId="0A538FA0" w:rsidR="001B6252" w:rsidRPr="001B6252" w:rsidRDefault="001B6252" w:rsidP="001B6252">
      <w:pPr>
        <w:rPr>
          <w:rFonts w:ascii="Calibri" w:eastAsia="Calibri" w:hAnsi="Calibri" w:cs="Calibri"/>
          <w:color w:val="000000" w:themeColor="text1"/>
          <w:u w:val="single"/>
        </w:rPr>
      </w:pPr>
      <w:r w:rsidRPr="001B6252">
        <w:rPr>
          <w:rFonts w:ascii="Calibri" w:eastAsia="Calibri" w:hAnsi="Calibri" w:cs="Calibri"/>
          <w:color w:val="000000" w:themeColor="text1"/>
          <w:u w:val="single"/>
        </w:rPr>
        <w:t>Student Support, Development and Experience</w:t>
      </w:r>
    </w:p>
    <w:p w14:paraId="323B50F4" w14:textId="77777777" w:rsidR="001B6252" w:rsidRDefault="001B6252" w:rsidP="001B6252">
      <w:pPr>
        <w:pStyle w:val="ListParagraph"/>
        <w:numPr>
          <w:ilvl w:val="0"/>
          <w:numId w:val="7"/>
        </w:numPr>
        <w:rPr>
          <w:rFonts w:ascii="Calibri" w:eastAsia="Calibri" w:hAnsi="Calibri" w:cs="Calibri"/>
          <w:color w:val="000000" w:themeColor="text1"/>
        </w:rPr>
      </w:pPr>
      <w:r w:rsidRPr="001B6252">
        <w:rPr>
          <w:rFonts w:ascii="Calibri" w:eastAsia="Calibri" w:hAnsi="Calibri" w:cs="Calibri"/>
          <w:color w:val="000000" w:themeColor="text1"/>
        </w:rPr>
        <w:t>Champion an inclusive, supportive and student-centred learning environment, with a strong focus on widening participation and student success.</w:t>
      </w:r>
    </w:p>
    <w:p w14:paraId="5EDB1ECE" w14:textId="77777777" w:rsidR="001B6252" w:rsidRDefault="001B6252" w:rsidP="001B6252">
      <w:pPr>
        <w:pStyle w:val="ListParagraph"/>
        <w:numPr>
          <w:ilvl w:val="0"/>
          <w:numId w:val="7"/>
        </w:numPr>
        <w:rPr>
          <w:rFonts w:ascii="Calibri" w:eastAsia="Calibri" w:hAnsi="Calibri" w:cs="Calibri"/>
          <w:color w:val="000000" w:themeColor="text1"/>
        </w:rPr>
      </w:pPr>
      <w:r w:rsidRPr="001B6252">
        <w:rPr>
          <w:rFonts w:ascii="Calibri" w:eastAsia="Calibri" w:hAnsi="Calibri" w:cs="Calibri"/>
          <w:color w:val="000000" w:themeColor="text1"/>
        </w:rPr>
        <w:t>Lead on supporting students’ transition into higher education, including development of academic skills, confidence, and independent learning.</w:t>
      </w:r>
    </w:p>
    <w:p w14:paraId="147220E9" w14:textId="77777777" w:rsidR="001B6252" w:rsidRDefault="001B6252" w:rsidP="001B6252">
      <w:pPr>
        <w:pStyle w:val="ListParagraph"/>
        <w:numPr>
          <w:ilvl w:val="0"/>
          <w:numId w:val="7"/>
        </w:numPr>
        <w:rPr>
          <w:rFonts w:ascii="Calibri" w:eastAsia="Calibri" w:hAnsi="Calibri" w:cs="Calibri"/>
          <w:color w:val="000000" w:themeColor="text1"/>
        </w:rPr>
      </w:pPr>
      <w:r w:rsidRPr="001B6252">
        <w:rPr>
          <w:rFonts w:ascii="Calibri" w:eastAsia="Calibri" w:hAnsi="Calibri" w:cs="Calibri"/>
          <w:color w:val="000000" w:themeColor="text1"/>
        </w:rPr>
        <w:t>Work closely with academic advisers and professional services to ensure appropriate academic and pastoral support for students with diverse needs.</w:t>
      </w:r>
    </w:p>
    <w:p w14:paraId="7A8ED318" w14:textId="5FB3EC03" w:rsidR="001B6252" w:rsidRDefault="001B6252" w:rsidP="001B6252">
      <w:pPr>
        <w:pStyle w:val="ListParagraph"/>
        <w:numPr>
          <w:ilvl w:val="0"/>
          <w:numId w:val="7"/>
        </w:numPr>
        <w:rPr>
          <w:rFonts w:ascii="Calibri" w:eastAsia="Calibri" w:hAnsi="Calibri" w:cs="Calibri"/>
          <w:color w:val="000000" w:themeColor="text1"/>
        </w:rPr>
      </w:pPr>
      <w:r w:rsidRPr="001B6252">
        <w:rPr>
          <w:rFonts w:ascii="Calibri" w:eastAsia="Calibri" w:hAnsi="Calibri" w:cs="Calibri"/>
          <w:color w:val="000000" w:themeColor="text1"/>
        </w:rPr>
        <w:t>Support students in developing their professional identity, values, and understanding of careers within health and care.</w:t>
      </w:r>
    </w:p>
    <w:p w14:paraId="62EEB059" w14:textId="77777777" w:rsidR="00156909" w:rsidRDefault="00B056A7" w:rsidP="001B6252">
      <w:pPr>
        <w:pStyle w:val="ListParagraph"/>
        <w:numPr>
          <w:ilvl w:val="0"/>
          <w:numId w:val="7"/>
        </w:numPr>
        <w:rPr>
          <w:rFonts w:ascii="Calibri" w:eastAsia="Calibri" w:hAnsi="Calibri" w:cs="Calibri"/>
          <w:color w:val="000000" w:themeColor="text1"/>
        </w:rPr>
      </w:pPr>
      <w:r w:rsidRPr="00B056A7">
        <w:rPr>
          <w:rFonts w:ascii="Calibri" w:eastAsia="Calibri" w:hAnsi="Calibri" w:cs="Calibri"/>
          <w:color w:val="000000" w:themeColor="text1"/>
        </w:rPr>
        <w:t>Monitor and respond to student feedback, contributing to course evaluation, enhancement planning, and continuous improvement processes.</w:t>
      </w:r>
    </w:p>
    <w:p w14:paraId="775B0D4A" w14:textId="125F0926" w:rsidR="001B6252" w:rsidRDefault="00156909" w:rsidP="001B6252">
      <w:pPr>
        <w:pStyle w:val="ListParagraph"/>
        <w:numPr>
          <w:ilvl w:val="0"/>
          <w:numId w:val="7"/>
        </w:numPr>
        <w:rPr>
          <w:rFonts w:ascii="Calibri" w:eastAsia="Calibri" w:hAnsi="Calibri" w:cs="Calibri"/>
          <w:color w:val="000000" w:themeColor="text1"/>
        </w:rPr>
      </w:pPr>
      <w:r w:rsidRPr="00156909">
        <w:rPr>
          <w:rFonts w:ascii="Calibri" w:eastAsia="Calibri" w:hAnsi="Calibri" w:cs="Calibri"/>
          <w:color w:val="000000" w:themeColor="text1"/>
        </w:rPr>
        <w:t>Lead on gathering and responding to student feedback, contributing to course evaluation, enhancement planning, and continuous improvement processes.</w:t>
      </w:r>
    </w:p>
    <w:p w14:paraId="0EEEE88D" w14:textId="77777777" w:rsidR="00156909" w:rsidRPr="00156909" w:rsidRDefault="00156909" w:rsidP="00156909">
      <w:pPr>
        <w:ind w:left="720"/>
        <w:rPr>
          <w:rFonts w:ascii="Calibri" w:eastAsia="Calibri" w:hAnsi="Calibri" w:cs="Calibri"/>
          <w:color w:val="000000" w:themeColor="text1"/>
        </w:rPr>
      </w:pPr>
    </w:p>
    <w:p w14:paraId="544537C1" w14:textId="60D570F3" w:rsidR="001B6252" w:rsidRDefault="001B6252" w:rsidP="001B6252">
      <w:pPr>
        <w:rPr>
          <w:rFonts w:ascii="Calibri" w:eastAsia="Calibri" w:hAnsi="Calibri" w:cs="Calibri"/>
          <w:color w:val="000000" w:themeColor="text1"/>
          <w:u w:val="single"/>
        </w:rPr>
      </w:pPr>
      <w:r w:rsidRPr="001B6252">
        <w:rPr>
          <w:rFonts w:ascii="Calibri" w:eastAsia="Calibri" w:hAnsi="Calibri" w:cs="Calibri"/>
          <w:color w:val="000000" w:themeColor="text1"/>
          <w:u w:val="single"/>
        </w:rPr>
        <w:t>Progression, Partnerships and Career Pathways</w:t>
      </w:r>
    </w:p>
    <w:p w14:paraId="5B59BCD0" w14:textId="77777777" w:rsidR="007E5F82" w:rsidRDefault="007E5F82" w:rsidP="007E5F82">
      <w:pPr>
        <w:pStyle w:val="ListParagraph"/>
        <w:numPr>
          <w:ilvl w:val="0"/>
          <w:numId w:val="10"/>
        </w:numPr>
        <w:rPr>
          <w:rFonts w:ascii="Calibri" w:eastAsia="Calibri" w:hAnsi="Calibri" w:cs="Calibri"/>
          <w:color w:val="000000" w:themeColor="text1"/>
        </w:rPr>
      </w:pPr>
      <w:r w:rsidRPr="007E5F82">
        <w:rPr>
          <w:rFonts w:ascii="Calibri" w:eastAsia="Calibri" w:hAnsi="Calibri" w:cs="Calibri"/>
          <w:color w:val="000000" w:themeColor="text1"/>
        </w:rPr>
        <w:t>Work closely with programme teams across Nursing, Midwifery, Allied Health and Medicine to ensure clear, accessible and effective progression routes for students.</w:t>
      </w:r>
    </w:p>
    <w:p w14:paraId="73A46779" w14:textId="77777777" w:rsidR="007E5F82" w:rsidRDefault="007E5F82" w:rsidP="007E5F82">
      <w:pPr>
        <w:pStyle w:val="ListParagraph"/>
        <w:numPr>
          <w:ilvl w:val="0"/>
          <w:numId w:val="10"/>
        </w:numPr>
        <w:rPr>
          <w:rFonts w:ascii="Calibri" w:eastAsia="Calibri" w:hAnsi="Calibri" w:cs="Calibri"/>
          <w:color w:val="000000" w:themeColor="text1"/>
        </w:rPr>
      </w:pPr>
      <w:r w:rsidRPr="007E5F82">
        <w:rPr>
          <w:rFonts w:ascii="Calibri" w:eastAsia="Calibri" w:hAnsi="Calibri" w:cs="Calibri"/>
          <w:color w:val="000000" w:themeColor="text1"/>
        </w:rPr>
        <w:t>Collaborate with the careers team to embed a careers-focused approach within the programme, enabling students to explore and make informed choices about health professions.</w:t>
      </w:r>
    </w:p>
    <w:p w14:paraId="12BAB666" w14:textId="77777777" w:rsidR="007E5F82" w:rsidRDefault="007E5F82" w:rsidP="007E5F82">
      <w:pPr>
        <w:pStyle w:val="ListParagraph"/>
        <w:numPr>
          <w:ilvl w:val="0"/>
          <w:numId w:val="10"/>
        </w:numPr>
        <w:rPr>
          <w:rFonts w:ascii="Calibri" w:eastAsia="Calibri" w:hAnsi="Calibri" w:cs="Calibri"/>
          <w:color w:val="000000" w:themeColor="text1"/>
        </w:rPr>
      </w:pPr>
      <w:r w:rsidRPr="007E5F82">
        <w:rPr>
          <w:rFonts w:ascii="Calibri" w:eastAsia="Calibri" w:hAnsi="Calibri" w:cs="Calibri"/>
          <w:color w:val="000000" w:themeColor="text1"/>
        </w:rPr>
        <w:lastRenderedPageBreak/>
        <w:t>Represent the Foundation programme at School and University-level meetings, contributing to strategic planning and cross-campus alignment.</w:t>
      </w:r>
    </w:p>
    <w:p w14:paraId="02530260" w14:textId="77777777" w:rsidR="007E5F82" w:rsidRDefault="007E5F82" w:rsidP="007E5F82">
      <w:pPr>
        <w:pStyle w:val="ListParagraph"/>
        <w:numPr>
          <w:ilvl w:val="0"/>
          <w:numId w:val="10"/>
        </w:numPr>
        <w:rPr>
          <w:rFonts w:ascii="Calibri" w:eastAsia="Calibri" w:hAnsi="Calibri" w:cs="Calibri"/>
          <w:color w:val="000000" w:themeColor="text1"/>
        </w:rPr>
      </w:pPr>
      <w:r w:rsidRPr="007E5F82">
        <w:rPr>
          <w:rFonts w:ascii="Calibri" w:eastAsia="Calibri" w:hAnsi="Calibri" w:cs="Calibri"/>
          <w:color w:val="000000" w:themeColor="text1"/>
        </w:rPr>
        <w:t>Analyse and report on programme performance, including progression, retention and KPI metrics, contributing to action planning and enhancement.</w:t>
      </w:r>
    </w:p>
    <w:p w14:paraId="7B31218C" w14:textId="48B27C2F" w:rsidR="007E5F82" w:rsidRPr="007E5F82" w:rsidRDefault="007E5F82" w:rsidP="007E5F82">
      <w:pPr>
        <w:pStyle w:val="ListParagraph"/>
        <w:numPr>
          <w:ilvl w:val="0"/>
          <w:numId w:val="10"/>
        </w:numPr>
        <w:rPr>
          <w:rFonts w:ascii="Calibri" w:eastAsia="Calibri" w:hAnsi="Calibri" w:cs="Calibri"/>
          <w:color w:val="000000" w:themeColor="text1"/>
        </w:rPr>
      </w:pPr>
      <w:r w:rsidRPr="007E5F82">
        <w:rPr>
          <w:rFonts w:ascii="Calibri" w:eastAsia="Calibri" w:hAnsi="Calibri" w:cs="Calibri"/>
          <w:color w:val="000000" w:themeColor="text1"/>
        </w:rPr>
        <w:t>Build and maintain strong relationships with internal and external stakeholders to support programme development and alignment with workforce needs.</w:t>
      </w:r>
    </w:p>
    <w:p w14:paraId="4AA5DF5C" w14:textId="77777777" w:rsidR="008326AE" w:rsidRPr="00B634CC" w:rsidRDefault="008326AE" w:rsidP="001B6252">
      <w:pPr>
        <w:rPr>
          <w:rFonts w:asciiTheme="minorHAnsi" w:eastAsia="Arial" w:hAnsiTheme="minorHAnsi" w:cstheme="minorHAnsi"/>
          <w:b/>
          <w:bCs/>
        </w:rPr>
      </w:pPr>
    </w:p>
    <w:p w14:paraId="4817553C" w14:textId="187D42D3" w:rsidR="008326AE" w:rsidRPr="00B634CC" w:rsidRDefault="008326AE" w:rsidP="008326AE">
      <w:pPr>
        <w:rPr>
          <w:rFonts w:asciiTheme="minorHAnsi" w:eastAsia="Aptos" w:hAnsiTheme="minorHAnsi" w:cstheme="minorHAnsi"/>
        </w:rPr>
      </w:pPr>
      <w:r w:rsidRPr="00B634CC">
        <w:rPr>
          <w:rFonts w:asciiTheme="minorHAnsi" w:eastAsia="Aptos" w:hAnsiTheme="minorHAnsi" w:cstheme="minorHAnsi"/>
          <w:b/>
          <w:bCs/>
          <w:u w:val="single"/>
        </w:rPr>
        <w:t>PERSON SPECIFICATION</w:t>
      </w:r>
    </w:p>
    <w:p w14:paraId="422DCBF8" w14:textId="77777777" w:rsidR="008326AE" w:rsidRPr="00B634CC" w:rsidRDefault="008326AE" w:rsidP="008326AE">
      <w:pPr>
        <w:rPr>
          <w:rFonts w:asciiTheme="minorHAnsi" w:eastAsia="Aptos" w:hAnsiTheme="minorHAnsi" w:cstheme="minorHAnsi"/>
        </w:rPr>
      </w:pPr>
      <w:r w:rsidRPr="00B634CC">
        <w:rPr>
          <w:rFonts w:asciiTheme="minorHAnsi" w:eastAsia="Aptos" w:hAnsiTheme="minorHAnsi" w:cstheme="minorHAnsi"/>
        </w:rPr>
        <w:t xml:space="preserve">The University's Core  </w:t>
      </w:r>
      <w:hyperlink r:id="rId10">
        <w:r w:rsidRPr="00B634CC">
          <w:rPr>
            <w:rStyle w:val="Hyperlink"/>
            <w:rFonts w:asciiTheme="minorHAnsi" w:eastAsia="Aptos" w:hAnsiTheme="minorHAnsi" w:cstheme="minorHAnsi"/>
          </w:rPr>
          <w:t>Values</w:t>
        </w:r>
      </w:hyperlink>
      <w:r w:rsidRPr="00B634CC">
        <w:rPr>
          <w:rFonts w:asciiTheme="minorHAnsi" w:eastAsia="Aptos" w:hAnsiTheme="minorHAnsi" w:cstheme="minorHAnsi"/>
        </w:rPr>
        <w:t xml:space="preserve"> are </w:t>
      </w:r>
      <w:r w:rsidRPr="00B634CC">
        <w:rPr>
          <w:rFonts w:asciiTheme="minorHAnsi" w:eastAsia="Aptos" w:hAnsiTheme="minorHAnsi" w:cstheme="minorHAnsi"/>
          <w:b/>
          <w:bCs/>
        </w:rPr>
        <w:t>Passion, Inclusion, Courage</w:t>
      </w:r>
      <w:r w:rsidRPr="00B634CC">
        <w:rPr>
          <w:rFonts w:asciiTheme="minorHAnsi" w:eastAsia="Aptos" w:hAnsiTheme="minorHAnsi" w:cstheme="minorHAnsi"/>
        </w:rPr>
        <w:t xml:space="preserve">, and they are at the root of everything we do and everyone in our community is expected to demonstrate them. </w:t>
      </w:r>
    </w:p>
    <w:p w14:paraId="71F6B585" w14:textId="77777777" w:rsidR="008326AE" w:rsidRPr="00B634CC" w:rsidRDefault="008326AE" w:rsidP="008326AE">
      <w:pPr>
        <w:rPr>
          <w:rFonts w:asciiTheme="minorHAnsi" w:eastAsia="Aptos" w:hAnsiTheme="minorHAnsi" w:cstheme="minorHAnsi"/>
        </w:rPr>
      </w:pPr>
    </w:p>
    <w:p w14:paraId="209E93A6" w14:textId="77777777" w:rsidR="008326AE" w:rsidRPr="00B634CC" w:rsidRDefault="008326AE" w:rsidP="008326AE">
      <w:pPr>
        <w:rPr>
          <w:rFonts w:asciiTheme="minorHAnsi" w:eastAsia="Aptos" w:hAnsiTheme="minorHAnsi" w:cstheme="minorHAnsi"/>
        </w:rPr>
      </w:pPr>
      <w:r w:rsidRPr="00B634CC">
        <w:rPr>
          <w:rFonts w:asciiTheme="minorHAnsi" w:eastAsia="Aptos" w:hAnsiTheme="minorHAnsi" w:cstheme="minorHAnsi"/>
        </w:rPr>
        <w:t>The table below outlines the essential and desirable criteria required to perform the role effectively. Candidates will be shortlisted based on how closely they meet these criteria.</w:t>
      </w:r>
    </w:p>
    <w:p w14:paraId="7E93032B" w14:textId="77777777" w:rsidR="008326AE" w:rsidRDefault="008326AE" w:rsidP="008326AE">
      <w:pPr>
        <w:rPr>
          <w:rFonts w:asciiTheme="minorHAnsi" w:eastAsia="Aptos" w:hAnsiTheme="minorHAnsi" w:cstheme="minorHAnsi"/>
        </w:rPr>
      </w:pPr>
    </w:p>
    <w:p w14:paraId="65289E2B" w14:textId="77777777" w:rsidR="0037199F" w:rsidRPr="00B634CC" w:rsidRDefault="0037199F" w:rsidP="008326AE">
      <w:pPr>
        <w:rPr>
          <w:rFonts w:asciiTheme="minorHAnsi" w:eastAsia="Aptos" w:hAnsiTheme="minorHAnsi" w:cstheme="minorHAnsi"/>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86"/>
        <w:gridCol w:w="2618"/>
        <w:gridCol w:w="2993"/>
        <w:gridCol w:w="1713"/>
      </w:tblGrid>
      <w:tr w:rsidR="008326AE" w:rsidRPr="00B634CC" w14:paraId="644645AE" w14:textId="77777777" w:rsidTr="00B634CC">
        <w:trPr>
          <w:trHeight w:val="300"/>
        </w:trPr>
        <w:tc>
          <w:tcPr>
            <w:tcW w:w="1686" w:type="dxa"/>
            <w:tcMar>
              <w:left w:w="105" w:type="dxa"/>
              <w:right w:w="105" w:type="dxa"/>
            </w:tcMar>
          </w:tcPr>
          <w:p w14:paraId="68ED8DD7"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b/>
                <w:bCs/>
                <w:color w:val="000000" w:themeColor="text1"/>
              </w:rPr>
              <w:t>Attributes</w:t>
            </w:r>
          </w:p>
        </w:tc>
        <w:tc>
          <w:tcPr>
            <w:tcW w:w="2618" w:type="dxa"/>
            <w:tcMar>
              <w:left w:w="105" w:type="dxa"/>
              <w:right w:w="105" w:type="dxa"/>
            </w:tcMar>
          </w:tcPr>
          <w:p w14:paraId="7C676FA8"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b/>
                <w:bCs/>
                <w:color w:val="000000" w:themeColor="text1"/>
              </w:rPr>
              <w:t>Essential</w:t>
            </w:r>
          </w:p>
        </w:tc>
        <w:tc>
          <w:tcPr>
            <w:tcW w:w="2993" w:type="dxa"/>
            <w:tcMar>
              <w:left w:w="105" w:type="dxa"/>
              <w:right w:w="105" w:type="dxa"/>
            </w:tcMar>
          </w:tcPr>
          <w:p w14:paraId="27337838"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b/>
                <w:bCs/>
                <w:color w:val="000000" w:themeColor="text1"/>
              </w:rPr>
              <w:t>Desirable</w:t>
            </w:r>
          </w:p>
        </w:tc>
        <w:tc>
          <w:tcPr>
            <w:tcW w:w="1713" w:type="dxa"/>
            <w:tcMar>
              <w:left w:w="105" w:type="dxa"/>
              <w:right w:w="105" w:type="dxa"/>
            </w:tcMar>
          </w:tcPr>
          <w:p w14:paraId="7C97BD4E"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b/>
                <w:bCs/>
                <w:color w:val="000000" w:themeColor="text1"/>
              </w:rPr>
              <w:t>How Measured</w:t>
            </w:r>
          </w:p>
        </w:tc>
      </w:tr>
      <w:tr w:rsidR="008326AE" w:rsidRPr="00B634CC" w14:paraId="78A5A3C9" w14:textId="77777777" w:rsidTr="00B634CC">
        <w:trPr>
          <w:trHeight w:val="300"/>
        </w:trPr>
        <w:tc>
          <w:tcPr>
            <w:tcW w:w="1686" w:type="dxa"/>
            <w:vMerge w:val="restart"/>
            <w:tcMar>
              <w:left w:w="105" w:type="dxa"/>
              <w:right w:w="105" w:type="dxa"/>
            </w:tcMar>
          </w:tcPr>
          <w:p w14:paraId="76EC1713"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b/>
                <w:bCs/>
                <w:color w:val="000000" w:themeColor="text1"/>
              </w:rPr>
              <w:t>Education, Qualifications &amp; Training</w:t>
            </w:r>
          </w:p>
        </w:tc>
        <w:tc>
          <w:tcPr>
            <w:tcW w:w="2618" w:type="dxa"/>
            <w:tcMar>
              <w:left w:w="105" w:type="dxa"/>
              <w:right w:w="105" w:type="dxa"/>
            </w:tcMar>
          </w:tcPr>
          <w:p w14:paraId="502EEF8E" w14:textId="0C9AFB2F" w:rsidR="008326AE" w:rsidRPr="00B634CC" w:rsidRDefault="008326AE" w:rsidP="00B634CC">
            <w:pPr>
              <w:rPr>
                <w:rFonts w:asciiTheme="minorHAnsi" w:eastAsia="Arial" w:hAnsiTheme="minorHAnsi" w:cstheme="minorHAnsi"/>
                <w:color w:val="000000" w:themeColor="text1"/>
              </w:rPr>
            </w:pPr>
            <w:r w:rsidRPr="00B634CC">
              <w:rPr>
                <w:rFonts w:asciiTheme="minorHAnsi" w:eastAsia="Arial" w:hAnsiTheme="minorHAnsi" w:cstheme="minorHAnsi"/>
                <w:color w:val="000000" w:themeColor="text1"/>
              </w:rPr>
              <w:t>Professional qualification in a healthcare discipline (e.g. medicine, nursing, midwifery or allied health profession)</w:t>
            </w:r>
          </w:p>
        </w:tc>
        <w:tc>
          <w:tcPr>
            <w:tcW w:w="2993" w:type="dxa"/>
            <w:tcMar>
              <w:left w:w="105" w:type="dxa"/>
              <w:right w:w="105" w:type="dxa"/>
            </w:tcMar>
          </w:tcPr>
          <w:p w14:paraId="33A8FDCB" w14:textId="77777777" w:rsidR="008326AE" w:rsidRPr="00B634CC" w:rsidRDefault="008326AE" w:rsidP="00B634CC">
            <w:pPr>
              <w:rPr>
                <w:rFonts w:asciiTheme="minorHAnsi" w:eastAsia="Arial" w:hAnsiTheme="minorHAnsi" w:cstheme="minorHAnsi"/>
                <w:color w:val="000000" w:themeColor="text1"/>
              </w:rPr>
            </w:pPr>
            <w:r w:rsidRPr="00B634CC">
              <w:rPr>
                <w:rFonts w:asciiTheme="minorHAnsi" w:hAnsiTheme="minorHAnsi" w:cstheme="minorHAnsi"/>
                <w:color w:val="000000"/>
              </w:rPr>
              <w:t>NHS Experience</w:t>
            </w:r>
          </w:p>
        </w:tc>
        <w:tc>
          <w:tcPr>
            <w:tcW w:w="1713" w:type="dxa"/>
            <w:tcMar>
              <w:left w:w="105" w:type="dxa"/>
              <w:right w:w="105" w:type="dxa"/>
            </w:tcMar>
          </w:tcPr>
          <w:p w14:paraId="751D1B1A"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 Certificates checked at pre-employment</w:t>
            </w:r>
          </w:p>
        </w:tc>
      </w:tr>
      <w:tr w:rsidR="008326AE" w:rsidRPr="00B634CC" w14:paraId="0FADAB41" w14:textId="77777777" w:rsidTr="00B634CC">
        <w:trPr>
          <w:trHeight w:val="300"/>
        </w:trPr>
        <w:tc>
          <w:tcPr>
            <w:tcW w:w="1686" w:type="dxa"/>
            <w:vMerge/>
          </w:tcPr>
          <w:p w14:paraId="05895314" w14:textId="77777777" w:rsidR="008326AE" w:rsidRPr="00B634CC" w:rsidRDefault="008326AE" w:rsidP="00B634CC">
            <w:pPr>
              <w:rPr>
                <w:rFonts w:asciiTheme="minorHAnsi" w:hAnsiTheme="minorHAnsi" w:cstheme="minorHAnsi"/>
              </w:rPr>
            </w:pPr>
          </w:p>
        </w:tc>
        <w:tc>
          <w:tcPr>
            <w:tcW w:w="2618" w:type="dxa"/>
            <w:tcMar>
              <w:left w:w="105" w:type="dxa"/>
              <w:right w:w="105" w:type="dxa"/>
            </w:tcMar>
          </w:tcPr>
          <w:p w14:paraId="0044DFE4" w14:textId="7C623267" w:rsidR="008326AE" w:rsidRPr="00B634CC" w:rsidRDefault="0037199F" w:rsidP="00B634CC">
            <w:pPr>
              <w:rPr>
                <w:rFonts w:asciiTheme="minorHAnsi" w:hAnsiTheme="minorHAnsi" w:cstheme="minorHAnsi"/>
                <w:color w:val="000000"/>
              </w:rPr>
            </w:pPr>
            <w:r w:rsidRPr="00B634CC">
              <w:rPr>
                <w:rFonts w:asciiTheme="minorHAnsi" w:hAnsiTheme="minorHAnsi" w:cstheme="minorHAnsi"/>
                <w:color w:val="000000"/>
              </w:rPr>
              <w:t>Postgraduate Certificate in Learning and Teaching in Higher Education (or equivalent)</w:t>
            </w:r>
          </w:p>
        </w:tc>
        <w:tc>
          <w:tcPr>
            <w:tcW w:w="2993" w:type="dxa"/>
            <w:tcMar>
              <w:left w:w="105" w:type="dxa"/>
              <w:right w:w="105" w:type="dxa"/>
            </w:tcMar>
          </w:tcPr>
          <w:p w14:paraId="6D4DD517" w14:textId="49659068" w:rsidR="008326AE" w:rsidRPr="00B634CC" w:rsidRDefault="006D07EC" w:rsidP="00B634CC">
            <w:pPr>
              <w:rPr>
                <w:rFonts w:asciiTheme="minorHAnsi" w:eastAsia="Aptos" w:hAnsiTheme="minorHAnsi" w:cstheme="minorHAnsi"/>
                <w:color w:val="000000" w:themeColor="text1"/>
              </w:rPr>
            </w:pPr>
            <w:r w:rsidRPr="00B634CC">
              <w:rPr>
                <w:rFonts w:asciiTheme="minorHAnsi" w:eastAsia="Arial" w:hAnsiTheme="minorHAnsi" w:cstheme="minorHAnsi"/>
                <w:color w:val="000000" w:themeColor="text1"/>
              </w:rPr>
              <w:t>Current professional registration with the relevant regulatory body</w:t>
            </w:r>
          </w:p>
        </w:tc>
        <w:tc>
          <w:tcPr>
            <w:tcW w:w="1713" w:type="dxa"/>
            <w:tcMar>
              <w:left w:w="105" w:type="dxa"/>
              <w:right w:w="105" w:type="dxa"/>
            </w:tcMar>
          </w:tcPr>
          <w:p w14:paraId="5DF4B416"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 Certificates checked at pre-employment</w:t>
            </w:r>
          </w:p>
        </w:tc>
      </w:tr>
      <w:tr w:rsidR="008326AE" w:rsidRPr="00B634CC" w14:paraId="382B8B78" w14:textId="77777777" w:rsidTr="00B634CC">
        <w:trPr>
          <w:trHeight w:val="300"/>
        </w:trPr>
        <w:tc>
          <w:tcPr>
            <w:tcW w:w="1686" w:type="dxa"/>
            <w:vMerge/>
          </w:tcPr>
          <w:p w14:paraId="148F8860" w14:textId="77777777" w:rsidR="008326AE" w:rsidRPr="00B634CC" w:rsidRDefault="008326AE" w:rsidP="00B634CC">
            <w:pPr>
              <w:rPr>
                <w:rFonts w:asciiTheme="minorHAnsi" w:hAnsiTheme="minorHAnsi" w:cstheme="minorHAnsi"/>
              </w:rPr>
            </w:pPr>
          </w:p>
        </w:tc>
        <w:tc>
          <w:tcPr>
            <w:tcW w:w="2618" w:type="dxa"/>
            <w:tcMar>
              <w:left w:w="105" w:type="dxa"/>
              <w:right w:w="105" w:type="dxa"/>
            </w:tcMar>
          </w:tcPr>
          <w:p w14:paraId="616F8159" w14:textId="4AC82C8E" w:rsidR="008326AE" w:rsidRPr="00B634CC" w:rsidRDefault="008326AE" w:rsidP="00B634CC">
            <w:pPr>
              <w:rPr>
                <w:rFonts w:asciiTheme="minorHAnsi" w:eastAsia="Aptos" w:hAnsiTheme="minorHAnsi" w:cstheme="minorHAnsi"/>
                <w:color w:val="000000" w:themeColor="text1"/>
              </w:rPr>
            </w:pPr>
          </w:p>
        </w:tc>
        <w:tc>
          <w:tcPr>
            <w:tcW w:w="2993" w:type="dxa"/>
            <w:tcMar>
              <w:left w:w="105" w:type="dxa"/>
              <w:right w:w="105" w:type="dxa"/>
            </w:tcMar>
          </w:tcPr>
          <w:p w14:paraId="0DC20F33"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Fellow or Associate Fellow of Advance HE (FHEA or AFHEA)</w:t>
            </w:r>
          </w:p>
        </w:tc>
        <w:tc>
          <w:tcPr>
            <w:tcW w:w="1713" w:type="dxa"/>
            <w:tcMar>
              <w:left w:w="105" w:type="dxa"/>
              <w:right w:w="105" w:type="dxa"/>
            </w:tcMar>
          </w:tcPr>
          <w:p w14:paraId="68CDBF2A"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 Certificates checked at pre-employment</w:t>
            </w:r>
          </w:p>
        </w:tc>
      </w:tr>
      <w:tr w:rsidR="008326AE" w:rsidRPr="00B634CC" w14:paraId="6995F2CF" w14:textId="77777777" w:rsidTr="00B634CC">
        <w:trPr>
          <w:trHeight w:val="300"/>
        </w:trPr>
        <w:tc>
          <w:tcPr>
            <w:tcW w:w="1686" w:type="dxa"/>
            <w:vMerge w:val="restart"/>
            <w:tcMar>
              <w:left w:w="105" w:type="dxa"/>
              <w:right w:w="105" w:type="dxa"/>
            </w:tcMar>
          </w:tcPr>
          <w:p w14:paraId="799252EE"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b/>
                <w:bCs/>
                <w:color w:val="000000" w:themeColor="text1"/>
              </w:rPr>
              <w:t>Experience</w:t>
            </w:r>
          </w:p>
        </w:tc>
        <w:tc>
          <w:tcPr>
            <w:tcW w:w="2618" w:type="dxa"/>
            <w:tcMar>
              <w:left w:w="105" w:type="dxa"/>
              <w:right w:w="105" w:type="dxa"/>
            </w:tcMar>
          </w:tcPr>
          <w:p w14:paraId="7D847A94" w14:textId="3A699850" w:rsidR="008326AE" w:rsidRPr="00B634CC" w:rsidRDefault="00DE57E3" w:rsidP="00B634CC">
            <w:pPr>
              <w:rPr>
                <w:rFonts w:asciiTheme="minorHAnsi" w:eastAsia="Aptos" w:hAnsiTheme="minorHAnsi" w:cstheme="minorHAnsi"/>
                <w:color w:val="000000" w:themeColor="text1"/>
              </w:rPr>
            </w:pPr>
            <w:r w:rsidRPr="00DE57E3">
              <w:rPr>
                <w:rFonts w:asciiTheme="minorHAnsi" w:eastAsia="Aptos" w:hAnsiTheme="minorHAnsi" w:cstheme="minorHAnsi"/>
                <w:color w:val="000000" w:themeColor="text1"/>
              </w:rPr>
              <w:t>Experience of teaching and assessing students in higher education</w:t>
            </w:r>
          </w:p>
        </w:tc>
        <w:tc>
          <w:tcPr>
            <w:tcW w:w="2993" w:type="dxa"/>
            <w:tcMar>
              <w:left w:w="105" w:type="dxa"/>
              <w:right w:w="105" w:type="dxa"/>
            </w:tcMar>
          </w:tcPr>
          <w:p w14:paraId="5E5F8536" w14:textId="12CF9A38" w:rsidR="008326AE" w:rsidRPr="00B634CC" w:rsidRDefault="00D4147C" w:rsidP="00B634CC">
            <w:pPr>
              <w:rPr>
                <w:rFonts w:asciiTheme="minorHAnsi" w:eastAsia="Aptos" w:hAnsiTheme="minorHAnsi" w:cstheme="minorHAnsi"/>
                <w:color w:val="000000" w:themeColor="text1"/>
              </w:rPr>
            </w:pPr>
            <w:r w:rsidRPr="00D4147C">
              <w:rPr>
                <w:rFonts w:asciiTheme="minorHAnsi" w:eastAsia="Aptos" w:hAnsiTheme="minorHAnsi" w:cstheme="minorHAnsi"/>
                <w:color w:val="000000" w:themeColor="text1"/>
              </w:rPr>
              <w:t>Experience working with foundation-level (Level 3) provision</w:t>
            </w:r>
          </w:p>
        </w:tc>
        <w:tc>
          <w:tcPr>
            <w:tcW w:w="1713" w:type="dxa"/>
            <w:tcMar>
              <w:left w:w="105" w:type="dxa"/>
              <w:right w:w="105" w:type="dxa"/>
            </w:tcMar>
          </w:tcPr>
          <w:p w14:paraId="118655CA"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 Interview</w:t>
            </w:r>
          </w:p>
        </w:tc>
      </w:tr>
      <w:tr w:rsidR="008326AE" w:rsidRPr="00B634CC" w14:paraId="45A13D85" w14:textId="77777777" w:rsidTr="00B634CC">
        <w:trPr>
          <w:trHeight w:val="300"/>
        </w:trPr>
        <w:tc>
          <w:tcPr>
            <w:tcW w:w="1686" w:type="dxa"/>
            <w:vMerge/>
          </w:tcPr>
          <w:p w14:paraId="3890D387" w14:textId="77777777" w:rsidR="008326AE" w:rsidRPr="00B634CC" w:rsidRDefault="008326AE" w:rsidP="00B634CC">
            <w:pPr>
              <w:rPr>
                <w:rFonts w:asciiTheme="minorHAnsi" w:hAnsiTheme="minorHAnsi" w:cstheme="minorHAnsi"/>
              </w:rPr>
            </w:pPr>
          </w:p>
        </w:tc>
        <w:tc>
          <w:tcPr>
            <w:tcW w:w="2618" w:type="dxa"/>
            <w:tcMar>
              <w:left w:w="105" w:type="dxa"/>
              <w:right w:w="105" w:type="dxa"/>
            </w:tcMar>
          </w:tcPr>
          <w:p w14:paraId="270FC433" w14:textId="4A3559F5" w:rsidR="008326AE" w:rsidRPr="00B634CC" w:rsidRDefault="00DE57E3" w:rsidP="00B634CC">
            <w:pPr>
              <w:rPr>
                <w:rFonts w:asciiTheme="minorHAnsi" w:eastAsia="Aptos" w:hAnsiTheme="minorHAnsi" w:cstheme="minorHAnsi"/>
                <w:color w:val="000000" w:themeColor="text1"/>
              </w:rPr>
            </w:pPr>
            <w:r>
              <w:rPr>
                <w:rFonts w:asciiTheme="minorHAnsi" w:eastAsia="Aptos" w:hAnsiTheme="minorHAnsi" w:cstheme="minorHAnsi"/>
                <w:color w:val="000000" w:themeColor="text1"/>
              </w:rPr>
              <w:t>E</w:t>
            </w:r>
            <w:r w:rsidRPr="00DE57E3">
              <w:rPr>
                <w:rFonts w:asciiTheme="minorHAnsi" w:eastAsia="Aptos" w:hAnsiTheme="minorHAnsi" w:cstheme="minorHAnsi"/>
                <w:color w:val="000000" w:themeColor="text1"/>
              </w:rPr>
              <w:t>xperience of leading a module, course, or equivalent academic provision</w:t>
            </w:r>
          </w:p>
        </w:tc>
        <w:tc>
          <w:tcPr>
            <w:tcW w:w="2993" w:type="dxa"/>
            <w:tcMar>
              <w:left w:w="105" w:type="dxa"/>
              <w:right w:w="105" w:type="dxa"/>
            </w:tcMar>
          </w:tcPr>
          <w:p w14:paraId="22E6B06C" w14:textId="6BCC1295" w:rsidR="008326AE" w:rsidRPr="00B634CC" w:rsidRDefault="008326AE" w:rsidP="00B634CC">
            <w:pPr>
              <w:rPr>
                <w:rFonts w:asciiTheme="minorHAnsi" w:eastAsia="Aptos" w:hAnsiTheme="minorHAnsi" w:cstheme="minorHAnsi"/>
                <w:color w:val="000000" w:themeColor="text1"/>
              </w:rPr>
            </w:pPr>
          </w:p>
        </w:tc>
        <w:tc>
          <w:tcPr>
            <w:tcW w:w="1713" w:type="dxa"/>
            <w:tcMar>
              <w:left w:w="105" w:type="dxa"/>
              <w:right w:w="105" w:type="dxa"/>
            </w:tcMar>
          </w:tcPr>
          <w:p w14:paraId="070AD530"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 Interview</w:t>
            </w:r>
          </w:p>
        </w:tc>
      </w:tr>
      <w:tr w:rsidR="008326AE" w:rsidRPr="00B634CC" w14:paraId="0550411F" w14:textId="77777777" w:rsidTr="00B634CC">
        <w:trPr>
          <w:trHeight w:val="300"/>
        </w:trPr>
        <w:tc>
          <w:tcPr>
            <w:tcW w:w="1686" w:type="dxa"/>
            <w:vMerge/>
          </w:tcPr>
          <w:p w14:paraId="55C2022A" w14:textId="77777777" w:rsidR="008326AE" w:rsidRPr="00B634CC" w:rsidRDefault="008326AE" w:rsidP="00B634CC">
            <w:pPr>
              <w:rPr>
                <w:rFonts w:asciiTheme="minorHAnsi" w:hAnsiTheme="minorHAnsi" w:cstheme="minorHAnsi"/>
              </w:rPr>
            </w:pPr>
          </w:p>
        </w:tc>
        <w:tc>
          <w:tcPr>
            <w:tcW w:w="2618" w:type="dxa"/>
            <w:tcMar>
              <w:left w:w="105" w:type="dxa"/>
              <w:right w:w="105" w:type="dxa"/>
            </w:tcMar>
          </w:tcPr>
          <w:p w14:paraId="0ED9DFD9" w14:textId="6261AF7F" w:rsidR="008326AE" w:rsidRPr="00B634CC" w:rsidRDefault="00494202" w:rsidP="00B634CC">
            <w:pPr>
              <w:rPr>
                <w:rFonts w:asciiTheme="minorHAnsi" w:eastAsia="Aptos" w:hAnsiTheme="minorHAnsi" w:cstheme="minorHAnsi"/>
                <w:color w:val="000000" w:themeColor="text1"/>
              </w:rPr>
            </w:pPr>
            <w:r w:rsidRPr="00494202">
              <w:rPr>
                <w:rFonts w:asciiTheme="minorHAnsi" w:eastAsia="Aptos" w:hAnsiTheme="minorHAnsi" w:cstheme="minorHAnsi"/>
                <w:color w:val="000000" w:themeColor="text1"/>
              </w:rPr>
              <w:t xml:space="preserve">Experience contributing to programme validation and/or </w:t>
            </w:r>
            <w:r w:rsidRPr="00494202">
              <w:rPr>
                <w:rFonts w:asciiTheme="minorHAnsi" w:eastAsia="Aptos" w:hAnsiTheme="minorHAnsi" w:cstheme="minorHAnsi"/>
                <w:color w:val="000000" w:themeColor="text1"/>
              </w:rPr>
              <w:lastRenderedPageBreak/>
              <w:t>working with PSRB requirements</w:t>
            </w:r>
          </w:p>
        </w:tc>
        <w:tc>
          <w:tcPr>
            <w:tcW w:w="2993" w:type="dxa"/>
            <w:tcMar>
              <w:left w:w="105" w:type="dxa"/>
              <w:right w:w="105" w:type="dxa"/>
            </w:tcMar>
          </w:tcPr>
          <w:p w14:paraId="576D5276" w14:textId="0BC0500F" w:rsidR="008326AE" w:rsidRPr="00B634CC" w:rsidRDefault="008326AE" w:rsidP="00B634CC">
            <w:pPr>
              <w:rPr>
                <w:rFonts w:asciiTheme="minorHAnsi" w:eastAsia="Aptos" w:hAnsiTheme="minorHAnsi" w:cstheme="minorHAnsi"/>
                <w:color w:val="000000" w:themeColor="text1"/>
              </w:rPr>
            </w:pPr>
          </w:p>
        </w:tc>
        <w:tc>
          <w:tcPr>
            <w:tcW w:w="1713" w:type="dxa"/>
            <w:tcMar>
              <w:left w:w="105" w:type="dxa"/>
              <w:right w:w="105" w:type="dxa"/>
            </w:tcMar>
          </w:tcPr>
          <w:p w14:paraId="18014F6A"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 Interview</w:t>
            </w:r>
          </w:p>
        </w:tc>
      </w:tr>
      <w:tr w:rsidR="00494202" w:rsidRPr="00B634CC" w14:paraId="01557627" w14:textId="77777777" w:rsidTr="00B634CC">
        <w:trPr>
          <w:trHeight w:val="300"/>
        </w:trPr>
        <w:tc>
          <w:tcPr>
            <w:tcW w:w="1686" w:type="dxa"/>
          </w:tcPr>
          <w:p w14:paraId="4001EF24" w14:textId="77777777" w:rsidR="00494202" w:rsidRPr="00B634CC" w:rsidRDefault="00494202" w:rsidP="00B634CC">
            <w:pPr>
              <w:rPr>
                <w:rFonts w:asciiTheme="minorHAnsi" w:hAnsiTheme="minorHAnsi" w:cstheme="minorHAnsi"/>
              </w:rPr>
            </w:pPr>
          </w:p>
        </w:tc>
        <w:tc>
          <w:tcPr>
            <w:tcW w:w="2618" w:type="dxa"/>
            <w:tcMar>
              <w:left w:w="105" w:type="dxa"/>
              <w:right w:w="105" w:type="dxa"/>
            </w:tcMar>
          </w:tcPr>
          <w:p w14:paraId="2540210E" w14:textId="30A9D604" w:rsidR="00494202" w:rsidRPr="00B634CC" w:rsidRDefault="00494202" w:rsidP="00B634CC">
            <w:pPr>
              <w:rPr>
                <w:rFonts w:asciiTheme="minorHAnsi" w:eastAsia="Aptos" w:hAnsiTheme="minorHAnsi" w:cstheme="minorHAnsi"/>
                <w:color w:val="000000" w:themeColor="text1"/>
              </w:rPr>
            </w:pPr>
            <w:r w:rsidRPr="00494202">
              <w:rPr>
                <w:rFonts w:asciiTheme="minorHAnsi" w:eastAsia="Aptos" w:hAnsiTheme="minorHAnsi" w:cstheme="minorHAnsi"/>
                <w:color w:val="000000" w:themeColor="text1"/>
              </w:rPr>
              <w:t>Experience working collaboratively with internal stakeholders across programmes or departments</w:t>
            </w:r>
          </w:p>
        </w:tc>
        <w:tc>
          <w:tcPr>
            <w:tcW w:w="2993" w:type="dxa"/>
            <w:tcMar>
              <w:left w:w="105" w:type="dxa"/>
              <w:right w:w="105" w:type="dxa"/>
            </w:tcMar>
          </w:tcPr>
          <w:p w14:paraId="2840DBEC" w14:textId="77777777" w:rsidR="00494202" w:rsidRPr="00B634CC" w:rsidRDefault="00494202" w:rsidP="00B634CC">
            <w:pPr>
              <w:rPr>
                <w:rFonts w:asciiTheme="minorHAnsi" w:eastAsia="Aptos" w:hAnsiTheme="minorHAnsi" w:cstheme="minorHAnsi"/>
                <w:color w:val="000000" w:themeColor="text1"/>
              </w:rPr>
            </w:pPr>
          </w:p>
        </w:tc>
        <w:tc>
          <w:tcPr>
            <w:tcW w:w="1713" w:type="dxa"/>
            <w:tcMar>
              <w:left w:w="105" w:type="dxa"/>
              <w:right w:w="105" w:type="dxa"/>
            </w:tcMar>
          </w:tcPr>
          <w:p w14:paraId="5B41AB4C" w14:textId="77777777" w:rsidR="00494202" w:rsidRPr="00B634CC" w:rsidRDefault="00494202" w:rsidP="00B634CC">
            <w:pPr>
              <w:rPr>
                <w:rFonts w:asciiTheme="minorHAnsi" w:eastAsia="Aptos" w:hAnsiTheme="minorHAnsi" w:cstheme="minorHAnsi"/>
                <w:color w:val="000000" w:themeColor="text1"/>
              </w:rPr>
            </w:pPr>
          </w:p>
        </w:tc>
      </w:tr>
      <w:tr w:rsidR="008326AE" w:rsidRPr="00B634CC" w14:paraId="23A204FF" w14:textId="77777777" w:rsidTr="00B634CC">
        <w:trPr>
          <w:trHeight w:val="300"/>
        </w:trPr>
        <w:tc>
          <w:tcPr>
            <w:tcW w:w="1686" w:type="dxa"/>
          </w:tcPr>
          <w:p w14:paraId="72DEEACC" w14:textId="77777777" w:rsidR="008326AE" w:rsidRPr="00B634CC" w:rsidRDefault="008326AE" w:rsidP="00B634CC">
            <w:pPr>
              <w:rPr>
                <w:rFonts w:asciiTheme="minorHAnsi" w:hAnsiTheme="minorHAnsi" w:cstheme="minorHAnsi"/>
              </w:rPr>
            </w:pPr>
          </w:p>
        </w:tc>
        <w:tc>
          <w:tcPr>
            <w:tcW w:w="2618" w:type="dxa"/>
            <w:tcMar>
              <w:left w:w="105" w:type="dxa"/>
              <w:right w:w="105" w:type="dxa"/>
            </w:tcMar>
          </w:tcPr>
          <w:p w14:paraId="6CE27836" w14:textId="56F4DEF9" w:rsidR="008326AE" w:rsidRPr="00B634CC" w:rsidRDefault="00D4147C" w:rsidP="00B634CC">
            <w:pPr>
              <w:rPr>
                <w:rFonts w:asciiTheme="minorHAnsi" w:eastAsia="Aptos" w:hAnsiTheme="minorHAnsi" w:cstheme="minorHAnsi"/>
                <w:color w:val="000000" w:themeColor="text1"/>
              </w:rPr>
            </w:pPr>
            <w:r w:rsidRPr="00D4147C">
              <w:rPr>
                <w:rFonts w:asciiTheme="minorHAnsi" w:eastAsia="Aptos" w:hAnsiTheme="minorHAnsi" w:cstheme="minorHAnsi"/>
                <w:color w:val="000000" w:themeColor="text1"/>
              </w:rPr>
              <w:t>Understanding and experience of widening participation initiatives and recruitment into higher education</w:t>
            </w:r>
          </w:p>
        </w:tc>
        <w:tc>
          <w:tcPr>
            <w:tcW w:w="2993" w:type="dxa"/>
            <w:tcMar>
              <w:left w:w="105" w:type="dxa"/>
              <w:right w:w="105" w:type="dxa"/>
            </w:tcMar>
          </w:tcPr>
          <w:p w14:paraId="472AA33B" w14:textId="47AC758E" w:rsidR="008326AE" w:rsidRPr="00B634CC" w:rsidRDefault="00BE204B" w:rsidP="00B634CC">
            <w:pPr>
              <w:rPr>
                <w:rFonts w:asciiTheme="minorHAnsi" w:eastAsia="Aptos" w:hAnsiTheme="minorHAnsi" w:cstheme="minorHAnsi"/>
                <w:color w:val="000000" w:themeColor="text1"/>
                <w:highlight w:val="yellow"/>
              </w:rPr>
            </w:pPr>
            <w:r w:rsidRPr="00BE204B">
              <w:rPr>
                <w:rFonts w:asciiTheme="minorHAnsi" w:eastAsia="Aptos" w:hAnsiTheme="minorHAnsi" w:cstheme="minorHAnsi"/>
                <w:color w:val="000000" w:themeColor="text1"/>
              </w:rPr>
              <w:t>Experience of outreach or schools</w:t>
            </w:r>
            <w:r w:rsidR="00EB4497">
              <w:rPr>
                <w:rFonts w:asciiTheme="minorHAnsi" w:eastAsia="Aptos" w:hAnsiTheme="minorHAnsi" w:cstheme="minorHAnsi"/>
                <w:color w:val="000000" w:themeColor="text1"/>
              </w:rPr>
              <w:t>’</w:t>
            </w:r>
            <w:r w:rsidRPr="00BE204B">
              <w:rPr>
                <w:rFonts w:asciiTheme="minorHAnsi" w:eastAsia="Aptos" w:hAnsiTheme="minorHAnsi" w:cstheme="minorHAnsi"/>
                <w:color w:val="000000" w:themeColor="text1"/>
              </w:rPr>
              <w:t xml:space="preserve"> engagement initiatives</w:t>
            </w:r>
          </w:p>
        </w:tc>
        <w:tc>
          <w:tcPr>
            <w:tcW w:w="1713" w:type="dxa"/>
            <w:tcMar>
              <w:left w:w="105" w:type="dxa"/>
              <w:right w:w="105" w:type="dxa"/>
            </w:tcMar>
          </w:tcPr>
          <w:p w14:paraId="49C4F2C3"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 Interview</w:t>
            </w:r>
          </w:p>
        </w:tc>
      </w:tr>
      <w:tr w:rsidR="00C9736B" w:rsidRPr="00B634CC" w14:paraId="1AE916AF" w14:textId="77777777" w:rsidTr="00B634CC">
        <w:trPr>
          <w:trHeight w:val="300"/>
        </w:trPr>
        <w:tc>
          <w:tcPr>
            <w:tcW w:w="1686" w:type="dxa"/>
          </w:tcPr>
          <w:p w14:paraId="443FA610" w14:textId="77777777" w:rsidR="00C9736B" w:rsidRPr="00B634CC" w:rsidRDefault="00C9736B" w:rsidP="00B634CC">
            <w:pPr>
              <w:rPr>
                <w:rFonts w:asciiTheme="minorHAnsi" w:hAnsiTheme="minorHAnsi" w:cstheme="minorHAnsi"/>
              </w:rPr>
            </w:pPr>
          </w:p>
        </w:tc>
        <w:tc>
          <w:tcPr>
            <w:tcW w:w="2618" w:type="dxa"/>
            <w:tcMar>
              <w:left w:w="105" w:type="dxa"/>
              <w:right w:w="105" w:type="dxa"/>
            </w:tcMar>
          </w:tcPr>
          <w:p w14:paraId="58D2990A" w14:textId="6FC3D3A8" w:rsidR="00C9736B" w:rsidRPr="00D4147C" w:rsidRDefault="00BE204B" w:rsidP="00B634CC">
            <w:pPr>
              <w:rPr>
                <w:rFonts w:asciiTheme="minorHAnsi" w:eastAsia="Aptos" w:hAnsiTheme="minorHAnsi" w:cstheme="minorHAnsi"/>
                <w:color w:val="000000" w:themeColor="text1"/>
              </w:rPr>
            </w:pPr>
            <w:r>
              <w:rPr>
                <w:rFonts w:asciiTheme="minorHAnsi" w:eastAsia="Aptos" w:hAnsiTheme="minorHAnsi" w:cstheme="minorHAnsi"/>
                <w:color w:val="000000" w:themeColor="text1"/>
              </w:rPr>
              <w:t xml:space="preserve">Experience of acting as a pastoral </w:t>
            </w:r>
            <w:r w:rsidR="00EB4497">
              <w:rPr>
                <w:rFonts w:asciiTheme="minorHAnsi" w:eastAsia="Aptos" w:hAnsiTheme="minorHAnsi" w:cstheme="minorHAnsi"/>
                <w:color w:val="000000" w:themeColor="text1"/>
              </w:rPr>
              <w:t>tutor or providing student support</w:t>
            </w:r>
          </w:p>
        </w:tc>
        <w:tc>
          <w:tcPr>
            <w:tcW w:w="2993" w:type="dxa"/>
            <w:tcMar>
              <w:left w:w="105" w:type="dxa"/>
              <w:right w:w="105" w:type="dxa"/>
            </w:tcMar>
          </w:tcPr>
          <w:p w14:paraId="2245FDAF" w14:textId="255ADC0D" w:rsidR="00C9736B" w:rsidRPr="00B634CC" w:rsidRDefault="00C9736B" w:rsidP="00B634CC">
            <w:pPr>
              <w:rPr>
                <w:rFonts w:asciiTheme="minorHAnsi" w:eastAsia="Aptos" w:hAnsiTheme="minorHAnsi" w:cstheme="minorHAnsi"/>
                <w:color w:val="000000" w:themeColor="text1"/>
                <w:highlight w:val="yellow"/>
              </w:rPr>
            </w:pPr>
            <w:r w:rsidRPr="00C9736B">
              <w:rPr>
                <w:rFonts w:asciiTheme="minorHAnsi" w:eastAsia="Aptos" w:hAnsiTheme="minorHAnsi" w:cstheme="minorHAnsi"/>
                <w:color w:val="000000" w:themeColor="text1"/>
              </w:rPr>
              <w:t>Experience of simulation-based or practice-based learning</w:t>
            </w:r>
          </w:p>
        </w:tc>
        <w:tc>
          <w:tcPr>
            <w:tcW w:w="1713" w:type="dxa"/>
            <w:tcMar>
              <w:left w:w="105" w:type="dxa"/>
              <w:right w:w="105" w:type="dxa"/>
            </w:tcMar>
          </w:tcPr>
          <w:p w14:paraId="7221EF5F" w14:textId="77777777" w:rsidR="00C9736B" w:rsidRPr="00B634CC" w:rsidRDefault="00C9736B" w:rsidP="00B634CC">
            <w:pPr>
              <w:rPr>
                <w:rFonts w:asciiTheme="minorHAnsi" w:eastAsia="Aptos" w:hAnsiTheme="minorHAnsi" w:cstheme="minorHAnsi"/>
                <w:color w:val="000000" w:themeColor="text1"/>
              </w:rPr>
            </w:pPr>
          </w:p>
        </w:tc>
      </w:tr>
      <w:tr w:rsidR="008326AE" w:rsidRPr="00B634CC" w14:paraId="207DACB5" w14:textId="77777777" w:rsidTr="00B634CC">
        <w:trPr>
          <w:trHeight w:val="300"/>
        </w:trPr>
        <w:tc>
          <w:tcPr>
            <w:tcW w:w="1686" w:type="dxa"/>
            <w:vMerge w:val="restart"/>
            <w:tcMar>
              <w:left w:w="105" w:type="dxa"/>
              <w:right w:w="105" w:type="dxa"/>
            </w:tcMar>
          </w:tcPr>
          <w:p w14:paraId="19A68288"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b/>
                <w:bCs/>
                <w:color w:val="000000" w:themeColor="text1"/>
              </w:rPr>
              <w:t>Skills &amp; Knowledge</w:t>
            </w:r>
          </w:p>
        </w:tc>
        <w:tc>
          <w:tcPr>
            <w:tcW w:w="2618" w:type="dxa"/>
            <w:tcMar>
              <w:left w:w="105" w:type="dxa"/>
              <w:right w:w="105" w:type="dxa"/>
            </w:tcMar>
          </w:tcPr>
          <w:p w14:paraId="23EA515B"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Understanding and experience of interprofessional education principles</w:t>
            </w:r>
          </w:p>
        </w:tc>
        <w:tc>
          <w:tcPr>
            <w:tcW w:w="2993" w:type="dxa"/>
            <w:tcMar>
              <w:left w:w="105" w:type="dxa"/>
              <w:right w:w="105" w:type="dxa"/>
            </w:tcMar>
          </w:tcPr>
          <w:p w14:paraId="6F3FE181" w14:textId="13608F8E" w:rsidR="008326AE" w:rsidRPr="00B634CC" w:rsidRDefault="001042DF" w:rsidP="00B634CC">
            <w:pPr>
              <w:rPr>
                <w:rFonts w:asciiTheme="minorHAnsi" w:eastAsia="Aptos" w:hAnsiTheme="minorHAnsi" w:cstheme="minorHAnsi"/>
                <w:color w:val="000000" w:themeColor="text1"/>
              </w:rPr>
            </w:pPr>
            <w:r w:rsidRPr="001042DF">
              <w:rPr>
                <w:rFonts w:asciiTheme="minorHAnsi" w:eastAsia="Aptos" w:hAnsiTheme="minorHAnsi" w:cstheme="minorHAnsi"/>
                <w:color w:val="000000" w:themeColor="text1"/>
              </w:rPr>
              <w:t>Knowledge of current developments in healthcare education and workforce needs</w:t>
            </w:r>
          </w:p>
        </w:tc>
        <w:tc>
          <w:tcPr>
            <w:tcW w:w="1713" w:type="dxa"/>
            <w:tcMar>
              <w:left w:w="105" w:type="dxa"/>
              <w:right w:w="105" w:type="dxa"/>
            </w:tcMar>
          </w:tcPr>
          <w:p w14:paraId="00BAFCB7"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 Interview</w:t>
            </w:r>
          </w:p>
        </w:tc>
      </w:tr>
      <w:tr w:rsidR="008326AE" w:rsidRPr="00B634CC" w14:paraId="4E59935C" w14:textId="77777777" w:rsidTr="00B634CC">
        <w:trPr>
          <w:trHeight w:val="300"/>
        </w:trPr>
        <w:tc>
          <w:tcPr>
            <w:tcW w:w="1686" w:type="dxa"/>
            <w:vMerge/>
          </w:tcPr>
          <w:p w14:paraId="10576663" w14:textId="77777777" w:rsidR="008326AE" w:rsidRPr="00B634CC" w:rsidRDefault="008326AE" w:rsidP="00B634CC">
            <w:pPr>
              <w:rPr>
                <w:rFonts w:asciiTheme="minorHAnsi" w:hAnsiTheme="minorHAnsi" w:cstheme="minorHAnsi"/>
              </w:rPr>
            </w:pPr>
          </w:p>
        </w:tc>
        <w:tc>
          <w:tcPr>
            <w:tcW w:w="2618" w:type="dxa"/>
            <w:tcMar>
              <w:left w:w="105" w:type="dxa"/>
              <w:right w:w="105" w:type="dxa"/>
            </w:tcMar>
          </w:tcPr>
          <w:p w14:paraId="009C5D91" w14:textId="7894908A" w:rsidR="008326AE" w:rsidRPr="00B634CC" w:rsidRDefault="001042DF" w:rsidP="00B634CC">
            <w:pPr>
              <w:rPr>
                <w:rFonts w:asciiTheme="minorHAnsi" w:eastAsia="Aptos" w:hAnsiTheme="minorHAnsi" w:cstheme="minorHAnsi"/>
                <w:color w:val="000000" w:themeColor="text1"/>
              </w:rPr>
            </w:pPr>
            <w:r w:rsidRPr="001042DF">
              <w:rPr>
                <w:rFonts w:asciiTheme="minorHAnsi" w:eastAsia="Aptos" w:hAnsiTheme="minorHAnsi" w:cstheme="minorHAnsi"/>
                <w:color w:val="000000" w:themeColor="text1"/>
              </w:rPr>
              <w:t>Awareness of progression pathways into health professions (e.g. Nursing, Allied Health, Medicine)</w:t>
            </w:r>
          </w:p>
        </w:tc>
        <w:tc>
          <w:tcPr>
            <w:tcW w:w="2993" w:type="dxa"/>
            <w:tcMar>
              <w:left w:w="105" w:type="dxa"/>
              <w:right w:w="105" w:type="dxa"/>
            </w:tcMar>
          </w:tcPr>
          <w:p w14:paraId="09BE2CA1" w14:textId="7A6FEE49" w:rsidR="008326AE" w:rsidRPr="00B634CC" w:rsidRDefault="008326AE" w:rsidP="00B634CC">
            <w:pPr>
              <w:rPr>
                <w:rFonts w:asciiTheme="minorHAnsi" w:eastAsia="Aptos" w:hAnsiTheme="minorHAnsi" w:cstheme="minorHAnsi"/>
                <w:color w:val="000000" w:themeColor="text1"/>
              </w:rPr>
            </w:pPr>
          </w:p>
        </w:tc>
        <w:tc>
          <w:tcPr>
            <w:tcW w:w="1713" w:type="dxa"/>
            <w:tcMar>
              <w:left w:w="105" w:type="dxa"/>
              <w:right w:w="105" w:type="dxa"/>
            </w:tcMar>
          </w:tcPr>
          <w:p w14:paraId="5FC2C702"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 Interview</w:t>
            </w:r>
          </w:p>
        </w:tc>
      </w:tr>
      <w:tr w:rsidR="008326AE" w:rsidRPr="00B634CC" w14:paraId="2346730D" w14:textId="77777777" w:rsidTr="00B634CC">
        <w:trPr>
          <w:trHeight w:val="300"/>
        </w:trPr>
        <w:tc>
          <w:tcPr>
            <w:tcW w:w="1686" w:type="dxa"/>
            <w:vMerge/>
          </w:tcPr>
          <w:p w14:paraId="5D76FF05" w14:textId="77777777" w:rsidR="008326AE" w:rsidRPr="00B634CC" w:rsidRDefault="008326AE" w:rsidP="00B634CC">
            <w:pPr>
              <w:rPr>
                <w:rFonts w:asciiTheme="minorHAnsi" w:hAnsiTheme="minorHAnsi" w:cstheme="minorHAnsi"/>
              </w:rPr>
            </w:pPr>
          </w:p>
        </w:tc>
        <w:tc>
          <w:tcPr>
            <w:tcW w:w="2618" w:type="dxa"/>
            <w:tcMar>
              <w:left w:w="105" w:type="dxa"/>
              <w:right w:w="105" w:type="dxa"/>
            </w:tcMar>
          </w:tcPr>
          <w:p w14:paraId="39225169" w14:textId="6002E821" w:rsidR="008326AE" w:rsidRPr="00B634CC" w:rsidRDefault="00370886" w:rsidP="00B634CC">
            <w:pPr>
              <w:rPr>
                <w:rFonts w:asciiTheme="minorHAnsi" w:eastAsia="Aptos" w:hAnsiTheme="minorHAnsi" w:cstheme="minorHAnsi"/>
                <w:color w:val="000000" w:themeColor="text1"/>
              </w:rPr>
            </w:pPr>
            <w:r w:rsidRPr="00370886">
              <w:rPr>
                <w:rFonts w:asciiTheme="minorHAnsi" w:eastAsia="Aptos" w:hAnsiTheme="minorHAnsi" w:cstheme="minorHAnsi"/>
                <w:color w:val="000000" w:themeColor="text1"/>
              </w:rPr>
              <w:t>Understanding of student transition into higher education and associated academic and pastoral support needs</w:t>
            </w:r>
          </w:p>
        </w:tc>
        <w:tc>
          <w:tcPr>
            <w:tcW w:w="2993" w:type="dxa"/>
            <w:tcMar>
              <w:left w:w="105" w:type="dxa"/>
              <w:right w:w="105" w:type="dxa"/>
            </w:tcMar>
          </w:tcPr>
          <w:p w14:paraId="749A06E0" w14:textId="77777777" w:rsidR="008326AE" w:rsidRPr="00B634CC" w:rsidRDefault="008326AE" w:rsidP="00B634CC">
            <w:pPr>
              <w:rPr>
                <w:rFonts w:asciiTheme="minorHAnsi" w:eastAsia="Aptos" w:hAnsiTheme="minorHAnsi" w:cstheme="minorHAnsi"/>
                <w:color w:val="000000" w:themeColor="text1"/>
              </w:rPr>
            </w:pPr>
          </w:p>
        </w:tc>
        <w:tc>
          <w:tcPr>
            <w:tcW w:w="1713" w:type="dxa"/>
            <w:tcMar>
              <w:left w:w="105" w:type="dxa"/>
              <w:right w:w="105" w:type="dxa"/>
            </w:tcMar>
          </w:tcPr>
          <w:p w14:paraId="5406C87E"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 Interview</w:t>
            </w:r>
          </w:p>
        </w:tc>
      </w:tr>
      <w:tr w:rsidR="008326AE" w:rsidRPr="00B634CC" w14:paraId="0AAD5015" w14:textId="77777777" w:rsidTr="00B634CC">
        <w:trPr>
          <w:trHeight w:val="300"/>
        </w:trPr>
        <w:tc>
          <w:tcPr>
            <w:tcW w:w="1686" w:type="dxa"/>
            <w:vMerge/>
          </w:tcPr>
          <w:p w14:paraId="60B87510" w14:textId="77777777" w:rsidR="008326AE" w:rsidRPr="00B634CC" w:rsidRDefault="008326AE" w:rsidP="00B634CC">
            <w:pPr>
              <w:rPr>
                <w:rFonts w:asciiTheme="minorHAnsi" w:hAnsiTheme="minorHAnsi" w:cstheme="minorHAnsi"/>
              </w:rPr>
            </w:pPr>
          </w:p>
        </w:tc>
        <w:tc>
          <w:tcPr>
            <w:tcW w:w="2618" w:type="dxa"/>
            <w:tcMar>
              <w:left w:w="105" w:type="dxa"/>
              <w:right w:w="105" w:type="dxa"/>
            </w:tcMar>
          </w:tcPr>
          <w:p w14:paraId="1F6FE19F" w14:textId="0B31F670" w:rsidR="008326AE" w:rsidRPr="00B634CC" w:rsidRDefault="00370886" w:rsidP="00B634CC">
            <w:pPr>
              <w:rPr>
                <w:rFonts w:asciiTheme="minorHAnsi" w:eastAsia="Aptos" w:hAnsiTheme="minorHAnsi" w:cstheme="minorHAnsi"/>
                <w:color w:val="000000" w:themeColor="text1"/>
              </w:rPr>
            </w:pPr>
            <w:r w:rsidRPr="00370886">
              <w:rPr>
                <w:rFonts w:asciiTheme="minorHAnsi" w:eastAsia="Aptos" w:hAnsiTheme="minorHAnsi" w:cstheme="minorHAnsi"/>
                <w:color w:val="000000" w:themeColor="text1"/>
              </w:rPr>
              <w:t>Knowledge of inclusive pedagogy and supporting students from diverse and underrepresented backgrounds</w:t>
            </w:r>
          </w:p>
        </w:tc>
        <w:tc>
          <w:tcPr>
            <w:tcW w:w="2993" w:type="dxa"/>
            <w:tcMar>
              <w:left w:w="105" w:type="dxa"/>
              <w:right w:w="105" w:type="dxa"/>
            </w:tcMar>
          </w:tcPr>
          <w:p w14:paraId="222F5F70" w14:textId="77777777" w:rsidR="008326AE" w:rsidRPr="00B634CC" w:rsidRDefault="008326AE" w:rsidP="00B634CC">
            <w:pPr>
              <w:rPr>
                <w:rFonts w:asciiTheme="minorHAnsi" w:eastAsia="Aptos" w:hAnsiTheme="minorHAnsi" w:cstheme="minorHAnsi"/>
                <w:color w:val="000000" w:themeColor="text1"/>
              </w:rPr>
            </w:pPr>
          </w:p>
        </w:tc>
        <w:tc>
          <w:tcPr>
            <w:tcW w:w="1713" w:type="dxa"/>
            <w:tcMar>
              <w:left w:w="105" w:type="dxa"/>
              <w:right w:w="105" w:type="dxa"/>
            </w:tcMar>
          </w:tcPr>
          <w:p w14:paraId="0E6D1AE4"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 Interview</w:t>
            </w:r>
          </w:p>
        </w:tc>
      </w:tr>
      <w:tr w:rsidR="008326AE" w:rsidRPr="00B634CC" w14:paraId="1099CC80" w14:textId="77777777" w:rsidTr="00B634CC">
        <w:trPr>
          <w:trHeight w:val="300"/>
        </w:trPr>
        <w:tc>
          <w:tcPr>
            <w:tcW w:w="1686" w:type="dxa"/>
            <w:vMerge/>
          </w:tcPr>
          <w:p w14:paraId="35E5F266" w14:textId="77777777" w:rsidR="008326AE" w:rsidRPr="00B634CC" w:rsidRDefault="008326AE" w:rsidP="00B634CC">
            <w:pPr>
              <w:rPr>
                <w:rFonts w:asciiTheme="minorHAnsi" w:hAnsiTheme="minorHAnsi" w:cstheme="minorHAnsi"/>
              </w:rPr>
            </w:pPr>
          </w:p>
        </w:tc>
        <w:tc>
          <w:tcPr>
            <w:tcW w:w="2618" w:type="dxa"/>
            <w:tcMar>
              <w:left w:w="105" w:type="dxa"/>
              <w:right w:w="105" w:type="dxa"/>
            </w:tcMar>
          </w:tcPr>
          <w:p w14:paraId="5190F271"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Understanding and experience of digital and technology-enhanced learning</w:t>
            </w:r>
          </w:p>
        </w:tc>
        <w:tc>
          <w:tcPr>
            <w:tcW w:w="2993" w:type="dxa"/>
            <w:tcMar>
              <w:left w:w="105" w:type="dxa"/>
              <w:right w:w="105" w:type="dxa"/>
            </w:tcMar>
          </w:tcPr>
          <w:p w14:paraId="40B1CC84" w14:textId="77777777" w:rsidR="008326AE" w:rsidRPr="00B634CC" w:rsidRDefault="008326AE" w:rsidP="00B634CC">
            <w:pPr>
              <w:rPr>
                <w:rFonts w:asciiTheme="minorHAnsi" w:eastAsia="Aptos" w:hAnsiTheme="minorHAnsi" w:cstheme="minorHAnsi"/>
                <w:color w:val="000000" w:themeColor="text1"/>
              </w:rPr>
            </w:pPr>
          </w:p>
        </w:tc>
        <w:tc>
          <w:tcPr>
            <w:tcW w:w="1713" w:type="dxa"/>
            <w:tcMar>
              <w:left w:w="105" w:type="dxa"/>
              <w:right w:w="105" w:type="dxa"/>
            </w:tcMar>
          </w:tcPr>
          <w:p w14:paraId="7FFFBA44"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 Interview</w:t>
            </w:r>
          </w:p>
        </w:tc>
      </w:tr>
      <w:tr w:rsidR="008326AE" w:rsidRPr="00B634CC" w14:paraId="6A138168" w14:textId="77777777" w:rsidTr="00B634CC">
        <w:trPr>
          <w:trHeight w:val="300"/>
        </w:trPr>
        <w:tc>
          <w:tcPr>
            <w:tcW w:w="1686" w:type="dxa"/>
            <w:vMerge w:val="restart"/>
            <w:tcMar>
              <w:left w:w="105" w:type="dxa"/>
              <w:right w:w="105" w:type="dxa"/>
            </w:tcMar>
          </w:tcPr>
          <w:p w14:paraId="1CC85179"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b/>
                <w:bCs/>
                <w:color w:val="000000" w:themeColor="text1"/>
              </w:rPr>
              <w:t>Personal Attributes</w:t>
            </w:r>
          </w:p>
        </w:tc>
        <w:tc>
          <w:tcPr>
            <w:tcW w:w="2618" w:type="dxa"/>
            <w:tcMar>
              <w:left w:w="105" w:type="dxa"/>
              <w:right w:w="105" w:type="dxa"/>
            </w:tcMar>
          </w:tcPr>
          <w:p w14:paraId="4BEA48F3" w14:textId="14F82E82" w:rsidR="008326AE" w:rsidRPr="00B634CC" w:rsidRDefault="00AF08E2" w:rsidP="00B634CC">
            <w:pPr>
              <w:rPr>
                <w:rFonts w:asciiTheme="minorHAnsi" w:eastAsia="Aptos" w:hAnsiTheme="minorHAnsi" w:cstheme="minorHAnsi"/>
                <w:color w:val="000000" w:themeColor="text1"/>
              </w:rPr>
            </w:pPr>
            <w:r w:rsidRPr="00AF08E2">
              <w:rPr>
                <w:rFonts w:asciiTheme="minorHAnsi" w:eastAsia="Aptos" w:hAnsiTheme="minorHAnsi" w:cstheme="minorHAnsi"/>
                <w:color w:val="000000" w:themeColor="text1"/>
              </w:rPr>
              <w:t xml:space="preserve">Strong commitment to student support, development, and success, particularly for </w:t>
            </w:r>
            <w:r w:rsidRPr="00AF08E2">
              <w:rPr>
                <w:rFonts w:asciiTheme="minorHAnsi" w:eastAsia="Aptos" w:hAnsiTheme="minorHAnsi" w:cstheme="minorHAnsi"/>
                <w:color w:val="000000" w:themeColor="text1"/>
              </w:rPr>
              <w:lastRenderedPageBreak/>
              <w:t>widening participation cohorts</w:t>
            </w:r>
          </w:p>
        </w:tc>
        <w:tc>
          <w:tcPr>
            <w:tcW w:w="2993" w:type="dxa"/>
            <w:tcMar>
              <w:left w:w="105" w:type="dxa"/>
              <w:right w:w="105" w:type="dxa"/>
            </w:tcMar>
          </w:tcPr>
          <w:p w14:paraId="75FD82BE" w14:textId="77777777" w:rsidR="008326AE" w:rsidRPr="00B634CC" w:rsidRDefault="008326AE" w:rsidP="00B634CC">
            <w:pPr>
              <w:rPr>
                <w:rFonts w:asciiTheme="minorHAnsi" w:eastAsia="Aptos" w:hAnsiTheme="minorHAnsi" w:cstheme="minorHAnsi"/>
                <w:color w:val="000000" w:themeColor="text1"/>
              </w:rPr>
            </w:pPr>
          </w:p>
        </w:tc>
        <w:tc>
          <w:tcPr>
            <w:tcW w:w="1713" w:type="dxa"/>
            <w:tcMar>
              <w:left w:w="105" w:type="dxa"/>
              <w:right w:w="105" w:type="dxa"/>
            </w:tcMar>
          </w:tcPr>
          <w:p w14:paraId="198DA584"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Interview / References</w:t>
            </w:r>
          </w:p>
        </w:tc>
      </w:tr>
      <w:tr w:rsidR="008326AE" w:rsidRPr="00B634CC" w14:paraId="25954CA5" w14:textId="77777777" w:rsidTr="00B634CC">
        <w:trPr>
          <w:trHeight w:val="300"/>
        </w:trPr>
        <w:tc>
          <w:tcPr>
            <w:tcW w:w="1686" w:type="dxa"/>
            <w:vMerge/>
          </w:tcPr>
          <w:p w14:paraId="0958656D" w14:textId="77777777" w:rsidR="008326AE" w:rsidRPr="00B634CC" w:rsidRDefault="008326AE" w:rsidP="00B634CC">
            <w:pPr>
              <w:rPr>
                <w:rFonts w:asciiTheme="minorHAnsi" w:hAnsiTheme="minorHAnsi" w:cstheme="minorHAnsi"/>
              </w:rPr>
            </w:pPr>
          </w:p>
        </w:tc>
        <w:tc>
          <w:tcPr>
            <w:tcW w:w="2618" w:type="dxa"/>
            <w:tcMar>
              <w:left w:w="105" w:type="dxa"/>
              <w:right w:w="105" w:type="dxa"/>
            </w:tcMar>
          </w:tcPr>
          <w:p w14:paraId="1F37B6A1" w14:textId="32EF899A" w:rsidR="008326AE" w:rsidRPr="00B634CC" w:rsidRDefault="00AF08E2" w:rsidP="00B634CC">
            <w:pPr>
              <w:rPr>
                <w:rFonts w:asciiTheme="minorHAnsi" w:eastAsia="Aptos" w:hAnsiTheme="minorHAnsi" w:cstheme="minorHAnsi"/>
                <w:color w:val="000000" w:themeColor="text1"/>
              </w:rPr>
            </w:pPr>
            <w:r w:rsidRPr="00AF08E2">
              <w:rPr>
                <w:rFonts w:asciiTheme="minorHAnsi" w:eastAsia="Aptos" w:hAnsiTheme="minorHAnsi" w:cstheme="minorHAnsi"/>
                <w:color w:val="000000" w:themeColor="text1"/>
              </w:rPr>
              <w:t>Excellent communication and interpersonal skills, with the ability to build effective relationships across teams</w:t>
            </w:r>
          </w:p>
        </w:tc>
        <w:tc>
          <w:tcPr>
            <w:tcW w:w="2993" w:type="dxa"/>
            <w:tcMar>
              <w:left w:w="105" w:type="dxa"/>
              <w:right w:w="105" w:type="dxa"/>
            </w:tcMar>
          </w:tcPr>
          <w:p w14:paraId="37660286" w14:textId="5649B2D8" w:rsidR="008326AE" w:rsidRPr="00B634CC" w:rsidRDefault="008326AE" w:rsidP="00B634CC">
            <w:pPr>
              <w:rPr>
                <w:rFonts w:asciiTheme="minorHAnsi" w:eastAsia="Aptos" w:hAnsiTheme="minorHAnsi" w:cstheme="minorHAnsi"/>
                <w:color w:val="000000" w:themeColor="text1"/>
              </w:rPr>
            </w:pPr>
          </w:p>
        </w:tc>
        <w:tc>
          <w:tcPr>
            <w:tcW w:w="1713" w:type="dxa"/>
            <w:tcMar>
              <w:left w:w="105" w:type="dxa"/>
              <w:right w:w="105" w:type="dxa"/>
            </w:tcMar>
          </w:tcPr>
          <w:p w14:paraId="5F7BA5D2"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Interview / References</w:t>
            </w:r>
          </w:p>
        </w:tc>
      </w:tr>
      <w:tr w:rsidR="008326AE" w:rsidRPr="00B634CC" w14:paraId="3203678C" w14:textId="77777777" w:rsidTr="00B634CC">
        <w:trPr>
          <w:trHeight w:val="300"/>
        </w:trPr>
        <w:tc>
          <w:tcPr>
            <w:tcW w:w="1686" w:type="dxa"/>
            <w:vMerge/>
          </w:tcPr>
          <w:p w14:paraId="6BAA2A3C" w14:textId="77777777" w:rsidR="008326AE" w:rsidRPr="00B634CC" w:rsidRDefault="008326AE" w:rsidP="00B634CC">
            <w:pPr>
              <w:rPr>
                <w:rFonts w:asciiTheme="minorHAnsi" w:hAnsiTheme="minorHAnsi" w:cstheme="minorHAnsi"/>
              </w:rPr>
            </w:pPr>
          </w:p>
        </w:tc>
        <w:tc>
          <w:tcPr>
            <w:tcW w:w="2618" w:type="dxa"/>
            <w:tcMar>
              <w:left w:w="105" w:type="dxa"/>
              <w:right w:w="105" w:type="dxa"/>
            </w:tcMar>
          </w:tcPr>
          <w:p w14:paraId="7A2326E5" w14:textId="5EFFAE0E" w:rsidR="008326AE" w:rsidRPr="00B634CC" w:rsidRDefault="00AF08E2" w:rsidP="00B634CC">
            <w:pPr>
              <w:rPr>
                <w:rFonts w:asciiTheme="minorHAnsi" w:eastAsia="Aptos" w:hAnsiTheme="minorHAnsi" w:cstheme="minorHAnsi"/>
                <w:color w:val="000000" w:themeColor="text1"/>
              </w:rPr>
            </w:pPr>
            <w:r w:rsidRPr="00AF08E2">
              <w:rPr>
                <w:rFonts w:asciiTheme="minorHAnsi" w:eastAsia="Aptos" w:hAnsiTheme="minorHAnsi" w:cstheme="minorHAnsi"/>
                <w:color w:val="000000" w:themeColor="text1"/>
              </w:rPr>
              <w:t>Ability to lead, coordinate and work collaboratively across multiple stakeholders and disciplines</w:t>
            </w:r>
          </w:p>
        </w:tc>
        <w:tc>
          <w:tcPr>
            <w:tcW w:w="2993" w:type="dxa"/>
            <w:tcMar>
              <w:left w:w="105" w:type="dxa"/>
              <w:right w:w="105" w:type="dxa"/>
            </w:tcMar>
          </w:tcPr>
          <w:p w14:paraId="31981CFF" w14:textId="77777777" w:rsidR="008326AE" w:rsidRPr="00B634CC" w:rsidRDefault="008326AE" w:rsidP="00B634CC">
            <w:pPr>
              <w:rPr>
                <w:rFonts w:asciiTheme="minorHAnsi" w:eastAsia="Aptos" w:hAnsiTheme="minorHAnsi" w:cstheme="minorHAnsi"/>
                <w:color w:val="000000" w:themeColor="text1"/>
              </w:rPr>
            </w:pPr>
          </w:p>
        </w:tc>
        <w:tc>
          <w:tcPr>
            <w:tcW w:w="1713" w:type="dxa"/>
            <w:tcMar>
              <w:left w:w="105" w:type="dxa"/>
              <w:right w:w="105" w:type="dxa"/>
            </w:tcMar>
          </w:tcPr>
          <w:p w14:paraId="339D3B94"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Interview / References</w:t>
            </w:r>
          </w:p>
        </w:tc>
      </w:tr>
      <w:tr w:rsidR="008326AE" w:rsidRPr="00B634CC" w14:paraId="55BA0E4E" w14:textId="77777777" w:rsidTr="00B634CC">
        <w:trPr>
          <w:trHeight w:val="300"/>
        </w:trPr>
        <w:tc>
          <w:tcPr>
            <w:tcW w:w="1686" w:type="dxa"/>
            <w:vMerge/>
          </w:tcPr>
          <w:p w14:paraId="47A823FA" w14:textId="77777777" w:rsidR="008326AE" w:rsidRPr="00B634CC" w:rsidRDefault="008326AE" w:rsidP="00B634CC">
            <w:pPr>
              <w:rPr>
                <w:rFonts w:asciiTheme="minorHAnsi" w:hAnsiTheme="minorHAnsi" w:cstheme="minorHAnsi"/>
              </w:rPr>
            </w:pPr>
          </w:p>
        </w:tc>
        <w:tc>
          <w:tcPr>
            <w:tcW w:w="2618" w:type="dxa"/>
            <w:tcMar>
              <w:left w:w="105" w:type="dxa"/>
              <w:right w:w="105" w:type="dxa"/>
            </w:tcMar>
          </w:tcPr>
          <w:p w14:paraId="1878F78D" w14:textId="5A0D963E" w:rsidR="008326AE" w:rsidRPr="00B634CC" w:rsidRDefault="0035323A" w:rsidP="00B634CC">
            <w:pPr>
              <w:rPr>
                <w:rFonts w:asciiTheme="minorHAnsi" w:eastAsia="Aptos" w:hAnsiTheme="minorHAnsi" w:cstheme="minorHAnsi"/>
                <w:color w:val="000000" w:themeColor="text1"/>
              </w:rPr>
            </w:pPr>
            <w:r w:rsidRPr="0035323A">
              <w:rPr>
                <w:rFonts w:asciiTheme="minorHAnsi" w:eastAsia="Aptos" w:hAnsiTheme="minorHAnsi" w:cstheme="minorHAnsi"/>
                <w:color w:val="000000" w:themeColor="text1"/>
              </w:rPr>
              <w:t>Organised, adaptable, and able to work effectively within a developing programme environment</w:t>
            </w:r>
          </w:p>
        </w:tc>
        <w:tc>
          <w:tcPr>
            <w:tcW w:w="2993" w:type="dxa"/>
            <w:tcMar>
              <w:left w:w="105" w:type="dxa"/>
              <w:right w:w="105" w:type="dxa"/>
            </w:tcMar>
          </w:tcPr>
          <w:p w14:paraId="73BDABDE" w14:textId="77777777" w:rsidR="008326AE" w:rsidRPr="00B634CC" w:rsidRDefault="008326AE" w:rsidP="00B634CC">
            <w:pPr>
              <w:rPr>
                <w:rFonts w:asciiTheme="minorHAnsi" w:eastAsia="Aptos" w:hAnsiTheme="minorHAnsi" w:cstheme="minorHAnsi"/>
                <w:color w:val="000000" w:themeColor="text1"/>
              </w:rPr>
            </w:pPr>
          </w:p>
        </w:tc>
        <w:tc>
          <w:tcPr>
            <w:tcW w:w="1713" w:type="dxa"/>
            <w:tcMar>
              <w:left w:w="105" w:type="dxa"/>
              <w:right w:w="105" w:type="dxa"/>
            </w:tcMar>
          </w:tcPr>
          <w:p w14:paraId="4E776712" w14:textId="77777777" w:rsidR="008326AE" w:rsidRPr="00B634CC" w:rsidRDefault="008326AE" w:rsidP="00B634CC">
            <w:pPr>
              <w:rPr>
                <w:rFonts w:asciiTheme="minorHAnsi" w:eastAsia="Aptos" w:hAnsiTheme="minorHAnsi" w:cstheme="minorHAnsi"/>
                <w:color w:val="000000" w:themeColor="text1"/>
              </w:rPr>
            </w:pPr>
            <w:r w:rsidRPr="00B634CC">
              <w:rPr>
                <w:rFonts w:asciiTheme="minorHAnsi" w:eastAsia="Aptos" w:hAnsiTheme="minorHAnsi" w:cstheme="minorHAnsi"/>
                <w:color w:val="000000" w:themeColor="text1"/>
              </w:rPr>
              <w:t>Application form/ Interview / References</w:t>
            </w:r>
          </w:p>
        </w:tc>
      </w:tr>
    </w:tbl>
    <w:p w14:paraId="142DAFFC" w14:textId="77777777" w:rsidR="008326AE" w:rsidRPr="00B634CC" w:rsidRDefault="008326AE" w:rsidP="008326AE">
      <w:pPr>
        <w:jc w:val="both"/>
        <w:rPr>
          <w:rFonts w:asciiTheme="minorHAnsi" w:eastAsia="Aptos" w:hAnsiTheme="minorHAnsi" w:cstheme="minorHAnsi"/>
        </w:rPr>
      </w:pPr>
    </w:p>
    <w:p w14:paraId="37C519D5" w14:textId="77777777" w:rsidR="008326AE" w:rsidRPr="00B634CC" w:rsidRDefault="008326AE" w:rsidP="008326AE">
      <w:pPr>
        <w:jc w:val="both"/>
        <w:rPr>
          <w:rFonts w:asciiTheme="minorHAnsi" w:eastAsia="Aptos" w:hAnsiTheme="minorHAnsi" w:cstheme="minorHAnsi"/>
        </w:rPr>
      </w:pPr>
      <w:r w:rsidRPr="00B634CC">
        <w:rPr>
          <w:rFonts w:asciiTheme="minorHAnsi" w:eastAsia="Aptos" w:hAnsiTheme="minorHAnsi" w:cstheme="minorHAnsi"/>
          <w:b/>
          <w:bCs/>
        </w:rPr>
        <w:t xml:space="preserve">Further Information: </w:t>
      </w:r>
    </w:p>
    <w:p w14:paraId="1F7CDE91" w14:textId="77777777" w:rsidR="008326AE" w:rsidRPr="00B634CC" w:rsidRDefault="008326AE" w:rsidP="008326AE">
      <w:pPr>
        <w:jc w:val="both"/>
        <w:rPr>
          <w:rFonts w:asciiTheme="minorHAnsi" w:eastAsia="Aptos" w:hAnsiTheme="minorHAnsi" w:cstheme="minorHAnsi"/>
        </w:rPr>
      </w:pPr>
      <w:r w:rsidRPr="00B634CC">
        <w:rPr>
          <w:rFonts w:asciiTheme="minorHAnsi" w:eastAsia="Aptos" w:hAnsiTheme="minorHAnsi" w:cstheme="minorHAnsi"/>
        </w:rPr>
        <w:t xml:space="preserve">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14732085" w14:textId="77777777" w:rsidR="008326AE" w:rsidRPr="00B634CC" w:rsidRDefault="008326AE" w:rsidP="008326AE">
      <w:pPr>
        <w:jc w:val="both"/>
        <w:rPr>
          <w:rFonts w:asciiTheme="minorHAnsi" w:eastAsia="Aptos" w:hAnsiTheme="minorHAnsi" w:cstheme="minorHAnsi"/>
        </w:rPr>
      </w:pPr>
    </w:p>
    <w:p w14:paraId="1FB33881" w14:textId="77777777" w:rsidR="008326AE" w:rsidRPr="00B634CC" w:rsidRDefault="008326AE" w:rsidP="008326AE">
      <w:pPr>
        <w:jc w:val="both"/>
        <w:rPr>
          <w:rFonts w:asciiTheme="minorHAnsi" w:eastAsia="Aptos" w:hAnsiTheme="minorHAnsi" w:cstheme="minorHAnsi"/>
        </w:rPr>
      </w:pPr>
      <w:r w:rsidRPr="00B634CC">
        <w:rPr>
          <w:rFonts w:asciiTheme="minorHAnsi" w:eastAsia="Aptos" w:hAnsiTheme="minorHAnsi" w:cstheme="minorHAnsi"/>
        </w:rPr>
        <w:t>We're a disability confident employer and value all applications. Please let us know if you require any reasonable accommodations throughout the recruitment process.</w:t>
      </w:r>
    </w:p>
    <w:p w14:paraId="34FCE0AD" w14:textId="77777777" w:rsidR="00B634CC" w:rsidRDefault="00B634CC" w:rsidP="00053497">
      <w:pPr>
        <w:pStyle w:val="NoSpacing"/>
        <w:jc w:val="both"/>
        <w:rPr>
          <w:rStyle w:val="normaltextrun"/>
          <w:rFonts w:asciiTheme="minorHAnsi" w:hAnsiTheme="minorHAnsi" w:cstheme="minorHAnsi"/>
          <w:b/>
          <w:bCs/>
          <w:szCs w:val="24"/>
        </w:rPr>
      </w:pPr>
    </w:p>
    <w:p w14:paraId="53AA38D4" w14:textId="77777777" w:rsidR="00A249AC" w:rsidRPr="00B634CC" w:rsidRDefault="00A249AC" w:rsidP="00053497">
      <w:pPr>
        <w:jc w:val="both"/>
        <w:rPr>
          <w:rFonts w:asciiTheme="minorHAnsi" w:hAnsiTheme="minorHAnsi" w:cstheme="minorHAnsi"/>
        </w:rPr>
      </w:pPr>
    </w:p>
    <w:p w14:paraId="0D8F1541" w14:textId="29C1A2AD" w:rsidR="001F4320" w:rsidRPr="00B634CC" w:rsidRDefault="00452671" w:rsidP="00053497">
      <w:pPr>
        <w:jc w:val="both"/>
        <w:rPr>
          <w:rFonts w:asciiTheme="minorHAnsi" w:hAnsiTheme="minorHAnsi" w:cstheme="minorHAnsi"/>
        </w:rPr>
      </w:pPr>
      <w:r w:rsidRPr="00B634CC">
        <w:rPr>
          <w:rFonts w:asciiTheme="minorHAnsi" w:hAnsiTheme="minorHAnsi" w:cstheme="minorHAnsi"/>
        </w:rPr>
        <w:t> </w:t>
      </w:r>
    </w:p>
    <w:sectPr w:rsidR="001F4320" w:rsidRPr="00B634CC" w:rsidSect="00ED6C3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00D0" w14:textId="77777777" w:rsidR="00BC00B7" w:rsidRDefault="00BC00B7" w:rsidP="009962E4">
      <w:r>
        <w:separator/>
      </w:r>
    </w:p>
  </w:endnote>
  <w:endnote w:type="continuationSeparator" w:id="0">
    <w:p w14:paraId="56FD0F2C" w14:textId="77777777" w:rsidR="00BC00B7" w:rsidRDefault="00BC00B7" w:rsidP="009962E4">
      <w:r>
        <w:continuationSeparator/>
      </w:r>
    </w:p>
  </w:endnote>
  <w:endnote w:type="continuationNotice" w:id="1">
    <w:p w14:paraId="28CB818A" w14:textId="77777777" w:rsidR="00BC00B7" w:rsidRDefault="00BC0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8870" w14:textId="77777777" w:rsidR="00BC00B7" w:rsidRDefault="00BC00B7" w:rsidP="009962E4">
      <w:r>
        <w:separator/>
      </w:r>
    </w:p>
  </w:footnote>
  <w:footnote w:type="continuationSeparator" w:id="0">
    <w:p w14:paraId="46E75288" w14:textId="77777777" w:rsidR="00BC00B7" w:rsidRDefault="00BC00B7" w:rsidP="009962E4">
      <w:r>
        <w:continuationSeparator/>
      </w:r>
    </w:p>
  </w:footnote>
  <w:footnote w:type="continuationNotice" w:id="1">
    <w:p w14:paraId="0395F046" w14:textId="77777777" w:rsidR="00BC00B7" w:rsidRDefault="00BC0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4107" w14:textId="43A46025" w:rsidR="0064659E" w:rsidRDefault="00133D8D" w:rsidP="00133D8D">
    <w:pPr>
      <w:pStyle w:val="Header"/>
      <w:jc w:val="right"/>
    </w:pPr>
    <w:r w:rsidRPr="00133D8D">
      <w:rPr>
        <w:noProof/>
      </w:rPr>
      <w:drawing>
        <wp:inline distT="0" distB="0" distL="0" distR="0" wp14:anchorId="14094702" wp14:editId="55C95173">
          <wp:extent cx="1668515" cy="343948"/>
          <wp:effectExtent l="0" t="0" r="0" b="0"/>
          <wp:docPr id="6" name="Graphic 5">
            <a:extLst xmlns:a="http://schemas.openxmlformats.org/drawingml/2006/main">
              <a:ext uri="{FF2B5EF4-FFF2-40B4-BE49-F238E27FC236}">
                <a16:creationId xmlns:a16="http://schemas.microsoft.com/office/drawing/2014/main" id="{CD269C61-3234-574F-FFE5-3294F19B39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CD269C61-3234-574F-FFE5-3294F19B3933}"/>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1769315" cy="364727"/>
                  </a:xfrm>
                  <a:prstGeom prst="rect">
                    <a:avLst/>
                  </a:prstGeom>
                </pic:spPr>
              </pic:pic>
            </a:graphicData>
          </a:graphic>
        </wp:inline>
      </w:drawing>
    </w:r>
  </w:p>
  <w:p w14:paraId="3561B20C" w14:textId="7751E0E4" w:rsidR="0064659E" w:rsidRDefault="00646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AC5"/>
    <w:multiLevelType w:val="hybridMultilevel"/>
    <w:tmpl w:val="424CECE2"/>
    <w:lvl w:ilvl="0" w:tplc="34F29E26">
      <w:start w:val="1"/>
      <w:numFmt w:val="bullet"/>
      <w:lvlText w:val=""/>
      <w:lvlJc w:val="left"/>
      <w:pPr>
        <w:ind w:left="720" w:hanging="360"/>
      </w:pPr>
      <w:rPr>
        <w:rFonts w:ascii="Symbol" w:hAnsi="Symbol" w:hint="default"/>
      </w:rPr>
    </w:lvl>
    <w:lvl w:ilvl="1" w:tplc="A12ED4B8">
      <w:start w:val="1"/>
      <w:numFmt w:val="bullet"/>
      <w:lvlText w:val="o"/>
      <w:lvlJc w:val="left"/>
      <w:pPr>
        <w:ind w:left="1440" w:hanging="360"/>
      </w:pPr>
      <w:rPr>
        <w:rFonts w:ascii="Courier New" w:hAnsi="Courier New" w:hint="default"/>
      </w:rPr>
    </w:lvl>
    <w:lvl w:ilvl="2" w:tplc="2B945922">
      <w:start w:val="1"/>
      <w:numFmt w:val="bullet"/>
      <w:lvlText w:val=""/>
      <w:lvlJc w:val="left"/>
      <w:pPr>
        <w:ind w:left="2160" w:hanging="360"/>
      </w:pPr>
      <w:rPr>
        <w:rFonts w:ascii="Wingdings" w:hAnsi="Wingdings" w:hint="default"/>
      </w:rPr>
    </w:lvl>
    <w:lvl w:ilvl="3" w:tplc="E20C6A48">
      <w:start w:val="1"/>
      <w:numFmt w:val="bullet"/>
      <w:lvlText w:val=""/>
      <w:lvlJc w:val="left"/>
      <w:pPr>
        <w:ind w:left="2880" w:hanging="360"/>
      </w:pPr>
      <w:rPr>
        <w:rFonts w:ascii="Symbol" w:hAnsi="Symbol" w:hint="default"/>
      </w:rPr>
    </w:lvl>
    <w:lvl w:ilvl="4" w:tplc="D3C82D34">
      <w:start w:val="1"/>
      <w:numFmt w:val="bullet"/>
      <w:lvlText w:val="o"/>
      <w:lvlJc w:val="left"/>
      <w:pPr>
        <w:ind w:left="3600" w:hanging="360"/>
      </w:pPr>
      <w:rPr>
        <w:rFonts w:ascii="Courier New" w:hAnsi="Courier New" w:hint="default"/>
      </w:rPr>
    </w:lvl>
    <w:lvl w:ilvl="5" w:tplc="777EA040">
      <w:start w:val="1"/>
      <w:numFmt w:val="bullet"/>
      <w:lvlText w:val=""/>
      <w:lvlJc w:val="left"/>
      <w:pPr>
        <w:ind w:left="4320" w:hanging="360"/>
      </w:pPr>
      <w:rPr>
        <w:rFonts w:ascii="Wingdings" w:hAnsi="Wingdings" w:hint="default"/>
      </w:rPr>
    </w:lvl>
    <w:lvl w:ilvl="6" w:tplc="27F437B4">
      <w:start w:val="1"/>
      <w:numFmt w:val="bullet"/>
      <w:lvlText w:val=""/>
      <w:lvlJc w:val="left"/>
      <w:pPr>
        <w:ind w:left="5040" w:hanging="360"/>
      </w:pPr>
      <w:rPr>
        <w:rFonts w:ascii="Symbol" w:hAnsi="Symbol" w:hint="default"/>
      </w:rPr>
    </w:lvl>
    <w:lvl w:ilvl="7" w:tplc="45342CC2">
      <w:start w:val="1"/>
      <w:numFmt w:val="bullet"/>
      <w:lvlText w:val="o"/>
      <w:lvlJc w:val="left"/>
      <w:pPr>
        <w:ind w:left="5760" w:hanging="360"/>
      </w:pPr>
      <w:rPr>
        <w:rFonts w:ascii="Courier New" w:hAnsi="Courier New" w:hint="default"/>
      </w:rPr>
    </w:lvl>
    <w:lvl w:ilvl="8" w:tplc="714844AA">
      <w:start w:val="1"/>
      <w:numFmt w:val="bullet"/>
      <w:lvlText w:val=""/>
      <w:lvlJc w:val="left"/>
      <w:pPr>
        <w:ind w:left="6480" w:hanging="360"/>
      </w:pPr>
      <w:rPr>
        <w:rFonts w:ascii="Wingdings" w:hAnsi="Wingdings" w:hint="default"/>
      </w:rPr>
    </w:lvl>
  </w:abstractNum>
  <w:abstractNum w:abstractNumId="1" w15:restartNumberingAfterBreak="0">
    <w:nsid w:val="14A07018"/>
    <w:multiLevelType w:val="hybridMultilevel"/>
    <w:tmpl w:val="BC9E795A"/>
    <w:lvl w:ilvl="0" w:tplc="65E44A5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46DF5"/>
    <w:multiLevelType w:val="hybridMultilevel"/>
    <w:tmpl w:val="29D8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F90D1"/>
    <w:multiLevelType w:val="hybridMultilevel"/>
    <w:tmpl w:val="B4BADEB4"/>
    <w:lvl w:ilvl="0" w:tplc="40A0C704">
      <w:start w:val="1"/>
      <w:numFmt w:val="bullet"/>
      <w:lvlText w:val=""/>
      <w:lvlJc w:val="left"/>
      <w:pPr>
        <w:ind w:left="720" w:hanging="360"/>
      </w:pPr>
      <w:rPr>
        <w:rFonts w:ascii="Symbol" w:hAnsi="Symbol" w:hint="default"/>
      </w:rPr>
    </w:lvl>
    <w:lvl w:ilvl="1" w:tplc="77822140">
      <w:start w:val="1"/>
      <w:numFmt w:val="bullet"/>
      <w:lvlText w:val="o"/>
      <w:lvlJc w:val="left"/>
      <w:pPr>
        <w:ind w:left="1440" w:hanging="360"/>
      </w:pPr>
      <w:rPr>
        <w:rFonts w:ascii="Courier New" w:hAnsi="Courier New" w:hint="default"/>
      </w:rPr>
    </w:lvl>
    <w:lvl w:ilvl="2" w:tplc="E96C58B4">
      <w:start w:val="1"/>
      <w:numFmt w:val="bullet"/>
      <w:lvlText w:val=""/>
      <w:lvlJc w:val="left"/>
      <w:pPr>
        <w:ind w:left="2160" w:hanging="360"/>
      </w:pPr>
      <w:rPr>
        <w:rFonts w:ascii="Wingdings" w:hAnsi="Wingdings" w:hint="default"/>
      </w:rPr>
    </w:lvl>
    <w:lvl w:ilvl="3" w:tplc="82E628B4">
      <w:start w:val="1"/>
      <w:numFmt w:val="bullet"/>
      <w:lvlText w:val=""/>
      <w:lvlJc w:val="left"/>
      <w:pPr>
        <w:ind w:left="2880" w:hanging="360"/>
      </w:pPr>
      <w:rPr>
        <w:rFonts w:ascii="Symbol" w:hAnsi="Symbol" w:hint="default"/>
      </w:rPr>
    </w:lvl>
    <w:lvl w:ilvl="4" w:tplc="CB00616A">
      <w:start w:val="1"/>
      <w:numFmt w:val="bullet"/>
      <w:lvlText w:val="o"/>
      <w:lvlJc w:val="left"/>
      <w:pPr>
        <w:ind w:left="3600" w:hanging="360"/>
      </w:pPr>
      <w:rPr>
        <w:rFonts w:ascii="Courier New" w:hAnsi="Courier New" w:hint="default"/>
      </w:rPr>
    </w:lvl>
    <w:lvl w:ilvl="5" w:tplc="BE64B96E">
      <w:start w:val="1"/>
      <w:numFmt w:val="bullet"/>
      <w:lvlText w:val=""/>
      <w:lvlJc w:val="left"/>
      <w:pPr>
        <w:ind w:left="4320" w:hanging="360"/>
      </w:pPr>
      <w:rPr>
        <w:rFonts w:ascii="Wingdings" w:hAnsi="Wingdings" w:hint="default"/>
      </w:rPr>
    </w:lvl>
    <w:lvl w:ilvl="6" w:tplc="535C6CDE">
      <w:start w:val="1"/>
      <w:numFmt w:val="bullet"/>
      <w:lvlText w:val=""/>
      <w:lvlJc w:val="left"/>
      <w:pPr>
        <w:ind w:left="5040" w:hanging="360"/>
      </w:pPr>
      <w:rPr>
        <w:rFonts w:ascii="Symbol" w:hAnsi="Symbol" w:hint="default"/>
      </w:rPr>
    </w:lvl>
    <w:lvl w:ilvl="7" w:tplc="F2D6A6C6">
      <w:start w:val="1"/>
      <w:numFmt w:val="bullet"/>
      <w:lvlText w:val="o"/>
      <w:lvlJc w:val="left"/>
      <w:pPr>
        <w:ind w:left="5760" w:hanging="360"/>
      </w:pPr>
      <w:rPr>
        <w:rFonts w:ascii="Courier New" w:hAnsi="Courier New" w:hint="default"/>
      </w:rPr>
    </w:lvl>
    <w:lvl w:ilvl="8" w:tplc="AAF60F0C">
      <w:start w:val="1"/>
      <w:numFmt w:val="bullet"/>
      <w:lvlText w:val=""/>
      <w:lvlJc w:val="left"/>
      <w:pPr>
        <w:ind w:left="6480" w:hanging="360"/>
      </w:pPr>
      <w:rPr>
        <w:rFonts w:ascii="Wingdings" w:hAnsi="Wingdings" w:hint="default"/>
      </w:rPr>
    </w:lvl>
  </w:abstractNum>
  <w:abstractNum w:abstractNumId="4" w15:restartNumberingAfterBreak="0">
    <w:nsid w:val="408915B9"/>
    <w:multiLevelType w:val="hybridMultilevel"/>
    <w:tmpl w:val="2518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C703EE"/>
    <w:multiLevelType w:val="hybridMultilevel"/>
    <w:tmpl w:val="BDF0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39F442"/>
    <w:multiLevelType w:val="hybridMultilevel"/>
    <w:tmpl w:val="8020B560"/>
    <w:lvl w:ilvl="0" w:tplc="BB788962">
      <w:start w:val="1"/>
      <w:numFmt w:val="bullet"/>
      <w:lvlText w:val=""/>
      <w:lvlJc w:val="left"/>
      <w:pPr>
        <w:ind w:left="720" w:hanging="360"/>
      </w:pPr>
      <w:rPr>
        <w:rFonts w:ascii="Symbol" w:hAnsi="Symbol" w:hint="default"/>
      </w:rPr>
    </w:lvl>
    <w:lvl w:ilvl="1" w:tplc="DF6CCF1A">
      <w:start w:val="1"/>
      <w:numFmt w:val="bullet"/>
      <w:lvlText w:val="o"/>
      <w:lvlJc w:val="left"/>
      <w:pPr>
        <w:ind w:left="1440" w:hanging="360"/>
      </w:pPr>
      <w:rPr>
        <w:rFonts w:ascii="Courier New" w:hAnsi="Courier New" w:hint="default"/>
      </w:rPr>
    </w:lvl>
    <w:lvl w:ilvl="2" w:tplc="A7829F08">
      <w:start w:val="1"/>
      <w:numFmt w:val="bullet"/>
      <w:lvlText w:val=""/>
      <w:lvlJc w:val="left"/>
      <w:pPr>
        <w:ind w:left="2160" w:hanging="360"/>
      </w:pPr>
      <w:rPr>
        <w:rFonts w:ascii="Wingdings" w:hAnsi="Wingdings" w:hint="default"/>
      </w:rPr>
    </w:lvl>
    <w:lvl w:ilvl="3" w:tplc="61FC817C">
      <w:start w:val="1"/>
      <w:numFmt w:val="bullet"/>
      <w:lvlText w:val=""/>
      <w:lvlJc w:val="left"/>
      <w:pPr>
        <w:ind w:left="2880" w:hanging="360"/>
      </w:pPr>
      <w:rPr>
        <w:rFonts w:ascii="Symbol" w:hAnsi="Symbol" w:hint="default"/>
      </w:rPr>
    </w:lvl>
    <w:lvl w:ilvl="4" w:tplc="0A2A6E10">
      <w:start w:val="1"/>
      <w:numFmt w:val="bullet"/>
      <w:lvlText w:val="o"/>
      <w:lvlJc w:val="left"/>
      <w:pPr>
        <w:ind w:left="3600" w:hanging="360"/>
      </w:pPr>
      <w:rPr>
        <w:rFonts w:ascii="Courier New" w:hAnsi="Courier New" w:hint="default"/>
      </w:rPr>
    </w:lvl>
    <w:lvl w:ilvl="5" w:tplc="BF908CD2">
      <w:start w:val="1"/>
      <w:numFmt w:val="bullet"/>
      <w:lvlText w:val=""/>
      <w:lvlJc w:val="left"/>
      <w:pPr>
        <w:ind w:left="4320" w:hanging="360"/>
      </w:pPr>
      <w:rPr>
        <w:rFonts w:ascii="Wingdings" w:hAnsi="Wingdings" w:hint="default"/>
      </w:rPr>
    </w:lvl>
    <w:lvl w:ilvl="6" w:tplc="E87094D6">
      <w:start w:val="1"/>
      <w:numFmt w:val="bullet"/>
      <w:lvlText w:val=""/>
      <w:lvlJc w:val="left"/>
      <w:pPr>
        <w:ind w:left="5040" w:hanging="360"/>
      </w:pPr>
      <w:rPr>
        <w:rFonts w:ascii="Symbol" w:hAnsi="Symbol" w:hint="default"/>
      </w:rPr>
    </w:lvl>
    <w:lvl w:ilvl="7" w:tplc="4B2C3CA6">
      <w:start w:val="1"/>
      <w:numFmt w:val="bullet"/>
      <w:lvlText w:val="o"/>
      <w:lvlJc w:val="left"/>
      <w:pPr>
        <w:ind w:left="5760" w:hanging="360"/>
      </w:pPr>
      <w:rPr>
        <w:rFonts w:ascii="Courier New" w:hAnsi="Courier New" w:hint="default"/>
      </w:rPr>
    </w:lvl>
    <w:lvl w:ilvl="8" w:tplc="2584C4DE">
      <w:start w:val="1"/>
      <w:numFmt w:val="bullet"/>
      <w:lvlText w:val=""/>
      <w:lvlJc w:val="left"/>
      <w:pPr>
        <w:ind w:left="6480" w:hanging="360"/>
      </w:pPr>
      <w:rPr>
        <w:rFonts w:ascii="Wingdings" w:hAnsi="Wingdings" w:hint="default"/>
      </w:rPr>
    </w:lvl>
  </w:abstractNum>
  <w:abstractNum w:abstractNumId="7" w15:restartNumberingAfterBreak="0">
    <w:nsid w:val="75465138"/>
    <w:multiLevelType w:val="hybridMultilevel"/>
    <w:tmpl w:val="B4F6E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07AD8"/>
    <w:multiLevelType w:val="hybridMultilevel"/>
    <w:tmpl w:val="E5CA1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74841"/>
    <w:multiLevelType w:val="hybridMultilevel"/>
    <w:tmpl w:val="41CA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01274">
    <w:abstractNumId w:val="1"/>
  </w:num>
  <w:num w:numId="2" w16cid:durableId="440757811">
    <w:abstractNumId w:val="7"/>
  </w:num>
  <w:num w:numId="3" w16cid:durableId="1133522118">
    <w:abstractNumId w:val="6"/>
  </w:num>
  <w:num w:numId="4" w16cid:durableId="1457988102">
    <w:abstractNumId w:val="3"/>
  </w:num>
  <w:num w:numId="5" w16cid:durableId="1323972731">
    <w:abstractNumId w:val="0"/>
  </w:num>
  <w:num w:numId="6" w16cid:durableId="1177965604">
    <w:abstractNumId w:val="2"/>
  </w:num>
  <w:num w:numId="7" w16cid:durableId="1657569097">
    <w:abstractNumId w:val="5"/>
  </w:num>
  <w:num w:numId="8" w16cid:durableId="243227543">
    <w:abstractNumId w:val="8"/>
  </w:num>
  <w:num w:numId="9" w16cid:durableId="1974604149">
    <w:abstractNumId w:val="9"/>
  </w:num>
  <w:num w:numId="10" w16cid:durableId="54938972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5BF7"/>
    <w:rsid w:val="00016D40"/>
    <w:rsid w:val="0003129B"/>
    <w:rsid w:val="00034DBB"/>
    <w:rsid w:val="000366F5"/>
    <w:rsid w:val="00041B3C"/>
    <w:rsid w:val="00044889"/>
    <w:rsid w:val="00052423"/>
    <w:rsid w:val="00053497"/>
    <w:rsid w:val="00057432"/>
    <w:rsid w:val="00065012"/>
    <w:rsid w:val="00071050"/>
    <w:rsid w:val="0007735C"/>
    <w:rsid w:val="000821E0"/>
    <w:rsid w:val="00093F39"/>
    <w:rsid w:val="0009405F"/>
    <w:rsid w:val="00095810"/>
    <w:rsid w:val="00097B88"/>
    <w:rsid w:val="000A07A3"/>
    <w:rsid w:val="000A6ACD"/>
    <w:rsid w:val="000B196D"/>
    <w:rsid w:val="000B479D"/>
    <w:rsid w:val="000C5859"/>
    <w:rsid w:val="000D203F"/>
    <w:rsid w:val="000E0064"/>
    <w:rsid w:val="000E0A90"/>
    <w:rsid w:val="000E4089"/>
    <w:rsid w:val="000E512B"/>
    <w:rsid w:val="000E51E8"/>
    <w:rsid w:val="00103C1C"/>
    <w:rsid w:val="001042DF"/>
    <w:rsid w:val="00107FA4"/>
    <w:rsid w:val="00113437"/>
    <w:rsid w:val="0011355A"/>
    <w:rsid w:val="00117BEB"/>
    <w:rsid w:val="00133457"/>
    <w:rsid w:val="00133D8D"/>
    <w:rsid w:val="00140F1F"/>
    <w:rsid w:val="00142B37"/>
    <w:rsid w:val="00146224"/>
    <w:rsid w:val="00147A55"/>
    <w:rsid w:val="00151957"/>
    <w:rsid w:val="0015350E"/>
    <w:rsid w:val="00154D4D"/>
    <w:rsid w:val="00156909"/>
    <w:rsid w:val="001571FD"/>
    <w:rsid w:val="00165B99"/>
    <w:rsid w:val="0016730C"/>
    <w:rsid w:val="00172CCA"/>
    <w:rsid w:val="001760CA"/>
    <w:rsid w:val="001816D3"/>
    <w:rsid w:val="00182A42"/>
    <w:rsid w:val="001833CF"/>
    <w:rsid w:val="00185227"/>
    <w:rsid w:val="001864F0"/>
    <w:rsid w:val="0018721D"/>
    <w:rsid w:val="00195603"/>
    <w:rsid w:val="001A5B40"/>
    <w:rsid w:val="001A796A"/>
    <w:rsid w:val="001B3577"/>
    <w:rsid w:val="001B49A6"/>
    <w:rsid w:val="001B6252"/>
    <w:rsid w:val="001B6ED1"/>
    <w:rsid w:val="001B7A7C"/>
    <w:rsid w:val="001C5C4B"/>
    <w:rsid w:val="001D3660"/>
    <w:rsid w:val="001D3861"/>
    <w:rsid w:val="001E4E21"/>
    <w:rsid w:val="001E7A13"/>
    <w:rsid w:val="001F0140"/>
    <w:rsid w:val="001F4320"/>
    <w:rsid w:val="002057E0"/>
    <w:rsid w:val="00206F84"/>
    <w:rsid w:val="00207839"/>
    <w:rsid w:val="002121C7"/>
    <w:rsid w:val="00215E5A"/>
    <w:rsid w:val="002169CF"/>
    <w:rsid w:val="00217F24"/>
    <w:rsid w:val="00221862"/>
    <w:rsid w:val="00222066"/>
    <w:rsid w:val="00222429"/>
    <w:rsid w:val="00223A09"/>
    <w:rsid w:val="00230290"/>
    <w:rsid w:val="00254C10"/>
    <w:rsid w:val="002642E4"/>
    <w:rsid w:val="00270012"/>
    <w:rsid w:val="00272A51"/>
    <w:rsid w:val="00273D32"/>
    <w:rsid w:val="002862FF"/>
    <w:rsid w:val="00291E69"/>
    <w:rsid w:val="002A7928"/>
    <w:rsid w:val="002B21F1"/>
    <w:rsid w:val="002B2964"/>
    <w:rsid w:val="002B648D"/>
    <w:rsid w:val="002B6EBA"/>
    <w:rsid w:val="002C0C7E"/>
    <w:rsid w:val="002C4E4E"/>
    <w:rsid w:val="002E5C1B"/>
    <w:rsid w:val="002E6962"/>
    <w:rsid w:val="002E6F54"/>
    <w:rsid w:val="002E775C"/>
    <w:rsid w:val="002F0FF0"/>
    <w:rsid w:val="002F71A8"/>
    <w:rsid w:val="002F74B2"/>
    <w:rsid w:val="002F7D9E"/>
    <w:rsid w:val="00304077"/>
    <w:rsid w:val="00312418"/>
    <w:rsid w:val="0031303C"/>
    <w:rsid w:val="00313052"/>
    <w:rsid w:val="00326376"/>
    <w:rsid w:val="0032746E"/>
    <w:rsid w:val="003312F5"/>
    <w:rsid w:val="00333E3A"/>
    <w:rsid w:val="00337550"/>
    <w:rsid w:val="00347449"/>
    <w:rsid w:val="0035323A"/>
    <w:rsid w:val="00355F8E"/>
    <w:rsid w:val="00356D2D"/>
    <w:rsid w:val="00356F74"/>
    <w:rsid w:val="0036311F"/>
    <w:rsid w:val="00364C91"/>
    <w:rsid w:val="00365C86"/>
    <w:rsid w:val="00367370"/>
    <w:rsid w:val="00370886"/>
    <w:rsid w:val="0037199F"/>
    <w:rsid w:val="00376321"/>
    <w:rsid w:val="00380321"/>
    <w:rsid w:val="003839C8"/>
    <w:rsid w:val="00384390"/>
    <w:rsid w:val="003854D2"/>
    <w:rsid w:val="00387049"/>
    <w:rsid w:val="003876EF"/>
    <w:rsid w:val="003A53A3"/>
    <w:rsid w:val="003A5761"/>
    <w:rsid w:val="003A6C98"/>
    <w:rsid w:val="003B0F2B"/>
    <w:rsid w:val="003B3709"/>
    <w:rsid w:val="003B46D8"/>
    <w:rsid w:val="003C5065"/>
    <w:rsid w:val="003C5E54"/>
    <w:rsid w:val="003E7497"/>
    <w:rsid w:val="003E75AE"/>
    <w:rsid w:val="003F1104"/>
    <w:rsid w:val="003F1882"/>
    <w:rsid w:val="003F1DC5"/>
    <w:rsid w:val="003F32E5"/>
    <w:rsid w:val="003F7A01"/>
    <w:rsid w:val="004118C9"/>
    <w:rsid w:val="00411E77"/>
    <w:rsid w:val="00413BF0"/>
    <w:rsid w:val="00415611"/>
    <w:rsid w:val="004179B7"/>
    <w:rsid w:val="00421D73"/>
    <w:rsid w:val="00423403"/>
    <w:rsid w:val="004244DB"/>
    <w:rsid w:val="00431BF1"/>
    <w:rsid w:val="004355BA"/>
    <w:rsid w:val="004422F5"/>
    <w:rsid w:val="00443094"/>
    <w:rsid w:val="00452671"/>
    <w:rsid w:val="004618C9"/>
    <w:rsid w:val="00462FE9"/>
    <w:rsid w:val="0046305A"/>
    <w:rsid w:val="00466100"/>
    <w:rsid w:val="00471761"/>
    <w:rsid w:val="0047327A"/>
    <w:rsid w:val="00473FFB"/>
    <w:rsid w:val="00474812"/>
    <w:rsid w:val="00475F02"/>
    <w:rsid w:val="004876BE"/>
    <w:rsid w:val="004916A0"/>
    <w:rsid w:val="004921D6"/>
    <w:rsid w:val="00494202"/>
    <w:rsid w:val="00494C27"/>
    <w:rsid w:val="00496A11"/>
    <w:rsid w:val="004A2FF4"/>
    <w:rsid w:val="004A3A10"/>
    <w:rsid w:val="004A4263"/>
    <w:rsid w:val="004A489F"/>
    <w:rsid w:val="004B400F"/>
    <w:rsid w:val="004B4368"/>
    <w:rsid w:val="004B5716"/>
    <w:rsid w:val="004C2CFC"/>
    <w:rsid w:val="004C31F3"/>
    <w:rsid w:val="004C3AE7"/>
    <w:rsid w:val="004D5BCF"/>
    <w:rsid w:val="004E036B"/>
    <w:rsid w:val="004E3645"/>
    <w:rsid w:val="004E45CE"/>
    <w:rsid w:val="004E5DF9"/>
    <w:rsid w:val="004F11BF"/>
    <w:rsid w:val="004F1659"/>
    <w:rsid w:val="004F4C64"/>
    <w:rsid w:val="004F74F0"/>
    <w:rsid w:val="0050337D"/>
    <w:rsid w:val="00506300"/>
    <w:rsid w:val="005122D4"/>
    <w:rsid w:val="005146FC"/>
    <w:rsid w:val="0052053D"/>
    <w:rsid w:val="00523DF7"/>
    <w:rsid w:val="00527073"/>
    <w:rsid w:val="0052724A"/>
    <w:rsid w:val="00532B09"/>
    <w:rsid w:val="00534C40"/>
    <w:rsid w:val="00543170"/>
    <w:rsid w:val="00543A91"/>
    <w:rsid w:val="00545D17"/>
    <w:rsid w:val="00550712"/>
    <w:rsid w:val="00552C6F"/>
    <w:rsid w:val="00553BC1"/>
    <w:rsid w:val="00556203"/>
    <w:rsid w:val="00560FE0"/>
    <w:rsid w:val="00565045"/>
    <w:rsid w:val="00565565"/>
    <w:rsid w:val="005667E1"/>
    <w:rsid w:val="005703EA"/>
    <w:rsid w:val="00574D5C"/>
    <w:rsid w:val="005A02B7"/>
    <w:rsid w:val="005A0CBD"/>
    <w:rsid w:val="005A152F"/>
    <w:rsid w:val="005A2161"/>
    <w:rsid w:val="005B28FC"/>
    <w:rsid w:val="005B7B81"/>
    <w:rsid w:val="005C2B40"/>
    <w:rsid w:val="005C2CA5"/>
    <w:rsid w:val="005D6DA1"/>
    <w:rsid w:val="005E0E63"/>
    <w:rsid w:val="005E4261"/>
    <w:rsid w:val="00603DCA"/>
    <w:rsid w:val="00604720"/>
    <w:rsid w:val="006059B4"/>
    <w:rsid w:val="00606A94"/>
    <w:rsid w:val="00607184"/>
    <w:rsid w:val="0061049D"/>
    <w:rsid w:val="00620917"/>
    <w:rsid w:val="006222C1"/>
    <w:rsid w:val="006229CB"/>
    <w:rsid w:val="00623785"/>
    <w:rsid w:val="00630262"/>
    <w:rsid w:val="00630BE9"/>
    <w:rsid w:val="0063350B"/>
    <w:rsid w:val="00635E52"/>
    <w:rsid w:val="00641366"/>
    <w:rsid w:val="00643B29"/>
    <w:rsid w:val="00643F6E"/>
    <w:rsid w:val="0064659E"/>
    <w:rsid w:val="00651E73"/>
    <w:rsid w:val="006527B5"/>
    <w:rsid w:val="006560EE"/>
    <w:rsid w:val="0065760C"/>
    <w:rsid w:val="00660444"/>
    <w:rsid w:val="00662881"/>
    <w:rsid w:val="00662D1D"/>
    <w:rsid w:val="00671D41"/>
    <w:rsid w:val="006733A7"/>
    <w:rsid w:val="006760C5"/>
    <w:rsid w:val="00677B85"/>
    <w:rsid w:val="00680927"/>
    <w:rsid w:val="00681FDD"/>
    <w:rsid w:val="00682050"/>
    <w:rsid w:val="00683424"/>
    <w:rsid w:val="0068617E"/>
    <w:rsid w:val="00690729"/>
    <w:rsid w:val="00691ED3"/>
    <w:rsid w:val="0069212B"/>
    <w:rsid w:val="00695694"/>
    <w:rsid w:val="006A0E54"/>
    <w:rsid w:val="006A3363"/>
    <w:rsid w:val="006A78FF"/>
    <w:rsid w:val="006C2ABC"/>
    <w:rsid w:val="006C4BE1"/>
    <w:rsid w:val="006D0593"/>
    <w:rsid w:val="006D07EC"/>
    <w:rsid w:val="006D1A4E"/>
    <w:rsid w:val="006D53C0"/>
    <w:rsid w:val="006D5A8F"/>
    <w:rsid w:val="006E539B"/>
    <w:rsid w:val="007007EB"/>
    <w:rsid w:val="007018EC"/>
    <w:rsid w:val="00706DEE"/>
    <w:rsid w:val="007119E8"/>
    <w:rsid w:val="00711FF7"/>
    <w:rsid w:val="00724D5E"/>
    <w:rsid w:val="00724FB8"/>
    <w:rsid w:val="00725B75"/>
    <w:rsid w:val="00725E12"/>
    <w:rsid w:val="00733FC2"/>
    <w:rsid w:val="00736D11"/>
    <w:rsid w:val="007456F2"/>
    <w:rsid w:val="00753E7F"/>
    <w:rsid w:val="00760067"/>
    <w:rsid w:val="00760F73"/>
    <w:rsid w:val="00762F96"/>
    <w:rsid w:val="007641C6"/>
    <w:rsid w:val="00764B2E"/>
    <w:rsid w:val="007650E7"/>
    <w:rsid w:val="007660A5"/>
    <w:rsid w:val="007701F2"/>
    <w:rsid w:val="007733C0"/>
    <w:rsid w:val="007741C1"/>
    <w:rsid w:val="00777D5E"/>
    <w:rsid w:val="007820EF"/>
    <w:rsid w:val="007A1ACC"/>
    <w:rsid w:val="007A56C1"/>
    <w:rsid w:val="007A5B0C"/>
    <w:rsid w:val="007A7D39"/>
    <w:rsid w:val="007B6E58"/>
    <w:rsid w:val="007B7070"/>
    <w:rsid w:val="007B74F5"/>
    <w:rsid w:val="007D01DD"/>
    <w:rsid w:val="007D71DE"/>
    <w:rsid w:val="007D733A"/>
    <w:rsid w:val="007E3FB2"/>
    <w:rsid w:val="007E5F82"/>
    <w:rsid w:val="007F1303"/>
    <w:rsid w:val="007F17F2"/>
    <w:rsid w:val="007F57B7"/>
    <w:rsid w:val="0080418D"/>
    <w:rsid w:val="00804EFC"/>
    <w:rsid w:val="00805BCC"/>
    <w:rsid w:val="008122BB"/>
    <w:rsid w:val="00813076"/>
    <w:rsid w:val="00816AA2"/>
    <w:rsid w:val="00826A33"/>
    <w:rsid w:val="008326AE"/>
    <w:rsid w:val="00832F6A"/>
    <w:rsid w:val="008341A7"/>
    <w:rsid w:val="0085029E"/>
    <w:rsid w:val="008650F0"/>
    <w:rsid w:val="00873E14"/>
    <w:rsid w:val="00882440"/>
    <w:rsid w:val="00884285"/>
    <w:rsid w:val="008A0E9C"/>
    <w:rsid w:val="008A6F4B"/>
    <w:rsid w:val="008B7E66"/>
    <w:rsid w:val="008C0064"/>
    <w:rsid w:val="008C2C3A"/>
    <w:rsid w:val="008C531D"/>
    <w:rsid w:val="008D2609"/>
    <w:rsid w:val="008D38DD"/>
    <w:rsid w:val="008D3BED"/>
    <w:rsid w:val="008D6782"/>
    <w:rsid w:val="008D6E91"/>
    <w:rsid w:val="008E30E8"/>
    <w:rsid w:val="008E45DE"/>
    <w:rsid w:val="008F0060"/>
    <w:rsid w:val="008F13C7"/>
    <w:rsid w:val="008F29F1"/>
    <w:rsid w:val="008F675E"/>
    <w:rsid w:val="0090144A"/>
    <w:rsid w:val="00901491"/>
    <w:rsid w:val="00904759"/>
    <w:rsid w:val="00910FFA"/>
    <w:rsid w:val="0091190C"/>
    <w:rsid w:val="009133B4"/>
    <w:rsid w:val="00914830"/>
    <w:rsid w:val="00917154"/>
    <w:rsid w:val="0092013B"/>
    <w:rsid w:val="00922CA1"/>
    <w:rsid w:val="00926950"/>
    <w:rsid w:val="00930CA7"/>
    <w:rsid w:val="0093555E"/>
    <w:rsid w:val="009356C8"/>
    <w:rsid w:val="00943A15"/>
    <w:rsid w:val="0095049E"/>
    <w:rsid w:val="009518D5"/>
    <w:rsid w:val="00952053"/>
    <w:rsid w:val="00952DEC"/>
    <w:rsid w:val="00955877"/>
    <w:rsid w:val="00956F8C"/>
    <w:rsid w:val="009701B3"/>
    <w:rsid w:val="00980A58"/>
    <w:rsid w:val="009821CD"/>
    <w:rsid w:val="009841A7"/>
    <w:rsid w:val="0099260C"/>
    <w:rsid w:val="00992E97"/>
    <w:rsid w:val="009962E4"/>
    <w:rsid w:val="009A060B"/>
    <w:rsid w:val="009A6454"/>
    <w:rsid w:val="009B1CAF"/>
    <w:rsid w:val="009B2AC3"/>
    <w:rsid w:val="009B3A97"/>
    <w:rsid w:val="009B5312"/>
    <w:rsid w:val="009B56AA"/>
    <w:rsid w:val="009B73F3"/>
    <w:rsid w:val="009C4B8F"/>
    <w:rsid w:val="009C4D7B"/>
    <w:rsid w:val="009C4EB8"/>
    <w:rsid w:val="009C4F1D"/>
    <w:rsid w:val="009C5EEE"/>
    <w:rsid w:val="009D2338"/>
    <w:rsid w:val="009D6C22"/>
    <w:rsid w:val="009D7F60"/>
    <w:rsid w:val="009E7B0A"/>
    <w:rsid w:val="00A00015"/>
    <w:rsid w:val="00A03F9F"/>
    <w:rsid w:val="00A04C89"/>
    <w:rsid w:val="00A06825"/>
    <w:rsid w:val="00A15AFC"/>
    <w:rsid w:val="00A172FF"/>
    <w:rsid w:val="00A2175F"/>
    <w:rsid w:val="00A224D5"/>
    <w:rsid w:val="00A23CF1"/>
    <w:rsid w:val="00A249AC"/>
    <w:rsid w:val="00A32540"/>
    <w:rsid w:val="00A330BB"/>
    <w:rsid w:val="00A365E2"/>
    <w:rsid w:val="00A40724"/>
    <w:rsid w:val="00A42ABA"/>
    <w:rsid w:val="00A43A66"/>
    <w:rsid w:val="00A43CFE"/>
    <w:rsid w:val="00A474C0"/>
    <w:rsid w:val="00A54C3E"/>
    <w:rsid w:val="00A60CB9"/>
    <w:rsid w:val="00A64DAA"/>
    <w:rsid w:val="00A67A61"/>
    <w:rsid w:val="00A73C51"/>
    <w:rsid w:val="00A805B0"/>
    <w:rsid w:val="00A81693"/>
    <w:rsid w:val="00A83DA6"/>
    <w:rsid w:val="00A9132F"/>
    <w:rsid w:val="00AA35BC"/>
    <w:rsid w:val="00AA38A5"/>
    <w:rsid w:val="00AA3D09"/>
    <w:rsid w:val="00AA63DF"/>
    <w:rsid w:val="00AA6452"/>
    <w:rsid w:val="00AB4210"/>
    <w:rsid w:val="00AB4F13"/>
    <w:rsid w:val="00AC1409"/>
    <w:rsid w:val="00AC383C"/>
    <w:rsid w:val="00AC4381"/>
    <w:rsid w:val="00AC75C5"/>
    <w:rsid w:val="00AD6156"/>
    <w:rsid w:val="00AE0C60"/>
    <w:rsid w:val="00AE1AF4"/>
    <w:rsid w:val="00AE3D15"/>
    <w:rsid w:val="00AE5DFB"/>
    <w:rsid w:val="00AE6A7F"/>
    <w:rsid w:val="00AF08E2"/>
    <w:rsid w:val="00AF4C3C"/>
    <w:rsid w:val="00B030CD"/>
    <w:rsid w:val="00B048DD"/>
    <w:rsid w:val="00B056A7"/>
    <w:rsid w:val="00B07AD8"/>
    <w:rsid w:val="00B25A0F"/>
    <w:rsid w:val="00B26C89"/>
    <w:rsid w:val="00B32036"/>
    <w:rsid w:val="00B42C3D"/>
    <w:rsid w:val="00B45D5B"/>
    <w:rsid w:val="00B505E9"/>
    <w:rsid w:val="00B50B47"/>
    <w:rsid w:val="00B51CBF"/>
    <w:rsid w:val="00B524EA"/>
    <w:rsid w:val="00B52AA4"/>
    <w:rsid w:val="00B53F9B"/>
    <w:rsid w:val="00B56D18"/>
    <w:rsid w:val="00B634CC"/>
    <w:rsid w:val="00B64474"/>
    <w:rsid w:val="00B70AA8"/>
    <w:rsid w:val="00B71E78"/>
    <w:rsid w:val="00B73CC8"/>
    <w:rsid w:val="00B74FA4"/>
    <w:rsid w:val="00B772E9"/>
    <w:rsid w:val="00B80634"/>
    <w:rsid w:val="00B80EA4"/>
    <w:rsid w:val="00B82313"/>
    <w:rsid w:val="00B910CA"/>
    <w:rsid w:val="00B925F2"/>
    <w:rsid w:val="00B94D39"/>
    <w:rsid w:val="00B9581D"/>
    <w:rsid w:val="00BA037F"/>
    <w:rsid w:val="00BA4906"/>
    <w:rsid w:val="00BA4C47"/>
    <w:rsid w:val="00BB5A4C"/>
    <w:rsid w:val="00BB7FD1"/>
    <w:rsid w:val="00BC00B7"/>
    <w:rsid w:val="00BC6A9A"/>
    <w:rsid w:val="00BC7385"/>
    <w:rsid w:val="00BD056A"/>
    <w:rsid w:val="00BD56F3"/>
    <w:rsid w:val="00BD6116"/>
    <w:rsid w:val="00BD70B9"/>
    <w:rsid w:val="00BD7A4B"/>
    <w:rsid w:val="00BE0A2F"/>
    <w:rsid w:val="00BE204B"/>
    <w:rsid w:val="00BE236E"/>
    <w:rsid w:val="00BE5072"/>
    <w:rsid w:val="00BE63B4"/>
    <w:rsid w:val="00BE6AB5"/>
    <w:rsid w:val="00BF2038"/>
    <w:rsid w:val="00BF2835"/>
    <w:rsid w:val="00BF448A"/>
    <w:rsid w:val="00BF64F3"/>
    <w:rsid w:val="00C057AE"/>
    <w:rsid w:val="00C11EB0"/>
    <w:rsid w:val="00C1290B"/>
    <w:rsid w:val="00C1751A"/>
    <w:rsid w:val="00C2625F"/>
    <w:rsid w:val="00C27E78"/>
    <w:rsid w:val="00C31C3C"/>
    <w:rsid w:val="00C41C2B"/>
    <w:rsid w:val="00C42CD8"/>
    <w:rsid w:val="00C4654A"/>
    <w:rsid w:val="00C50DF1"/>
    <w:rsid w:val="00C52807"/>
    <w:rsid w:val="00C5347E"/>
    <w:rsid w:val="00C54A2A"/>
    <w:rsid w:val="00C56399"/>
    <w:rsid w:val="00C64354"/>
    <w:rsid w:val="00C643A5"/>
    <w:rsid w:val="00C64786"/>
    <w:rsid w:val="00C705A0"/>
    <w:rsid w:val="00C70768"/>
    <w:rsid w:val="00C77394"/>
    <w:rsid w:val="00C8220D"/>
    <w:rsid w:val="00C842C5"/>
    <w:rsid w:val="00C85643"/>
    <w:rsid w:val="00C8609B"/>
    <w:rsid w:val="00C86213"/>
    <w:rsid w:val="00C946CA"/>
    <w:rsid w:val="00C94F6E"/>
    <w:rsid w:val="00C9736B"/>
    <w:rsid w:val="00C9779B"/>
    <w:rsid w:val="00CA5556"/>
    <w:rsid w:val="00CA5C93"/>
    <w:rsid w:val="00CA63D2"/>
    <w:rsid w:val="00CB0E55"/>
    <w:rsid w:val="00CB18A6"/>
    <w:rsid w:val="00CC211B"/>
    <w:rsid w:val="00CC69C3"/>
    <w:rsid w:val="00CC770B"/>
    <w:rsid w:val="00CD0880"/>
    <w:rsid w:val="00CD3D5A"/>
    <w:rsid w:val="00CD7024"/>
    <w:rsid w:val="00CE10E6"/>
    <w:rsid w:val="00CE5A14"/>
    <w:rsid w:val="00CE62F3"/>
    <w:rsid w:val="00CF5952"/>
    <w:rsid w:val="00D07AC6"/>
    <w:rsid w:val="00D10017"/>
    <w:rsid w:val="00D2010D"/>
    <w:rsid w:val="00D22207"/>
    <w:rsid w:val="00D2510B"/>
    <w:rsid w:val="00D34FA9"/>
    <w:rsid w:val="00D37313"/>
    <w:rsid w:val="00D3788F"/>
    <w:rsid w:val="00D4147C"/>
    <w:rsid w:val="00D43C16"/>
    <w:rsid w:val="00D53C58"/>
    <w:rsid w:val="00D5625E"/>
    <w:rsid w:val="00D57836"/>
    <w:rsid w:val="00D57AC2"/>
    <w:rsid w:val="00D612FE"/>
    <w:rsid w:val="00D625B5"/>
    <w:rsid w:val="00D65A55"/>
    <w:rsid w:val="00D712D7"/>
    <w:rsid w:val="00D7645B"/>
    <w:rsid w:val="00D80EAD"/>
    <w:rsid w:val="00D85557"/>
    <w:rsid w:val="00D85947"/>
    <w:rsid w:val="00D92132"/>
    <w:rsid w:val="00D924A2"/>
    <w:rsid w:val="00DA1212"/>
    <w:rsid w:val="00DA1CCE"/>
    <w:rsid w:val="00DA4E8C"/>
    <w:rsid w:val="00DA6A28"/>
    <w:rsid w:val="00DB28A0"/>
    <w:rsid w:val="00DB2A52"/>
    <w:rsid w:val="00DB7DB4"/>
    <w:rsid w:val="00DC08C9"/>
    <w:rsid w:val="00DD4869"/>
    <w:rsid w:val="00DE28E5"/>
    <w:rsid w:val="00DE3029"/>
    <w:rsid w:val="00DE35CA"/>
    <w:rsid w:val="00DE4919"/>
    <w:rsid w:val="00DE57E3"/>
    <w:rsid w:val="00DE78C1"/>
    <w:rsid w:val="00DF3CDE"/>
    <w:rsid w:val="00DF78D3"/>
    <w:rsid w:val="00E0653F"/>
    <w:rsid w:val="00E110F5"/>
    <w:rsid w:val="00E15DA5"/>
    <w:rsid w:val="00E16E73"/>
    <w:rsid w:val="00E17CA6"/>
    <w:rsid w:val="00E251C4"/>
    <w:rsid w:val="00E27492"/>
    <w:rsid w:val="00E36ED6"/>
    <w:rsid w:val="00E40502"/>
    <w:rsid w:val="00E41F75"/>
    <w:rsid w:val="00E509CB"/>
    <w:rsid w:val="00E53CEB"/>
    <w:rsid w:val="00E618A6"/>
    <w:rsid w:val="00E618F5"/>
    <w:rsid w:val="00E65C49"/>
    <w:rsid w:val="00E7084A"/>
    <w:rsid w:val="00E71072"/>
    <w:rsid w:val="00E73090"/>
    <w:rsid w:val="00E756F2"/>
    <w:rsid w:val="00E75DB9"/>
    <w:rsid w:val="00E777DF"/>
    <w:rsid w:val="00E82F1D"/>
    <w:rsid w:val="00E845A5"/>
    <w:rsid w:val="00E90B5D"/>
    <w:rsid w:val="00EA7DF8"/>
    <w:rsid w:val="00EB2361"/>
    <w:rsid w:val="00EB4497"/>
    <w:rsid w:val="00EC0FC8"/>
    <w:rsid w:val="00EC50E4"/>
    <w:rsid w:val="00EC5AB8"/>
    <w:rsid w:val="00ED0F89"/>
    <w:rsid w:val="00ED1E20"/>
    <w:rsid w:val="00ED3DFD"/>
    <w:rsid w:val="00ED6C32"/>
    <w:rsid w:val="00ED741D"/>
    <w:rsid w:val="00EE009A"/>
    <w:rsid w:val="00EE1F10"/>
    <w:rsid w:val="00EE3813"/>
    <w:rsid w:val="00EF36C9"/>
    <w:rsid w:val="00F00678"/>
    <w:rsid w:val="00F07A25"/>
    <w:rsid w:val="00F07C46"/>
    <w:rsid w:val="00F13880"/>
    <w:rsid w:val="00F1622B"/>
    <w:rsid w:val="00F1641B"/>
    <w:rsid w:val="00F25908"/>
    <w:rsid w:val="00F35118"/>
    <w:rsid w:val="00F35FFB"/>
    <w:rsid w:val="00F43ECB"/>
    <w:rsid w:val="00F454E1"/>
    <w:rsid w:val="00F46704"/>
    <w:rsid w:val="00F477ED"/>
    <w:rsid w:val="00F558D6"/>
    <w:rsid w:val="00F62ACD"/>
    <w:rsid w:val="00F655E0"/>
    <w:rsid w:val="00F709B2"/>
    <w:rsid w:val="00F73D39"/>
    <w:rsid w:val="00F804EF"/>
    <w:rsid w:val="00F80E5A"/>
    <w:rsid w:val="00F81C3E"/>
    <w:rsid w:val="00F840F5"/>
    <w:rsid w:val="00F86954"/>
    <w:rsid w:val="00F91B24"/>
    <w:rsid w:val="00F94B27"/>
    <w:rsid w:val="00F95354"/>
    <w:rsid w:val="00F96764"/>
    <w:rsid w:val="00FA062E"/>
    <w:rsid w:val="00FB34E9"/>
    <w:rsid w:val="00FC1827"/>
    <w:rsid w:val="00FC3994"/>
    <w:rsid w:val="00FC5E7A"/>
    <w:rsid w:val="00FC70B4"/>
    <w:rsid w:val="00FD10F1"/>
    <w:rsid w:val="00FD11C6"/>
    <w:rsid w:val="00FD1313"/>
    <w:rsid w:val="00FD3778"/>
    <w:rsid w:val="00FD3AB9"/>
    <w:rsid w:val="00FD5AC5"/>
    <w:rsid w:val="00FE09F5"/>
    <w:rsid w:val="00FE493E"/>
    <w:rsid w:val="00FE589F"/>
    <w:rsid w:val="00FE5ABD"/>
    <w:rsid w:val="00FE5E69"/>
    <w:rsid w:val="00FF633E"/>
    <w:rsid w:val="0456F8BB"/>
    <w:rsid w:val="0704F89A"/>
    <w:rsid w:val="08E4CDAE"/>
    <w:rsid w:val="0C49BED5"/>
    <w:rsid w:val="0C62845E"/>
    <w:rsid w:val="0C9884AE"/>
    <w:rsid w:val="0CA88589"/>
    <w:rsid w:val="0CC53F07"/>
    <w:rsid w:val="0CF41F72"/>
    <w:rsid w:val="0EDDB3F4"/>
    <w:rsid w:val="10F0671A"/>
    <w:rsid w:val="1468870B"/>
    <w:rsid w:val="14939728"/>
    <w:rsid w:val="15B5905C"/>
    <w:rsid w:val="177A243D"/>
    <w:rsid w:val="1879B0CD"/>
    <w:rsid w:val="19186DEC"/>
    <w:rsid w:val="197DE372"/>
    <w:rsid w:val="1BD03B4E"/>
    <w:rsid w:val="1C7B79E8"/>
    <w:rsid w:val="1DBFB637"/>
    <w:rsid w:val="1E082176"/>
    <w:rsid w:val="20267085"/>
    <w:rsid w:val="20DB2525"/>
    <w:rsid w:val="21C240E6"/>
    <w:rsid w:val="21D665D8"/>
    <w:rsid w:val="22773CC4"/>
    <w:rsid w:val="22E8D9D3"/>
    <w:rsid w:val="24111E17"/>
    <w:rsid w:val="25205B5F"/>
    <w:rsid w:val="28003849"/>
    <w:rsid w:val="28045D87"/>
    <w:rsid w:val="29CD52CB"/>
    <w:rsid w:val="2A5A6585"/>
    <w:rsid w:val="2B196FF8"/>
    <w:rsid w:val="2BCBB8A1"/>
    <w:rsid w:val="2C89F611"/>
    <w:rsid w:val="2CF74C3C"/>
    <w:rsid w:val="2EB5CA34"/>
    <w:rsid w:val="2F0C2409"/>
    <w:rsid w:val="2FBA667D"/>
    <w:rsid w:val="320D2BE3"/>
    <w:rsid w:val="325DC3C7"/>
    <w:rsid w:val="36F9A273"/>
    <w:rsid w:val="39248153"/>
    <w:rsid w:val="397543AD"/>
    <w:rsid w:val="3B87347C"/>
    <w:rsid w:val="3B873B0E"/>
    <w:rsid w:val="3C0EE9EA"/>
    <w:rsid w:val="3DF5B1ED"/>
    <w:rsid w:val="3EA5ACE1"/>
    <w:rsid w:val="423EBB70"/>
    <w:rsid w:val="4366D8C7"/>
    <w:rsid w:val="44880DA2"/>
    <w:rsid w:val="46E710E0"/>
    <w:rsid w:val="48852CAE"/>
    <w:rsid w:val="48C15A55"/>
    <w:rsid w:val="49E87CA5"/>
    <w:rsid w:val="4A9C0A1A"/>
    <w:rsid w:val="4E168456"/>
    <w:rsid w:val="4F3613D7"/>
    <w:rsid w:val="4FBE6E22"/>
    <w:rsid w:val="508591AD"/>
    <w:rsid w:val="50CF74CB"/>
    <w:rsid w:val="514B63FF"/>
    <w:rsid w:val="51DE194F"/>
    <w:rsid w:val="524E7583"/>
    <w:rsid w:val="53F7E11A"/>
    <w:rsid w:val="549C75BC"/>
    <w:rsid w:val="55ECD7A8"/>
    <w:rsid w:val="561ED522"/>
    <w:rsid w:val="56FD7AF7"/>
    <w:rsid w:val="57379EAC"/>
    <w:rsid w:val="593AD232"/>
    <w:rsid w:val="599F0AC8"/>
    <w:rsid w:val="5B8B105F"/>
    <w:rsid w:val="5BFB29F2"/>
    <w:rsid w:val="5C270822"/>
    <w:rsid w:val="5C393D23"/>
    <w:rsid w:val="5DF0AF2C"/>
    <w:rsid w:val="5EC3B31C"/>
    <w:rsid w:val="61B018FA"/>
    <w:rsid w:val="624AB7A0"/>
    <w:rsid w:val="627F656C"/>
    <w:rsid w:val="65C0B5B4"/>
    <w:rsid w:val="6801E20C"/>
    <w:rsid w:val="6828A92B"/>
    <w:rsid w:val="68A85AC9"/>
    <w:rsid w:val="68E5FBD0"/>
    <w:rsid w:val="6A22ECCA"/>
    <w:rsid w:val="6B51D505"/>
    <w:rsid w:val="6BC59E38"/>
    <w:rsid w:val="6C028B07"/>
    <w:rsid w:val="6F8A4AEB"/>
    <w:rsid w:val="72BEC1A7"/>
    <w:rsid w:val="74C0E012"/>
    <w:rsid w:val="7544C238"/>
    <w:rsid w:val="761402AF"/>
    <w:rsid w:val="76E3F82D"/>
    <w:rsid w:val="78C33AD9"/>
    <w:rsid w:val="7F78B178"/>
    <w:rsid w:val="7F8705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453A9D7-571C-4FB0-BA41-A7462266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table" w:styleId="TableGridLight">
    <w:name w:val="Grid Table Light"/>
    <w:basedOn w:val="TableNormal"/>
    <w:uiPriority w:val="40"/>
    <w:rsid w:val="000534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3077">
      <w:bodyDiv w:val="1"/>
      <w:marLeft w:val="0"/>
      <w:marRight w:val="0"/>
      <w:marTop w:val="0"/>
      <w:marBottom w:val="0"/>
      <w:divBdr>
        <w:top w:val="none" w:sz="0" w:space="0" w:color="auto"/>
        <w:left w:val="none" w:sz="0" w:space="0" w:color="auto"/>
        <w:bottom w:val="none" w:sz="0" w:space="0" w:color="auto"/>
        <w:right w:val="none" w:sz="0" w:space="0" w:color="auto"/>
      </w:divBdr>
      <w:divsChild>
        <w:div w:id="5442631">
          <w:marLeft w:val="0"/>
          <w:marRight w:val="0"/>
          <w:marTop w:val="0"/>
          <w:marBottom w:val="0"/>
          <w:divBdr>
            <w:top w:val="none" w:sz="0" w:space="0" w:color="auto"/>
            <w:left w:val="none" w:sz="0" w:space="0" w:color="auto"/>
            <w:bottom w:val="none" w:sz="0" w:space="0" w:color="auto"/>
            <w:right w:val="none" w:sz="0" w:space="0" w:color="auto"/>
          </w:divBdr>
        </w:div>
        <w:div w:id="20590898">
          <w:marLeft w:val="0"/>
          <w:marRight w:val="0"/>
          <w:marTop w:val="0"/>
          <w:marBottom w:val="0"/>
          <w:divBdr>
            <w:top w:val="none" w:sz="0" w:space="0" w:color="auto"/>
            <w:left w:val="none" w:sz="0" w:space="0" w:color="auto"/>
            <w:bottom w:val="none" w:sz="0" w:space="0" w:color="auto"/>
            <w:right w:val="none" w:sz="0" w:space="0" w:color="auto"/>
          </w:divBdr>
        </w:div>
        <w:div w:id="71975397">
          <w:marLeft w:val="0"/>
          <w:marRight w:val="0"/>
          <w:marTop w:val="0"/>
          <w:marBottom w:val="0"/>
          <w:divBdr>
            <w:top w:val="none" w:sz="0" w:space="0" w:color="auto"/>
            <w:left w:val="none" w:sz="0" w:space="0" w:color="auto"/>
            <w:bottom w:val="none" w:sz="0" w:space="0" w:color="auto"/>
            <w:right w:val="none" w:sz="0" w:space="0" w:color="auto"/>
          </w:divBdr>
        </w:div>
        <w:div w:id="146945450">
          <w:marLeft w:val="0"/>
          <w:marRight w:val="0"/>
          <w:marTop w:val="0"/>
          <w:marBottom w:val="0"/>
          <w:divBdr>
            <w:top w:val="none" w:sz="0" w:space="0" w:color="auto"/>
            <w:left w:val="none" w:sz="0" w:space="0" w:color="auto"/>
            <w:bottom w:val="none" w:sz="0" w:space="0" w:color="auto"/>
            <w:right w:val="none" w:sz="0" w:space="0" w:color="auto"/>
          </w:divBdr>
        </w:div>
        <w:div w:id="310256437">
          <w:marLeft w:val="0"/>
          <w:marRight w:val="0"/>
          <w:marTop w:val="0"/>
          <w:marBottom w:val="0"/>
          <w:divBdr>
            <w:top w:val="none" w:sz="0" w:space="0" w:color="auto"/>
            <w:left w:val="none" w:sz="0" w:space="0" w:color="auto"/>
            <w:bottom w:val="none" w:sz="0" w:space="0" w:color="auto"/>
            <w:right w:val="none" w:sz="0" w:space="0" w:color="auto"/>
          </w:divBdr>
        </w:div>
        <w:div w:id="382872738">
          <w:marLeft w:val="0"/>
          <w:marRight w:val="0"/>
          <w:marTop w:val="0"/>
          <w:marBottom w:val="0"/>
          <w:divBdr>
            <w:top w:val="none" w:sz="0" w:space="0" w:color="auto"/>
            <w:left w:val="none" w:sz="0" w:space="0" w:color="auto"/>
            <w:bottom w:val="none" w:sz="0" w:space="0" w:color="auto"/>
            <w:right w:val="none" w:sz="0" w:space="0" w:color="auto"/>
          </w:divBdr>
        </w:div>
        <w:div w:id="393163957">
          <w:marLeft w:val="0"/>
          <w:marRight w:val="0"/>
          <w:marTop w:val="0"/>
          <w:marBottom w:val="0"/>
          <w:divBdr>
            <w:top w:val="none" w:sz="0" w:space="0" w:color="auto"/>
            <w:left w:val="none" w:sz="0" w:space="0" w:color="auto"/>
            <w:bottom w:val="none" w:sz="0" w:space="0" w:color="auto"/>
            <w:right w:val="none" w:sz="0" w:space="0" w:color="auto"/>
          </w:divBdr>
        </w:div>
        <w:div w:id="394739574">
          <w:marLeft w:val="0"/>
          <w:marRight w:val="0"/>
          <w:marTop w:val="0"/>
          <w:marBottom w:val="0"/>
          <w:divBdr>
            <w:top w:val="none" w:sz="0" w:space="0" w:color="auto"/>
            <w:left w:val="none" w:sz="0" w:space="0" w:color="auto"/>
            <w:bottom w:val="none" w:sz="0" w:space="0" w:color="auto"/>
            <w:right w:val="none" w:sz="0" w:space="0" w:color="auto"/>
          </w:divBdr>
        </w:div>
        <w:div w:id="404765641">
          <w:marLeft w:val="0"/>
          <w:marRight w:val="0"/>
          <w:marTop w:val="0"/>
          <w:marBottom w:val="0"/>
          <w:divBdr>
            <w:top w:val="none" w:sz="0" w:space="0" w:color="auto"/>
            <w:left w:val="none" w:sz="0" w:space="0" w:color="auto"/>
            <w:bottom w:val="none" w:sz="0" w:space="0" w:color="auto"/>
            <w:right w:val="none" w:sz="0" w:space="0" w:color="auto"/>
          </w:divBdr>
        </w:div>
        <w:div w:id="538056149">
          <w:marLeft w:val="0"/>
          <w:marRight w:val="0"/>
          <w:marTop w:val="0"/>
          <w:marBottom w:val="0"/>
          <w:divBdr>
            <w:top w:val="none" w:sz="0" w:space="0" w:color="auto"/>
            <w:left w:val="none" w:sz="0" w:space="0" w:color="auto"/>
            <w:bottom w:val="none" w:sz="0" w:space="0" w:color="auto"/>
            <w:right w:val="none" w:sz="0" w:space="0" w:color="auto"/>
          </w:divBdr>
        </w:div>
        <w:div w:id="584609994">
          <w:marLeft w:val="0"/>
          <w:marRight w:val="0"/>
          <w:marTop w:val="0"/>
          <w:marBottom w:val="0"/>
          <w:divBdr>
            <w:top w:val="none" w:sz="0" w:space="0" w:color="auto"/>
            <w:left w:val="none" w:sz="0" w:space="0" w:color="auto"/>
            <w:bottom w:val="none" w:sz="0" w:space="0" w:color="auto"/>
            <w:right w:val="none" w:sz="0" w:space="0" w:color="auto"/>
          </w:divBdr>
        </w:div>
        <w:div w:id="637228228">
          <w:marLeft w:val="0"/>
          <w:marRight w:val="0"/>
          <w:marTop w:val="0"/>
          <w:marBottom w:val="0"/>
          <w:divBdr>
            <w:top w:val="none" w:sz="0" w:space="0" w:color="auto"/>
            <w:left w:val="none" w:sz="0" w:space="0" w:color="auto"/>
            <w:bottom w:val="none" w:sz="0" w:space="0" w:color="auto"/>
            <w:right w:val="none" w:sz="0" w:space="0" w:color="auto"/>
          </w:divBdr>
        </w:div>
        <w:div w:id="671031072">
          <w:marLeft w:val="0"/>
          <w:marRight w:val="0"/>
          <w:marTop w:val="0"/>
          <w:marBottom w:val="0"/>
          <w:divBdr>
            <w:top w:val="none" w:sz="0" w:space="0" w:color="auto"/>
            <w:left w:val="none" w:sz="0" w:space="0" w:color="auto"/>
            <w:bottom w:val="none" w:sz="0" w:space="0" w:color="auto"/>
            <w:right w:val="none" w:sz="0" w:space="0" w:color="auto"/>
          </w:divBdr>
        </w:div>
        <w:div w:id="693965349">
          <w:marLeft w:val="0"/>
          <w:marRight w:val="0"/>
          <w:marTop w:val="0"/>
          <w:marBottom w:val="0"/>
          <w:divBdr>
            <w:top w:val="none" w:sz="0" w:space="0" w:color="auto"/>
            <w:left w:val="none" w:sz="0" w:space="0" w:color="auto"/>
            <w:bottom w:val="none" w:sz="0" w:space="0" w:color="auto"/>
            <w:right w:val="none" w:sz="0" w:space="0" w:color="auto"/>
          </w:divBdr>
        </w:div>
        <w:div w:id="830877908">
          <w:marLeft w:val="0"/>
          <w:marRight w:val="0"/>
          <w:marTop w:val="0"/>
          <w:marBottom w:val="0"/>
          <w:divBdr>
            <w:top w:val="none" w:sz="0" w:space="0" w:color="auto"/>
            <w:left w:val="none" w:sz="0" w:space="0" w:color="auto"/>
            <w:bottom w:val="none" w:sz="0" w:space="0" w:color="auto"/>
            <w:right w:val="none" w:sz="0" w:space="0" w:color="auto"/>
          </w:divBdr>
        </w:div>
        <w:div w:id="861168565">
          <w:marLeft w:val="0"/>
          <w:marRight w:val="0"/>
          <w:marTop w:val="0"/>
          <w:marBottom w:val="0"/>
          <w:divBdr>
            <w:top w:val="none" w:sz="0" w:space="0" w:color="auto"/>
            <w:left w:val="none" w:sz="0" w:space="0" w:color="auto"/>
            <w:bottom w:val="none" w:sz="0" w:space="0" w:color="auto"/>
            <w:right w:val="none" w:sz="0" w:space="0" w:color="auto"/>
          </w:divBdr>
        </w:div>
        <w:div w:id="871189385">
          <w:marLeft w:val="0"/>
          <w:marRight w:val="0"/>
          <w:marTop w:val="0"/>
          <w:marBottom w:val="0"/>
          <w:divBdr>
            <w:top w:val="none" w:sz="0" w:space="0" w:color="auto"/>
            <w:left w:val="none" w:sz="0" w:space="0" w:color="auto"/>
            <w:bottom w:val="none" w:sz="0" w:space="0" w:color="auto"/>
            <w:right w:val="none" w:sz="0" w:space="0" w:color="auto"/>
          </w:divBdr>
        </w:div>
        <w:div w:id="894123412">
          <w:marLeft w:val="0"/>
          <w:marRight w:val="0"/>
          <w:marTop w:val="0"/>
          <w:marBottom w:val="0"/>
          <w:divBdr>
            <w:top w:val="none" w:sz="0" w:space="0" w:color="auto"/>
            <w:left w:val="none" w:sz="0" w:space="0" w:color="auto"/>
            <w:bottom w:val="none" w:sz="0" w:space="0" w:color="auto"/>
            <w:right w:val="none" w:sz="0" w:space="0" w:color="auto"/>
          </w:divBdr>
        </w:div>
        <w:div w:id="981345546">
          <w:marLeft w:val="0"/>
          <w:marRight w:val="0"/>
          <w:marTop w:val="0"/>
          <w:marBottom w:val="0"/>
          <w:divBdr>
            <w:top w:val="none" w:sz="0" w:space="0" w:color="auto"/>
            <w:left w:val="none" w:sz="0" w:space="0" w:color="auto"/>
            <w:bottom w:val="none" w:sz="0" w:space="0" w:color="auto"/>
            <w:right w:val="none" w:sz="0" w:space="0" w:color="auto"/>
          </w:divBdr>
        </w:div>
        <w:div w:id="1052770393">
          <w:marLeft w:val="0"/>
          <w:marRight w:val="0"/>
          <w:marTop w:val="0"/>
          <w:marBottom w:val="0"/>
          <w:divBdr>
            <w:top w:val="none" w:sz="0" w:space="0" w:color="auto"/>
            <w:left w:val="none" w:sz="0" w:space="0" w:color="auto"/>
            <w:bottom w:val="none" w:sz="0" w:space="0" w:color="auto"/>
            <w:right w:val="none" w:sz="0" w:space="0" w:color="auto"/>
          </w:divBdr>
        </w:div>
        <w:div w:id="1059942492">
          <w:marLeft w:val="0"/>
          <w:marRight w:val="0"/>
          <w:marTop w:val="0"/>
          <w:marBottom w:val="0"/>
          <w:divBdr>
            <w:top w:val="none" w:sz="0" w:space="0" w:color="auto"/>
            <w:left w:val="none" w:sz="0" w:space="0" w:color="auto"/>
            <w:bottom w:val="none" w:sz="0" w:space="0" w:color="auto"/>
            <w:right w:val="none" w:sz="0" w:space="0" w:color="auto"/>
          </w:divBdr>
        </w:div>
        <w:div w:id="1065568760">
          <w:marLeft w:val="0"/>
          <w:marRight w:val="0"/>
          <w:marTop w:val="0"/>
          <w:marBottom w:val="0"/>
          <w:divBdr>
            <w:top w:val="none" w:sz="0" w:space="0" w:color="auto"/>
            <w:left w:val="none" w:sz="0" w:space="0" w:color="auto"/>
            <w:bottom w:val="none" w:sz="0" w:space="0" w:color="auto"/>
            <w:right w:val="none" w:sz="0" w:space="0" w:color="auto"/>
          </w:divBdr>
        </w:div>
        <w:div w:id="1351297029">
          <w:marLeft w:val="0"/>
          <w:marRight w:val="0"/>
          <w:marTop w:val="0"/>
          <w:marBottom w:val="0"/>
          <w:divBdr>
            <w:top w:val="none" w:sz="0" w:space="0" w:color="auto"/>
            <w:left w:val="none" w:sz="0" w:space="0" w:color="auto"/>
            <w:bottom w:val="none" w:sz="0" w:space="0" w:color="auto"/>
            <w:right w:val="none" w:sz="0" w:space="0" w:color="auto"/>
          </w:divBdr>
        </w:div>
        <w:div w:id="1395199519">
          <w:marLeft w:val="0"/>
          <w:marRight w:val="0"/>
          <w:marTop w:val="0"/>
          <w:marBottom w:val="0"/>
          <w:divBdr>
            <w:top w:val="none" w:sz="0" w:space="0" w:color="auto"/>
            <w:left w:val="none" w:sz="0" w:space="0" w:color="auto"/>
            <w:bottom w:val="none" w:sz="0" w:space="0" w:color="auto"/>
            <w:right w:val="none" w:sz="0" w:space="0" w:color="auto"/>
          </w:divBdr>
        </w:div>
        <w:div w:id="1446198478">
          <w:marLeft w:val="0"/>
          <w:marRight w:val="0"/>
          <w:marTop w:val="0"/>
          <w:marBottom w:val="0"/>
          <w:divBdr>
            <w:top w:val="none" w:sz="0" w:space="0" w:color="auto"/>
            <w:left w:val="none" w:sz="0" w:space="0" w:color="auto"/>
            <w:bottom w:val="none" w:sz="0" w:space="0" w:color="auto"/>
            <w:right w:val="none" w:sz="0" w:space="0" w:color="auto"/>
          </w:divBdr>
        </w:div>
        <w:div w:id="1446735078">
          <w:marLeft w:val="0"/>
          <w:marRight w:val="0"/>
          <w:marTop w:val="0"/>
          <w:marBottom w:val="0"/>
          <w:divBdr>
            <w:top w:val="none" w:sz="0" w:space="0" w:color="auto"/>
            <w:left w:val="none" w:sz="0" w:space="0" w:color="auto"/>
            <w:bottom w:val="none" w:sz="0" w:space="0" w:color="auto"/>
            <w:right w:val="none" w:sz="0" w:space="0" w:color="auto"/>
          </w:divBdr>
        </w:div>
        <w:div w:id="1513836779">
          <w:marLeft w:val="0"/>
          <w:marRight w:val="0"/>
          <w:marTop w:val="0"/>
          <w:marBottom w:val="0"/>
          <w:divBdr>
            <w:top w:val="none" w:sz="0" w:space="0" w:color="auto"/>
            <w:left w:val="none" w:sz="0" w:space="0" w:color="auto"/>
            <w:bottom w:val="none" w:sz="0" w:space="0" w:color="auto"/>
            <w:right w:val="none" w:sz="0" w:space="0" w:color="auto"/>
          </w:divBdr>
        </w:div>
        <w:div w:id="1530291120">
          <w:marLeft w:val="0"/>
          <w:marRight w:val="0"/>
          <w:marTop w:val="0"/>
          <w:marBottom w:val="0"/>
          <w:divBdr>
            <w:top w:val="none" w:sz="0" w:space="0" w:color="auto"/>
            <w:left w:val="none" w:sz="0" w:space="0" w:color="auto"/>
            <w:bottom w:val="none" w:sz="0" w:space="0" w:color="auto"/>
            <w:right w:val="none" w:sz="0" w:space="0" w:color="auto"/>
          </w:divBdr>
        </w:div>
        <w:div w:id="1628898511">
          <w:marLeft w:val="0"/>
          <w:marRight w:val="0"/>
          <w:marTop w:val="0"/>
          <w:marBottom w:val="0"/>
          <w:divBdr>
            <w:top w:val="none" w:sz="0" w:space="0" w:color="auto"/>
            <w:left w:val="none" w:sz="0" w:space="0" w:color="auto"/>
            <w:bottom w:val="none" w:sz="0" w:space="0" w:color="auto"/>
            <w:right w:val="none" w:sz="0" w:space="0" w:color="auto"/>
          </w:divBdr>
        </w:div>
        <w:div w:id="1680277891">
          <w:marLeft w:val="0"/>
          <w:marRight w:val="0"/>
          <w:marTop w:val="0"/>
          <w:marBottom w:val="0"/>
          <w:divBdr>
            <w:top w:val="none" w:sz="0" w:space="0" w:color="auto"/>
            <w:left w:val="none" w:sz="0" w:space="0" w:color="auto"/>
            <w:bottom w:val="none" w:sz="0" w:space="0" w:color="auto"/>
            <w:right w:val="none" w:sz="0" w:space="0" w:color="auto"/>
          </w:divBdr>
        </w:div>
        <w:div w:id="1727295696">
          <w:marLeft w:val="0"/>
          <w:marRight w:val="0"/>
          <w:marTop w:val="0"/>
          <w:marBottom w:val="0"/>
          <w:divBdr>
            <w:top w:val="none" w:sz="0" w:space="0" w:color="auto"/>
            <w:left w:val="none" w:sz="0" w:space="0" w:color="auto"/>
            <w:bottom w:val="none" w:sz="0" w:space="0" w:color="auto"/>
            <w:right w:val="none" w:sz="0" w:space="0" w:color="auto"/>
          </w:divBdr>
        </w:div>
        <w:div w:id="1745495810">
          <w:marLeft w:val="0"/>
          <w:marRight w:val="0"/>
          <w:marTop w:val="0"/>
          <w:marBottom w:val="0"/>
          <w:divBdr>
            <w:top w:val="none" w:sz="0" w:space="0" w:color="auto"/>
            <w:left w:val="none" w:sz="0" w:space="0" w:color="auto"/>
            <w:bottom w:val="none" w:sz="0" w:space="0" w:color="auto"/>
            <w:right w:val="none" w:sz="0" w:space="0" w:color="auto"/>
          </w:divBdr>
        </w:div>
        <w:div w:id="1856337414">
          <w:marLeft w:val="0"/>
          <w:marRight w:val="0"/>
          <w:marTop w:val="0"/>
          <w:marBottom w:val="0"/>
          <w:divBdr>
            <w:top w:val="none" w:sz="0" w:space="0" w:color="auto"/>
            <w:left w:val="none" w:sz="0" w:space="0" w:color="auto"/>
            <w:bottom w:val="none" w:sz="0" w:space="0" w:color="auto"/>
            <w:right w:val="none" w:sz="0" w:space="0" w:color="auto"/>
          </w:divBdr>
        </w:div>
        <w:div w:id="2057970490">
          <w:marLeft w:val="0"/>
          <w:marRight w:val="0"/>
          <w:marTop w:val="0"/>
          <w:marBottom w:val="0"/>
          <w:divBdr>
            <w:top w:val="none" w:sz="0" w:space="0" w:color="auto"/>
            <w:left w:val="none" w:sz="0" w:space="0" w:color="auto"/>
            <w:bottom w:val="none" w:sz="0" w:space="0" w:color="auto"/>
            <w:right w:val="none" w:sz="0" w:space="0" w:color="auto"/>
          </w:divBdr>
        </w:div>
        <w:div w:id="2098479538">
          <w:marLeft w:val="0"/>
          <w:marRight w:val="0"/>
          <w:marTop w:val="0"/>
          <w:marBottom w:val="0"/>
          <w:divBdr>
            <w:top w:val="none" w:sz="0" w:space="0" w:color="auto"/>
            <w:left w:val="none" w:sz="0" w:space="0" w:color="auto"/>
            <w:bottom w:val="none" w:sz="0" w:space="0" w:color="auto"/>
            <w:right w:val="none" w:sz="0" w:space="0" w:color="auto"/>
          </w:divBdr>
        </w:div>
        <w:div w:id="2116750357">
          <w:marLeft w:val="0"/>
          <w:marRight w:val="0"/>
          <w:marTop w:val="0"/>
          <w:marBottom w:val="0"/>
          <w:divBdr>
            <w:top w:val="none" w:sz="0" w:space="0" w:color="auto"/>
            <w:left w:val="none" w:sz="0" w:space="0" w:color="auto"/>
            <w:bottom w:val="none" w:sz="0" w:space="0" w:color="auto"/>
            <w:right w:val="none" w:sz="0" w:space="0" w:color="auto"/>
          </w:divBdr>
        </w:div>
      </w:divsChild>
    </w:div>
    <w:div w:id="280965840">
      <w:bodyDiv w:val="1"/>
      <w:marLeft w:val="0"/>
      <w:marRight w:val="0"/>
      <w:marTop w:val="0"/>
      <w:marBottom w:val="0"/>
      <w:divBdr>
        <w:top w:val="none" w:sz="0" w:space="0" w:color="auto"/>
        <w:left w:val="none" w:sz="0" w:space="0" w:color="auto"/>
        <w:bottom w:val="none" w:sz="0" w:space="0" w:color="auto"/>
        <w:right w:val="none" w:sz="0" w:space="0" w:color="auto"/>
      </w:divBdr>
    </w:div>
    <w:div w:id="435057531">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74982538">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4403475">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 w:id="895970902">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sChild>
    </w:div>
    <w:div w:id="806703277">
      <w:bodyDiv w:val="1"/>
      <w:marLeft w:val="0"/>
      <w:marRight w:val="0"/>
      <w:marTop w:val="0"/>
      <w:marBottom w:val="0"/>
      <w:divBdr>
        <w:top w:val="none" w:sz="0" w:space="0" w:color="auto"/>
        <w:left w:val="none" w:sz="0" w:space="0" w:color="auto"/>
        <w:bottom w:val="none" w:sz="0" w:space="0" w:color="auto"/>
        <w:right w:val="none" w:sz="0" w:space="0" w:color="auto"/>
      </w:divBdr>
    </w:div>
    <w:div w:id="996421007">
      <w:bodyDiv w:val="1"/>
      <w:marLeft w:val="0"/>
      <w:marRight w:val="0"/>
      <w:marTop w:val="0"/>
      <w:marBottom w:val="0"/>
      <w:divBdr>
        <w:top w:val="none" w:sz="0" w:space="0" w:color="auto"/>
        <w:left w:val="none" w:sz="0" w:space="0" w:color="auto"/>
        <w:bottom w:val="none" w:sz="0" w:space="0" w:color="auto"/>
        <w:right w:val="none" w:sz="0" w:space="0" w:color="auto"/>
      </w:divBdr>
    </w:div>
    <w:div w:id="1040016066">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95171849">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1976833096">
          <w:marLeft w:val="0"/>
          <w:marRight w:val="0"/>
          <w:marTop w:val="0"/>
          <w:marBottom w:val="0"/>
          <w:divBdr>
            <w:top w:val="none" w:sz="0" w:space="0" w:color="auto"/>
            <w:left w:val="none" w:sz="0" w:space="0" w:color="auto"/>
            <w:bottom w:val="none" w:sz="0" w:space="0" w:color="auto"/>
            <w:right w:val="none" w:sz="0" w:space="0" w:color="auto"/>
          </w:divBdr>
        </w:div>
      </w:divsChild>
    </w:div>
    <w:div w:id="1331524153">
      <w:bodyDiv w:val="1"/>
      <w:marLeft w:val="0"/>
      <w:marRight w:val="0"/>
      <w:marTop w:val="0"/>
      <w:marBottom w:val="0"/>
      <w:divBdr>
        <w:top w:val="none" w:sz="0" w:space="0" w:color="auto"/>
        <w:left w:val="none" w:sz="0" w:space="0" w:color="auto"/>
        <w:bottom w:val="none" w:sz="0" w:space="0" w:color="auto"/>
        <w:right w:val="none" w:sz="0" w:space="0" w:color="auto"/>
      </w:divBdr>
      <w:divsChild>
        <w:div w:id="18439270">
          <w:marLeft w:val="0"/>
          <w:marRight w:val="0"/>
          <w:marTop w:val="0"/>
          <w:marBottom w:val="0"/>
          <w:divBdr>
            <w:top w:val="none" w:sz="0" w:space="0" w:color="auto"/>
            <w:left w:val="none" w:sz="0" w:space="0" w:color="auto"/>
            <w:bottom w:val="none" w:sz="0" w:space="0" w:color="auto"/>
            <w:right w:val="none" w:sz="0" w:space="0" w:color="auto"/>
          </w:divBdr>
        </w:div>
        <w:div w:id="39520103">
          <w:marLeft w:val="0"/>
          <w:marRight w:val="0"/>
          <w:marTop w:val="0"/>
          <w:marBottom w:val="0"/>
          <w:divBdr>
            <w:top w:val="none" w:sz="0" w:space="0" w:color="auto"/>
            <w:left w:val="none" w:sz="0" w:space="0" w:color="auto"/>
            <w:bottom w:val="none" w:sz="0" w:space="0" w:color="auto"/>
            <w:right w:val="none" w:sz="0" w:space="0" w:color="auto"/>
          </w:divBdr>
        </w:div>
        <w:div w:id="325020273">
          <w:marLeft w:val="0"/>
          <w:marRight w:val="0"/>
          <w:marTop w:val="0"/>
          <w:marBottom w:val="0"/>
          <w:divBdr>
            <w:top w:val="none" w:sz="0" w:space="0" w:color="auto"/>
            <w:left w:val="none" w:sz="0" w:space="0" w:color="auto"/>
            <w:bottom w:val="none" w:sz="0" w:space="0" w:color="auto"/>
            <w:right w:val="none" w:sz="0" w:space="0" w:color="auto"/>
          </w:divBdr>
        </w:div>
        <w:div w:id="548078135">
          <w:marLeft w:val="0"/>
          <w:marRight w:val="0"/>
          <w:marTop w:val="0"/>
          <w:marBottom w:val="0"/>
          <w:divBdr>
            <w:top w:val="none" w:sz="0" w:space="0" w:color="auto"/>
            <w:left w:val="none" w:sz="0" w:space="0" w:color="auto"/>
            <w:bottom w:val="none" w:sz="0" w:space="0" w:color="auto"/>
            <w:right w:val="none" w:sz="0" w:space="0" w:color="auto"/>
          </w:divBdr>
        </w:div>
        <w:div w:id="197652462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664508043">
      <w:bodyDiv w:val="1"/>
      <w:marLeft w:val="0"/>
      <w:marRight w:val="0"/>
      <w:marTop w:val="0"/>
      <w:marBottom w:val="0"/>
      <w:divBdr>
        <w:top w:val="none" w:sz="0" w:space="0" w:color="auto"/>
        <w:left w:val="none" w:sz="0" w:space="0" w:color="auto"/>
        <w:bottom w:val="none" w:sz="0" w:space="0" w:color="auto"/>
        <w:right w:val="none" w:sz="0" w:space="0" w:color="auto"/>
      </w:divBdr>
      <w:divsChild>
        <w:div w:id="8336030">
          <w:marLeft w:val="0"/>
          <w:marRight w:val="0"/>
          <w:marTop w:val="0"/>
          <w:marBottom w:val="0"/>
          <w:divBdr>
            <w:top w:val="none" w:sz="0" w:space="0" w:color="auto"/>
            <w:left w:val="none" w:sz="0" w:space="0" w:color="auto"/>
            <w:bottom w:val="none" w:sz="0" w:space="0" w:color="auto"/>
            <w:right w:val="none" w:sz="0" w:space="0" w:color="auto"/>
          </w:divBdr>
        </w:div>
        <w:div w:id="48381923">
          <w:marLeft w:val="0"/>
          <w:marRight w:val="0"/>
          <w:marTop w:val="0"/>
          <w:marBottom w:val="0"/>
          <w:divBdr>
            <w:top w:val="none" w:sz="0" w:space="0" w:color="auto"/>
            <w:left w:val="none" w:sz="0" w:space="0" w:color="auto"/>
            <w:bottom w:val="none" w:sz="0" w:space="0" w:color="auto"/>
            <w:right w:val="none" w:sz="0" w:space="0" w:color="auto"/>
          </w:divBdr>
        </w:div>
        <w:div w:id="155339599">
          <w:marLeft w:val="0"/>
          <w:marRight w:val="0"/>
          <w:marTop w:val="0"/>
          <w:marBottom w:val="0"/>
          <w:divBdr>
            <w:top w:val="none" w:sz="0" w:space="0" w:color="auto"/>
            <w:left w:val="none" w:sz="0" w:space="0" w:color="auto"/>
            <w:bottom w:val="none" w:sz="0" w:space="0" w:color="auto"/>
            <w:right w:val="none" w:sz="0" w:space="0" w:color="auto"/>
          </w:divBdr>
        </w:div>
        <w:div w:id="213929151">
          <w:marLeft w:val="0"/>
          <w:marRight w:val="0"/>
          <w:marTop w:val="0"/>
          <w:marBottom w:val="0"/>
          <w:divBdr>
            <w:top w:val="none" w:sz="0" w:space="0" w:color="auto"/>
            <w:left w:val="none" w:sz="0" w:space="0" w:color="auto"/>
            <w:bottom w:val="none" w:sz="0" w:space="0" w:color="auto"/>
            <w:right w:val="none" w:sz="0" w:space="0" w:color="auto"/>
          </w:divBdr>
        </w:div>
        <w:div w:id="281039817">
          <w:marLeft w:val="0"/>
          <w:marRight w:val="0"/>
          <w:marTop w:val="0"/>
          <w:marBottom w:val="0"/>
          <w:divBdr>
            <w:top w:val="none" w:sz="0" w:space="0" w:color="auto"/>
            <w:left w:val="none" w:sz="0" w:space="0" w:color="auto"/>
            <w:bottom w:val="none" w:sz="0" w:space="0" w:color="auto"/>
            <w:right w:val="none" w:sz="0" w:space="0" w:color="auto"/>
          </w:divBdr>
        </w:div>
        <w:div w:id="286156845">
          <w:marLeft w:val="0"/>
          <w:marRight w:val="0"/>
          <w:marTop w:val="0"/>
          <w:marBottom w:val="0"/>
          <w:divBdr>
            <w:top w:val="none" w:sz="0" w:space="0" w:color="auto"/>
            <w:left w:val="none" w:sz="0" w:space="0" w:color="auto"/>
            <w:bottom w:val="none" w:sz="0" w:space="0" w:color="auto"/>
            <w:right w:val="none" w:sz="0" w:space="0" w:color="auto"/>
          </w:divBdr>
        </w:div>
        <w:div w:id="381710739">
          <w:marLeft w:val="0"/>
          <w:marRight w:val="0"/>
          <w:marTop w:val="0"/>
          <w:marBottom w:val="0"/>
          <w:divBdr>
            <w:top w:val="none" w:sz="0" w:space="0" w:color="auto"/>
            <w:left w:val="none" w:sz="0" w:space="0" w:color="auto"/>
            <w:bottom w:val="none" w:sz="0" w:space="0" w:color="auto"/>
            <w:right w:val="none" w:sz="0" w:space="0" w:color="auto"/>
          </w:divBdr>
        </w:div>
        <w:div w:id="533923963">
          <w:marLeft w:val="0"/>
          <w:marRight w:val="0"/>
          <w:marTop w:val="0"/>
          <w:marBottom w:val="0"/>
          <w:divBdr>
            <w:top w:val="none" w:sz="0" w:space="0" w:color="auto"/>
            <w:left w:val="none" w:sz="0" w:space="0" w:color="auto"/>
            <w:bottom w:val="none" w:sz="0" w:space="0" w:color="auto"/>
            <w:right w:val="none" w:sz="0" w:space="0" w:color="auto"/>
          </w:divBdr>
        </w:div>
        <w:div w:id="537551030">
          <w:marLeft w:val="0"/>
          <w:marRight w:val="0"/>
          <w:marTop w:val="0"/>
          <w:marBottom w:val="0"/>
          <w:divBdr>
            <w:top w:val="none" w:sz="0" w:space="0" w:color="auto"/>
            <w:left w:val="none" w:sz="0" w:space="0" w:color="auto"/>
            <w:bottom w:val="none" w:sz="0" w:space="0" w:color="auto"/>
            <w:right w:val="none" w:sz="0" w:space="0" w:color="auto"/>
          </w:divBdr>
        </w:div>
        <w:div w:id="653486370">
          <w:marLeft w:val="0"/>
          <w:marRight w:val="0"/>
          <w:marTop w:val="0"/>
          <w:marBottom w:val="0"/>
          <w:divBdr>
            <w:top w:val="none" w:sz="0" w:space="0" w:color="auto"/>
            <w:left w:val="none" w:sz="0" w:space="0" w:color="auto"/>
            <w:bottom w:val="none" w:sz="0" w:space="0" w:color="auto"/>
            <w:right w:val="none" w:sz="0" w:space="0" w:color="auto"/>
          </w:divBdr>
        </w:div>
        <w:div w:id="751467462">
          <w:marLeft w:val="0"/>
          <w:marRight w:val="0"/>
          <w:marTop w:val="0"/>
          <w:marBottom w:val="0"/>
          <w:divBdr>
            <w:top w:val="none" w:sz="0" w:space="0" w:color="auto"/>
            <w:left w:val="none" w:sz="0" w:space="0" w:color="auto"/>
            <w:bottom w:val="none" w:sz="0" w:space="0" w:color="auto"/>
            <w:right w:val="none" w:sz="0" w:space="0" w:color="auto"/>
          </w:divBdr>
        </w:div>
        <w:div w:id="782842241">
          <w:marLeft w:val="0"/>
          <w:marRight w:val="0"/>
          <w:marTop w:val="0"/>
          <w:marBottom w:val="0"/>
          <w:divBdr>
            <w:top w:val="none" w:sz="0" w:space="0" w:color="auto"/>
            <w:left w:val="none" w:sz="0" w:space="0" w:color="auto"/>
            <w:bottom w:val="none" w:sz="0" w:space="0" w:color="auto"/>
            <w:right w:val="none" w:sz="0" w:space="0" w:color="auto"/>
          </w:divBdr>
        </w:div>
        <w:div w:id="803161383">
          <w:marLeft w:val="0"/>
          <w:marRight w:val="0"/>
          <w:marTop w:val="0"/>
          <w:marBottom w:val="0"/>
          <w:divBdr>
            <w:top w:val="none" w:sz="0" w:space="0" w:color="auto"/>
            <w:left w:val="none" w:sz="0" w:space="0" w:color="auto"/>
            <w:bottom w:val="none" w:sz="0" w:space="0" w:color="auto"/>
            <w:right w:val="none" w:sz="0" w:space="0" w:color="auto"/>
          </w:divBdr>
        </w:div>
        <w:div w:id="847598500">
          <w:marLeft w:val="0"/>
          <w:marRight w:val="0"/>
          <w:marTop w:val="0"/>
          <w:marBottom w:val="0"/>
          <w:divBdr>
            <w:top w:val="none" w:sz="0" w:space="0" w:color="auto"/>
            <w:left w:val="none" w:sz="0" w:space="0" w:color="auto"/>
            <w:bottom w:val="none" w:sz="0" w:space="0" w:color="auto"/>
            <w:right w:val="none" w:sz="0" w:space="0" w:color="auto"/>
          </w:divBdr>
        </w:div>
        <w:div w:id="854659813">
          <w:marLeft w:val="0"/>
          <w:marRight w:val="0"/>
          <w:marTop w:val="0"/>
          <w:marBottom w:val="0"/>
          <w:divBdr>
            <w:top w:val="none" w:sz="0" w:space="0" w:color="auto"/>
            <w:left w:val="none" w:sz="0" w:space="0" w:color="auto"/>
            <w:bottom w:val="none" w:sz="0" w:space="0" w:color="auto"/>
            <w:right w:val="none" w:sz="0" w:space="0" w:color="auto"/>
          </w:divBdr>
        </w:div>
        <w:div w:id="895357365">
          <w:marLeft w:val="0"/>
          <w:marRight w:val="0"/>
          <w:marTop w:val="0"/>
          <w:marBottom w:val="0"/>
          <w:divBdr>
            <w:top w:val="none" w:sz="0" w:space="0" w:color="auto"/>
            <w:left w:val="none" w:sz="0" w:space="0" w:color="auto"/>
            <w:bottom w:val="none" w:sz="0" w:space="0" w:color="auto"/>
            <w:right w:val="none" w:sz="0" w:space="0" w:color="auto"/>
          </w:divBdr>
        </w:div>
        <w:div w:id="930894646">
          <w:marLeft w:val="0"/>
          <w:marRight w:val="0"/>
          <w:marTop w:val="0"/>
          <w:marBottom w:val="0"/>
          <w:divBdr>
            <w:top w:val="none" w:sz="0" w:space="0" w:color="auto"/>
            <w:left w:val="none" w:sz="0" w:space="0" w:color="auto"/>
            <w:bottom w:val="none" w:sz="0" w:space="0" w:color="auto"/>
            <w:right w:val="none" w:sz="0" w:space="0" w:color="auto"/>
          </w:divBdr>
        </w:div>
        <w:div w:id="946471868">
          <w:marLeft w:val="0"/>
          <w:marRight w:val="0"/>
          <w:marTop w:val="0"/>
          <w:marBottom w:val="0"/>
          <w:divBdr>
            <w:top w:val="none" w:sz="0" w:space="0" w:color="auto"/>
            <w:left w:val="none" w:sz="0" w:space="0" w:color="auto"/>
            <w:bottom w:val="none" w:sz="0" w:space="0" w:color="auto"/>
            <w:right w:val="none" w:sz="0" w:space="0" w:color="auto"/>
          </w:divBdr>
        </w:div>
        <w:div w:id="964311690">
          <w:marLeft w:val="0"/>
          <w:marRight w:val="0"/>
          <w:marTop w:val="0"/>
          <w:marBottom w:val="0"/>
          <w:divBdr>
            <w:top w:val="none" w:sz="0" w:space="0" w:color="auto"/>
            <w:left w:val="none" w:sz="0" w:space="0" w:color="auto"/>
            <w:bottom w:val="none" w:sz="0" w:space="0" w:color="auto"/>
            <w:right w:val="none" w:sz="0" w:space="0" w:color="auto"/>
          </w:divBdr>
        </w:div>
        <w:div w:id="999310434">
          <w:marLeft w:val="0"/>
          <w:marRight w:val="0"/>
          <w:marTop w:val="0"/>
          <w:marBottom w:val="0"/>
          <w:divBdr>
            <w:top w:val="none" w:sz="0" w:space="0" w:color="auto"/>
            <w:left w:val="none" w:sz="0" w:space="0" w:color="auto"/>
            <w:bottom w:val="none" w:sz="0" w:space="0" w:color="auto"/>
            <w:right w:val="none" w:sz="0" w:space="0" w:color="auto"/>
          </w:divBdr>
        </w:div>
        <w:div w:id="1054700946">
          <w:marLeft w:val="0"/>
          <w:marRight w:val="0"/>
          <w:marTop w:val="0"/>
          <w:marBottom w:val="0"/>
          <w:divBdr>
            <w:top w:val="none" w:sz="0" w:space="0" w:color="auto"/>
            <w:left w:val="none" w:sz="0" w:space="0" w:color="auto"/>
            <w:bottom w:val="none" w:sz="0" w:space="0" w:color="auto"/>
            <w:right w:val="none" w:sz="0" w:space="0" w:color="auto"/>
          </w:divBdr>
        </w:div>
        <w:div w:id="1234124734">
          <w:marLeft w:val="0"/>
          <w:marRight w:val="0"/>
          <w:marTop w:val="0"/>
          <w:marBottom w:val="0"/>
          <w:divBdr>
            <w:top w:val="none" w:sz="0" w:space="0" w:color="auto"/>
            <w:left w:val="none" w:sz="0" w:space="0" w:color="auto"/>
            <w:bottom w:val="none" w:sz="0" w:space="0" w:color="auto"/>
            <w:right w:val="none" w:sz="0" w:space="0" w:color="auto"/>
          </w:divBdr>
        </w:div>
        <w:div w:id="1247691458">
          <w:marLeft w:val="0"/>
          <w:marRight w:val="0"/>
          <w:marTop w:val="0"/>
          <w:marBottom w:val="0"/>
          <w:divBdr>
            <w:top w:val="none" w:sz="0" w:space="0" w:color="auto"/>
            <w:left w:val="none" w:sz="0" w:space="0" w:color="auto"/>
            <w:bottom w:val="none" w:sz="0" w:space="0" w:color="auto"/>
            <w:right w:val="none" w:sz="0" w:space="0" w:color="auto"/>
          </w:divBdr>
        </w:div>
        <w:div w:id="1314021371">
          <w:marLeft w:val="0"/>
          <w:marRight w:val="0"/>
          <w:marTop w:val="0"/>
          <w:marBottom w:val="0"/>
          <w:divBdr>
            <w:top w:val="none" w:sz="0" w:space="0" w:color="auto"/>
            <w:left w:val="none" w:sz="0" w:space="0" w:color="auto"/>
            <w:bottom w:val="none" w:sz="0" w:space="0" w:color="auto"/>
            <w:right w:val="none" w:sz="0" w:space="0" w:color="auto"/>
          </w:divBdr>
        </w:div>
        <w:div w:id="1363170632">
          <w:marLeft w:val="0"/>
          <w:marRight w:val="0"/>
          <w:marTop w:val="0"/>
          <w:marBottom w:val="0"/>
          <w:divBdr>
            <w:top w:val="none" w:sz="0" w:space="0" w:color="auto"/>
            <w:left w:val="none" w:sz="0" w:space="0" w:color="auto"/>
            <w:bottom w:val="none" w:sz="0" w:space="0" w:color="auto"/>
            <w:right w:val="none" w:sz="0" w:space="0" w:color="auto"/>
          </w:divBdr>
        </w:div>
        <w:div w:id="1393306566">
          <w:marLeft w:val="0"/>
          <w:marRight w:val="0"/>
          <w:marTop w:val="0"/>
          <w:marBottom w:val="0"/>
          <w:divBdr>
            <w:top w:val="none" w:sz="0" w:space="0" w:color="auto"/>
            <w:left w:val="none" w:sz="0" w:space="0" w:color="auto"/>
            <w:bottom w:val="none" w:sz="0" w:space="0" w:color="auto"/>
            <w:right w:val="none" w:sz="0" w:space="0" w:color="auto"/>
          </w:divBdr>
        </w:div>
        <w:div w:id="1423994730">
          <w:marLeft w:val="0"/>
          <w:marRight w:val="0"/>
          <w:marTop w:val="0"/>
          <w:marBottom w:val="0"/>
          <w:divBdr>
            <w:top w:val="none" w:sz="0" w:space="0" w:color="auto"/>
            <w:left w:val="none" w:sz="0" w:space="0" w:color="auto"/>
            <w:bottom w:val="none" w:sz="0" w:space="0" w:color="auto"/>
            <w:right w:val="none" w:sz="0" w:space="0" w:color="auto"/>
          </w:divBdr>
        </w:div>
        <w:div w:id="1459564289">
          <w:marLeft w:val="0"/>
          <w:marRight w:val="0"/>
          <w:marTop w:val="0"/>
          <w:marBottom w:val="0"/>
          <w:divBdr>
            <w:top w:val="none" w:sz="0" w:space="0" w:color="auto"/>
            <w:left w:val="none" w:sz="0" w:space="0" w:color="auto"/>
            <w:bottom w:val="none" w:sz="0" w:space="0" w:color="auto"/>
            <w:right w:val="none" w:sz="0" w:space="0" w:color="auto"/>
          </w:divBdr>
        </w:div>
        <w:div w:id="1478572392">
          <w:marLeft w:val="0"/>
          <w:marRight w:val="0"/>
          <w:marTop w:val="0"/>
          <w:marBottom w:val="0"/>
          <w:divBdr>
            <w:top w:val="none" w:sz="0" w:space="0" w:color="auto"/>
            <w:left w:val="none" w:sz="0" w:space="0" w:color="auto"/>
            <w:bottom w:val="none" w:sz="0" w:space="0" w:color="auto"/>
            <w:right w:val="none" w:sz="0" w:space="0" w:color="auto"/>
          </w:divBdr>
        </w:div>
        <w:div w:id="1597518918">
          <w:marLeft w:val="0"/>
          <w:marRight w:val="0"/>
          <w:marTop w:val="0"/>
          <w:marBottom w:val="0"/>
          <w:divBdr>
            <w:top w:val="none" w:sz="0" w:space="0" w:color="auto"/>
            <w:left w:val="none" w:sz="0" w:space="0" w:color="auto"/>
            <w:bottom w:val="none" w:sz="0" w:space="0" w:color="auto"/>
            <w:right w:val="none" w:sz="0" w:space="0" w:color="auto"/>
          </w:divBdr>
        </w:div>
        <w:div w:id="1602176395">
          <w:marLeft w:val="0"/>
          <w:marRight w:val="0"/>
          <w:marTop w:val="0"/>
          <w:marBottom w:val="0"/>
          <w:divBdr>
            <w:top w:val="none" w:sz="0" w:space="0" w:color="auto"/>
            <w:left w:val="none" w:sz="0" w:space="0" w:color="auto"/>
            <w:bottom w:val="none" w:sz="0" w:space="0" w:color="auto"/>
            <w:right w:val="none" w:sz="0" w:space="0" w:color="auto"/>
          </w:divBdr>
        </w:div>
        <w:div w:id="1661734276">
          <w:marLeft w:val="0"/>
          <w:marRight w:val="0"/>
          <w:marTop w:val="0"/>
          <w:marBottom w:val="0"/>
          <w:divBdr>
            <w:top w:val="none" w:sz="0" w:space="0" w:color="auto"/>
            <w:left w:val="none" w:sz="0" w:space="0" w:color="auto"/>
            <w:bottom w:val="none" w:sz="0" w:space="0" w:color="auto"/>
            <w:right w:val="none" w:sz="0" w:space="0" w:color="auto"/>
          </w:divBdr>
        </w:div>
        <w:div w:id="1764953233">
          <w:marLeft w:val="0"/>
          <w:marRight w:val="0"/>
          <w:marTop w:val="0"/>
          <w:marBottom w:val="0"/>
          <w:divBdr>
            <w:top w:val="none" w:sz="0" w:space="0" w:color="auto"/>
            <w:left w:val="none" w:sz="0" w:space="0" w:color="auto"/>
            <w:bottom w:val="none" w:sz="0" w:space="0" w:color="auto"/>
            <w:right w:val="none" w:sz="0" w:space="0" w:color="auto"/>
          </w:divBdr>
        </w:div>
        <w:div w:id="1819299519">
          <w:marLeft w:val="0"/>
          <w:marRight w:val="0"/>
          <w:marTop w:val="0"/>
          <w:marBottom w:val="0"/>
          <w:divBdr>
            <w:top w:val="none" w:sz="0" w:space="0" w:color="auto"/>
            <w:left w:val="none" w:sz="0" w:space="0" w:color="auto"/>
            <w:bottom w:val="none" w:sz="0" w:space="0" w:color="auto"/>
            <w:right w:val="none" w:sz="0" w:space="0" w:color="auto"/>
          </w:divBdr>
        </w:div>
        <w:div w:id="1843276036">
          <w:marLeft w:val="0"/>
          <w:marRight w:val="0"/>
          <w:marTop w:val="0"/>
          <w:marBottom w:val="0"/>
          <w:divBdr>
            <w:top w:val="none" w:sz="0" w:space="0" w:color="auto"/>
            <w:left w:val="none" w:sz="0" w:space="0" w:color="auto"/>
            <w:bottom w:val="none" w:sz="0" w:space="0" w:color="auto"/>
            <w:right w:val="none" w:sz="0" w:space="0" w:color="auto"/>
          </w:divBdr>
        </w:div>
        <w:div w:id="1851525877">
          <w:marLeft w:val="0"/>
          <w:marRight w:val="0"/>
          <w:marTop w:val="0"/>
          <w:marBottom w:val="0"/>
          <w:divBdr>
            <w:top w:val="none" w:sz="0" w:space="0" w:color="auto"/>
            <w:left w:val="none" w:sz="0" w:space="0" w:color="auto"/>
            <w:bottom w:val="none" w:sz="0" w:space="0" w:color="auto"/>
            <w:right w:val="none" w:sz="0" w:space="0" w:color="auto"/>
          </w:divBdr>
        </w:div>
      </w:divsChild>
    </w:div>
    <w:div w:id="1704287979">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760128649">
      <w:bodyDiv w:val="1"/>
      <w:marLeft w:val="0"/>
      <w:marRight w:val="0"/>
      <w:marTop w:val="0"/>
      <w:marBottom w:val="0"/>
      <w:divBdr>
        <w:top w:val="none" w:sz="0" w:space="0" w:color="auto"/>
        <w:left w:val="none" w:sz="0" w:space="0" w:color="auto"/>
        <w:bottom w:val="none" w:sz="0" w:space="0" w:color="auto"/>
        <w:right w:val="none" w:sz="0" w:space="0" w:color="auto"/>
      </w:divBdr>
      <w:divsChild>
        <w:div w:id="272132313">
          <w:marLeft w:val="0"/>
          <w:marRight w:val="0"/>
          <w:marTop w:val="0"/>
          <w:marBottom w:val="0"/>
          <w:divBdr>
            <w:top w:val="none" w:sz="0" w:space="0" w:color="auto"/>
            <w:left w:val="none" w:sz="0" w:space="0" w:color="auto"/>
            <w:bottom w:val="none" w:sz="0" w:space="0" w:color="auto"/>
            <w:right w:val="none" w:sz="0" w:space="0" w:color="auto"/>
          </w:divBdr>
        </w:div>
        <w:div w:id="411051564">
          <w:marLeft w:val="0"/>
          <w:marRight w:val="0"/>
          <w:marTop w:val="0"/>
          <w:marBottom w:val="0"/>
          <w:divBdr>
            <w:top w:val="none" w:sz="0" w:space="0" w:color="auto"/>
            <w:left w:val="none" w:sz="0" w:space="0" w:color="auto"/>
            <w:bottom w:val="none" w:sz="0" w:space="0" w:color="auto"/>
            <w:right w:val="none" w:sz="0" w:space="0" w:color="auto"/>
          </w:divBdr>
        </w:div>
        <w:div w:id="493493267">
          <w:marLeft w:val="0"/>
          <w:marRight w:val="0"/>
          <w:marTop w:val="0"/>
          <w:marBottom w:val="0"/>
          <w:divBdr>
            <w:top w:val="none" w:sz="0" w:space="0" w:color="auto"/>
            <w:left w:val="none" w:sz="0" w:space="0" w:color="auto"/>
            <w:bottom w:val="none" w:sz="0" w:space="0" w:color="auto"/>
            <w:right w:val="none" w:sz="0" w:space="0" w:color="auto"/>
          </w:divBdr>
        </w:div>
        <w:div w:id="1511683035">
          <w:marLeft w:val="0"/>
          <w:marRight w:val="0"/>
          <w:marTop w:val="0"/>
          <w:marBottom w:val="0"/>
          <w:divBdr>
            <w:top w:val="none" w:sz="0" w:space="0" w:color="auto"/>
            <w:left w:val="none" w:sz="0" w:space="0" w:color="auto"/>
            <w:bottom w:val="none" w:sz="0" w:space="0" w:color="auto"/>
            <w:right w:val="none" w:sz="0" w:space="0" w:color="auto"/>
          </w:divBdr>
        </w:div>
        <w:div w:id="1600599366">
          <w:marLeft w:val="0"/>
          <w:marRight w:val="0"/>
          <w:marTop w:val="0"/>
          <w:marBottom w:val="0"/>
          <w:divBdr>
            <w:top w:val="none" w:sz="0" w:space="0" w:color="auto"/>
            <w:left w:val="none" w:sz="0" w:space="0" w:color="auto"/>
            <w:bottom w:val="none" w:sz="0" w:space="0" w:color="auto"/>
            <w:right w:val="none" w:sz="0" w:space="0" w:color="auto"/>
          </w:divBdr>
        </w:div>
      </w:divsChild>
    </w:div>
    <w:div w:id="1914656851">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el.ac.uk/about/governance/ethical-framewor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AB986758A204C97BA6C6094C57621" ma:contentTypeVersion="16" ma:contentTypeDescription="Create a new document." ma:contentTypeScope="" ma:versionID="cea7075498eb81dc4c57701e130724f8">
  <xsd:schema xmlns:xsd="http://www.w3.org/2001/XMLSchema" xmlns:xs="http://www.w3.org/2001/XMLSchema" xmlns:p="http://schemas.microsoft.com/office/2006/metadata/properties" xmlns:ns2="3ece243f-4c8e-4690-b155-d6998ee30c71" xmlns:ns3="5b1017d9-51a6-43a6-b66e-abb99476246e" targetNamespace="http://schemas.microsoft.com/office/2006/metadata/properties" ma:root="true" ma:fieldsID="6f6a2cce94029fef6bbb4b67f77b869b" ns2:_="" ns3:_="">
    <xsd:import namespace="3ece243f-4c8e-4690-b155-d6998ee30c71"/>
    <xsd:import namespace="5b1017d9-51a6-43a6-b66e-abb9947624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e243f-4c8e-4690-b155-d6998ee30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017d9-51a6-43a6-b66e-abb9947624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b88d252-4d67-49c8-a22a-761487443913}" ma:internalName="TaxCatchAll" ma:showField="CatchAllData" ma:web="5b1017d9-51a6-43a6-b66e-abb994762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1017d9-51a6-43a6-b66e-abb99476246e" xsi:nil="true"/>
    <lcf76f155ced4ddcb4097134ff3c332f xmlns="3ece243f-4c8e-4690-b155-d6998ee30c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7599E-AA66-40F5-8E6F-C8757D357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e243f-4c8e-4690-b155-d6998ee30c71"/>
    <ds:schemaRef ds:uri="5b1017d9-51a6-43a6-b66e-abb994762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5b1017d9-51a6-43a6-b66e-abb99476246e"/>
    <ds:schemaRef ds:uri="3ece243f-4c8e-4690-b155-d6998ee30c71"/>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1168</Words>
  <Characters>7969</Characters>
  <Application>Microsoft Office Word</Application>
  <DocSecurity>4</DocSecurity>
  <Lines>66</Lines>
  <Paragraphs>18</Paragraphs>
  <ScaleCrop>false</ScaleCrop>
  <Company>University of East London</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Ronke Onalaja</cp:lastModifiedBy>
  <cp:revision>2</cp:revision>
  <cp:lastPrinted>2019-09-04T22:35:00Z</cp:lastPrinted>
  <dcterms:created xsi:type="dcterms:W3CDTF">2026-07-08T15:06:00Z</dcterms:created>
  <dcterms:modified xsi:type="dcterms:W3CDTF">2026-07-08T15:06:00Z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0x010100F21AB986758A204C97BA6C6094C57621</vt:lpwstr>
  </property>
  <property fmtid="{D5CDD505-2E9C-101B-9397-08002B2CF9AE}" pid="3" name="MediaServiceImageTags">
    <vt:lpwstr/>
  </property>
</Properties>
</file>