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4906" w:rsidR="00C27E78" w:rsidP="44E835FF" w:rsidRDefault="009C4B8F" w14:paraId="6842DBBF" w14:textId="77777777">
      <w:pPr>
        <w:spacing w:line="276" w:lineRule="auto"/>
        <w:jc w:val="center"/>
        <w:rPr>
          <w:rFonts w:ascii="Arial" w:hAnsi="Arial" w:cs="Arial"/>
          <w:sz w:val="22"/>
          <w:szCs w:val="22"/>
        </w:rPr>
      </w:pPr>
      <w:r w:rsidR="009C4B8F">
        <w:drawing>
          <wp:inline wp14:editId="026E61F7" wp14:anchorId="5D0075A3">
            <wp:extent cx="2362200" cy="1110615"/>
            <wp:effectExtent l="0" t="0" r="0" b="0"/>
            <wp:docPr id="1" name="Picture 1" descr="cid:image001.png@01D50A74.18D1E2B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rsidRPr="00C9779B" w:rsidR="00BA4906" w:rsidP="44E835FF" w:rsidRDefault="00BA4906" w14:paraId="4137A8FD" w14:textId="77777777">
      <w:pPr>
        <w:spacing w:line="276" w:lineRule="auto"/>
        <w:jc w:val="center"/>
        <w:rPr>
          <w:rFonts w:ascii="Arial" w:hAnsi="Arial" w:cs="Arial"/>
          <w:i w:val="1"/>
          <w:iCs w:val="1"/>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rsidTr="44E835FF" w14:paraId="11E61C57" w14:textId="77777777">
        <w:tc>
          <w:tcPr>
            <w:tcW w:w="4508" w:type="dxa"/>
            <w:tcMar/>
          </w:tcPr>
          <w:p w:rsidR="00C31C3C" w:rsidP="44E835FF" w:rsidRDefault="004244DB" w14:paraId="4ACFB47F" w14:textId="5F3793CF">
            <w:pPr>
              <w:tabs>
                <w:tab w:val="left" w:pos="2552"/>
              </w:tabs>
              <w:spacing w:line="276" w:lineRule="auto"/>
              <w:rPr>
                <w:rFonts w:ascii="Arial" w:hAnsi="Arial" w:cs="Arial"/>
                <w:b w:val="1"/>
                <w:bCs w:val="1"/>
                <w:sz w:val="22"/>
                <w:szCs w:val="22"/>
              </w:rPr>
            </w:pPr>
            <w:r w:rsidRPr="44E835FF" w:rsidR="004244DB">
              <w:rPr>
                <w:rFonts w:ascii="Arial" w:hAnsi="Arial" w:cs="Arial"/>
                <w:b w:val="1"/>
                <w:bCs w:val="1"/>
                <w:sz w:val="22"/>
                <w:szCs w:val="22"/>
              </w:rPr>
              <w:t>J</w:t>
            </w:r>
            <w:r w:rsidRPr="44E835FF" w:rsidR="00C31C3C">
              <w:rPr>
                <w:rFonts w:ascii="Arial" w:hAnsi="Arial" w:cs="Arial"/>
                <w:b w:val="1"/>
                <w:bCs w:val="1"/>
                <w:sz w:val="22"/>
                <w:szCs w:val="22"/>
              </w:rPr>
              <w:t>ob Title</w:t>
            </w:r>
          </w:p>
        </w:tc>
        <w:tc>
          <w:tcPr>
            <w:tcW w:w="4508" w:type="dxa"/>
            <w:tcMar/>
          </w:tcPr>
          <w:p w:rsidRPr="00EE1197" w:rsidR="0067575A" w:rsidP="44E835FF" w:rsidRDefault="00E51AB0" w14:paraId="1D4C4454" w14:textId="2EFB26F3">
            <w:pPr>
              <w:tabs>
                <w:tab w:val="left" w:pos="2552"/>
              </w:tabs>
              <w:spacing w:line="276" w:lineRule="auto"/>
              <w:rPr>
                <w:rFonts w:ascii="Arial" w:hAnsi="Arial" w:cs="Arial"/>
                <w:sz w:val="22"/>
                <w:szCs w:val="22"/>
              </w:rPr>
            </w:pPr>
            <w:r w:rsidRPr="44E835FF" w:rsidR="00E51AB0">
              <w:rPr>
                <w:rFonts w:ascii="Arial" w:hAnsi="Arial" w:cs="Arial"/>
                <w:sz w:val="22"/>
                <w:szCs w:val="22"/>
              </w:rPr>
              <w:t>Head of Finance Business Partnering (London)</w:t>
            </w:r>
          </w:p>
        </w:tc>
      </w:tr>
      <w:tr w:rsidR="00C31C3C" w:rsidTr="44E835FF" w14:paraId="562E83AE" w14:textId="77777777">
        <w:tc>
          <w:tcPr>
            <w:tcW w:w="4508" w:type="dxa"/>
            <w:tcMar/>
          </w:tcPr>
          <w:p w:rsidR="00C31C3C" w:rsidP="44E835FF" w:rsidRDefault="00C31C3C" w14:paraId="43D9F692" w14:textId="03599435">
            <w:pPr>
              <w:tabs>
                <w:tab w:val="left" w:pos="2552"/>
              </w:tabs>
              <w:spacing w:line="276" w:lineRule="auto"/>
              <w:rPr>
                <w:rFonts w:ascii="Arial" w:hAnsi="Arial" w:cs="Arial"/>
                <w:b w:val="1"/>
                <w:bCs w:val="1"/>
                <w:sz w:val="22"/>
                <w:szCs w:val="22"/>
              </w:rPr>
            </w:pPr>
            <w:r w:rsidRPr="44E835FF" w:rsidR="00C31C3C">
              <w:rPr>
                <w:rFonts w:ascii="Arial" w:hAnsi="Arial" w:cs="Arial"/>
                <w:b w:val="1"/>
                <w:bCs w:val="1"/>
                <w:sz w:val="22"/>
                <w:szCs w:val="22"/>
              </w:rPr>
              <w:t>School / Service</w:t>
            </w:r>
          </w:p>
        </w:tc>
        <w:tc>
          <w:tcPr>
            <w:tcW w:w="4508" w:type="dxa"/>
            <w:tcMar/>
          </w:tcPr>
          <w:p w:rsidRPr="00EE1197" w:rsidR="00C31C3C" w:rsidP="44E835FF" w:rsidRDefault="00FA04F8" w14:paraId="1BD50506" w14:textId="4B27ED9D">
            <w:pPr>
              <w:tabs>
                <w:tab w:val="left" w:pos="2552"/>
              </w:tabs>
              <w:spacing w:line="276" w:lineRule="auto"/>
              <w:rPr>
                <w:rFonts w:ascii="Arial" w:hAnsi="Arial" w:cs="Arial"/>
                <w:sz w:val="22"/>
                <w:szCs w:val="22"/>
              </w:rPr>
            </w:pPr>
            <w:r w:rsidRPr="44E835FF" w:rsidR="00FA04F8">
              <w:rPr>
                <w:rFonts w:ascii="Arial" w:hAnsi="Arial" w:cs="Arial"/>
                <w:sz w:val="22"/>
                <w:szCs w:val="22"/>
              </w:rPr>
              <w:t>Finance</w:t>
            </w:r>
          </w:p>
        </w:tc>
      </w:tr>
      <w:tr w:rsidR="00C31C3C" w:rsidTr="44E835FF" w14:paraId="5E71349B" w14:textId="77777777">
        <w:tc>
          <w:tcPr>
            <w:tcW w:w="4508" w:type="dxa"/>
            <w:tcMar/>
          </w:tcPr>
          <w:p w:rsidR="00C31C3C" w:rsidP="44E835FF" w:rsidRDefault="00C31C3C" w14:paraId="517E9582" w14:textId="21D0D386">
            <w:pPr>
              <w:tabs>
                <w:tab w:val="left" w:pos="2552"/>
              </w:tabs>
              <w:spacing w:line="276" w:lineRule="auto"/>
              <w:rPr>
                <w:rFonts w:ascii="Arial" w:hAnsi="Arial" w:cs="Arial"/>
                <w:b w:val="1"/>
                <w:bCs w:val="1"/>
                <w:sz w:val="22"/>
                <w:szCs w:val="22"/>
              </w:rPr>
            </w:pPr>
            <w:r w:rsidRPr="44E835FF" w:rsidR="00C31C3C">
              <w:rPr>
                <w:rFonts w:ascii="Arial" w:hAnsi="Arial" w:cs="Arial"/>
                <w:b w:val="1"/>
                <w:bCs w:val="1"/>
                <w:sz w:val="22"/>
                <w:szCs w:val="22"/>
              </w:rPr>
              <w:t xml:space="preserve">Grade </w:t>
            </w:r>
            <w:r w:rsidRPr="44E835FF" w:rsidR="0080418D">
              <w:rPr>
                <w:rFonts w:ascii="Arial" w:hAnsi="Arial" w:cs="Arial"/>
                <w:b w:val="1"/>
                <w:bCs w:val="1"/>
                <w:sz w:val="22"/>
                <w:szCs w:val="22"/>
              </w:rPr>
              <w:t>and</w:t>
            </w:r>
            <w:r w:rsidRPr="44E835FF" w:rsidR="004921D6">
              <w:rPr>
                <w:rFonts w:ascii="Arial" w:hAnsi="Arial" w:cs="Arial"/>
                <w:b w:val="1"/>
                <w:bCs w:val="1"/>
                <w:sz w:val="22"/>
                <w:szCs w:val="22"/>
              </w:rPr>
              <w:t xml:space="preserve"> Salary Range</w:t>
            </w:r>
          </w:p>
        </w:tc>
        <w:tc>
          <w:tcPr>
            <w:tcW w:w="4508" w:type="dxa"/>
            <w:tcMar/>
          </w:tcPr>
          <w:p w:rsidRPr="00EE1197" w:rsidR="00C31C3C" w:rsidP="44E835FF" w:rsidRDefault="00E51AB0" w14:paraId="003A7A44" w14:textId="183B31F9">
            <w:pPr>
              <w:pStyle w:val="Normal"/>
              <w:suppressLineNumbers w:val="0"/>
              <w:tabs>
                <w:tab w:val="left" w:leader="none" w:pos="2552"/>
              </w:tabs>
              <w:bidi w:val="0"/>
              <w:spacing w:before="0" w:beforeAutospacing="off" w:after="0" w:afterAutospacing="off" w:line="276" w:lineRule="auto"/>
              <w:ind w:left="0" w:right="0"/>
              <w:jc w:val="left"/>
            </w:pPr>
            <w:r w:rsidRPr="44E835FF" w:rsidR="76888FE8">
              <w:rPr>
                <w:rFonts w:ascii="Arial" w:hAnsi="Arial" w:cs="Arial"/>
                <w:sz w:val="22"/>
                <w:szCs w:val="22"/>
              </w:rPr>
              <w:t>H</w:t>
            </w:r>
          </w:p>
        </w:tc>
      </w:tr>
      <w:tr w:rsidR="00C31C3C" w:rsidTr="44E835FF" w14:paraId="2D868D69" w14:textId="77777777">
        <w:tc>
          <w:tcPr>
            <w:tcW w:w="4508" w:type="dxa"/>
            <w:tcMar/>
          </w:tcPr>
          <w:p w:rsidR="00C31C3C" w:rsidP="44E835FF" w:rsidRDefault="004921D6" w14:paraId="37FBF71A" w14:textId="4F05A7EA">
            <w:pPr>
              <w:tabs>
                <w:tab w:val="left" w:pos="2552"/>
              </w:tabs>
              <w:spacing w:line="276" w:lineRule="auto"/>
              <w:rPr>
                <w:rFonts w:ascii="Arial" w:hAnsi="Arial" w:cs="Arial"/>
                <w:b w:val="1"/>
                <w:bCs w:val="1"/>
                <w:sz w:val="22"/>
                <w:szCs w:val="22"/>
              </w:rPr>
            </w:pPr>
            <w:r w:rsidRPr="44E835FF" w:rsidR="004921D6">
              <w:rPr>
                <w:rFonts w:ascii="Arial" w:hAnsi="Arial" w:cs="Arial"/>
                <w:b w:val="1"/>
                <w:bCs w:val="1"/>
                <w:sz w:val="22"/>
                <w:szCs w:val="22"/>
              </w:rPr>
              <w:t>Location</w:t>
            </w:r>
            <w:r w:rsidRPr="44E835FF" w:rsidR="0032746E">
              <w:rPr>
                <w:rFonts w:ascii="Arial" w:hAnsi="Arial" w:cs="Arial"/>
                <w:b w:val="1"/>
                <w:bCs w:val="1"/>
                <w:sz w:val="22"/>
                <w:szCs w:val="22"/>
              </w:rPr>
              <w:t xml:space="preserve"> </w:t>
            </w:r>
            <w:r w:rsidRPr="44E835FF" w:rsidR="006229CB">
              <w:rPr>
                <w:rFonts w:ascii="Arial" w:hAnsi="Arial" w:cs="Arial"/>
                <w:b w:val="1"/>
                <w:bCs w:val="1"/>
                <w:sz w:val="22"/>
                <w:szCs w:val="22"/>
              </w:rPr>
              <w:t xml:space="preserve">and </w:t>
            </w:r>
            <w:r w:rsidRPr="44E835FF" w:rsidR="00691ED3">
              <w:rPr>
                <w:rFonts w:ascii="Arial" w:hAnsi="Arial" w:cs="Arial"/>
                <w:b w:val="1"/>
                <w:bCs w:val="1"/>
                <w:sz w:val="22"/>
                <w:szCs w:val="22"/>
              </w:rPr>
              <w:t>Hybrid working status</w:t>
            </w:r>
          </w:p>
        </w:tc>
        <w:tc>
          <w:tcPr>
            <w:tcW w:w="4508" w:type="dxa"/>
            <w:tcMar/>
          </w:tcPr>
          <w:p w:rsidRPr="00EE1197" w:rsidR="00C31C3C" w:rsidP="44E835FF" w:rsidRDefault="002D7116" w14:paraId="58436BAC" w14:textId="04C42B88">
            <w:pPr>
              <w:tabs>
                <w:tab w:val="left" w:pos="2552"/>
              </w:tabs>
              <w:spacing w:line="276" w:lineRule="auto"/>
              <w:rPr>
                <w:rFonts w:ascii="Arial" w:hAnsi="Arial" w:cs="Arial"/>
                <w:sz w:val="22"/>
                <w:szCs w:val="22"/>
              </w:rPr>
            </w:pPr>
            <w:r w:rsidRPr="44E835FF" w:rsidR="002D7116">
              <w:rPr>
                <w:rFonts w:ascii="Arial" w:hAnsi="Arial" w:cs="Arial"/>
                <w:sz w:val="22"/>
                <w:szCs w:val="22"/>
              </w:rPr>
              <w:t>Docklands</w:t>
            </w:r>
            <w:r w:rsidRPr="44E835FF" w:rsidR="002C47A8">
              <w:rPr>
                <w:rFonts w:ascii="Arial" w:hAnsi="Arial" w:cs="Arial"/>
                <w:sz w:val="22"/>
                <w:szCs w:val="22"/>
              </w:rPr>
              <w:t>, and</w:t>
            </w:r>
            <w:r w:rsidRPr="44E835FF" w:rsidR="002D7116">
              <w:rPr>
                <w:rFonts w:ascii="Arial" w:hAnsi="Arial" w:cs="Arial"/>
                <w:sz w:val="22"/>
                <w:szCs w:val="22"/>
              </w:rPr>
              <w:t xml:space="preserve"> </w:t>
            </w:r>
            <w:r w:rsidRPr="44E835FF" w:rsidR="0098683C">
              <w:rPr>
                <w:rFonts w:ascii="Arial" w:hAnsi="Arial" w:cs="Arial"/>
                <w:sz w:val="22"/>
                <w:szCs w:val="22"/>
              </w:rPr>
              <w:t>dependent on role</w:t>
            </w:r>
            <w:r w:rsidRPr="44E835FF" w:rsidR="0098683C">
              <w:rPr>
                <w:rFonts w:ascii="Arial" w:hAnsi="Arial" w:cs="Arial"/>
                <w:sz w:val="22"/>
                <w:szCs w:val="22"/>
              </w:rPr>
              <w:t xml:space="preserve"> </w:t>
            </w:r>
            <w:r w:rsidRPr="44E835FF" w:rsidR="002D7116">
              <w:rPr>
                <w:rFonts w:ascii="Arial" w:hAnsi="Arial" w:cs="Arial"/>
                <w:sz w:val="22"/>
                <w:szCs w:val="22"/>
              </w:rPr>
              <w:t>some work on Stratford campuses, minimum 3 days per week on campus</w:t>
            </w:r>
            <w:r w:rsidRPr="44E835FF" w:rsidR="00D94304">
              <w:rPr>
                <w:rFonts w:ascii="Arial" w:hAnsi="Arial" w:cs="Arial"/>
                <w:sz w:val="22"/>
                <w:szCs w:val="22"/>
              </w:rPr>
              <w:t xml:space="preserve"> when </w:t>
            </w:r>
            <w:r w:rsidRPr="44E835FF" w:rsidR="00D94304">
              <w:rPr>
                <w:rFonts w:ascii="Arial" w:hAnsi="Arial" w:cs="Arial"/>
                <w:sz w:val="22"/>
                <w:szCs w:val="22"/>
              </w:rPr>
              <w:t>required</w:t>
            </w:r>
          </w:p>
        </w:tc>
      </w:tr>
      <w:tr w:rsidR="00C31C3C" w:rsidTr="44E835FF" w14:paraId="0EBA7658" w14:textId="77777777">
        <w:tc>
          <w:tcPr>
            <w:tcW w:w="4508" w:type="dxa"/>
            <w:tcMar/>
          </w:tcPr>
          <w:p w:rsidR="00C31C3C" w:rsidP="44E835FF" w:rsidRDefault="004921D6" w14:paraId="1DEBCC83" w14:textId="555F4F3C">
            <w:pPr>
              <w:tabs>
                <w:tab w:val="left" w:pos="2552"/>
              </w:tabs>
              <w:spacing w:line="276" w:lineRule="auto"/>
              <w:rPr>
                <w:rFonts w:ascii="Arial" w:hAnsi="Arial" w:cs="Arial"/>
                <w:b w:val="1"/>
                <w:bCs w:val="1"/>
                <w:sz w:val="22"/>
                <w:szCs w:val="22"/>
              </w:rPr>
            </w:pPr>
            <w:r w:rsidRPr="44E835FF" w:rsidR="004921D6">
              <w:rPr>
                <w:rFonts w:ascii="Arial" w:hAnsi="Arial" w:cs="Arial"/>
                <w:b w:val="1"/>
                <w:bCs w:val="1"/>
                <w:sz w:val="22"/>
                <w:szCs w:val="22"/>
              </w:rPr>
              <w:t xml:space="preserve">Reporting </w:t>
            </w:r>
            <w:r w:rsidRPr="44E835FF" w:rsidR="007B7070">
              <w:rPr>
                <w:rFonts w:ascii="Arial" w:hAnsi="Arial" w:cs="Arial"/>
                <w:b w:val="1"/>
                <w:bCs w:val="1"/>
                <w:sz w:val="22"/>
                <w:szCs w:val="22"/>
              </w:rPr>
              <w:t>t</w:t>
            </w:r>
            <w:r w:rsidRPr="44E835FF" w:rsidR="004921D6">
              <w:rPr>
                <w:rFonts w:ascii="Arial" w:hAnsi="Arial" w:cs="Arial"/>
                <w:b w:val="1"/>
                <w:bCs w:val="1"/>
                <w:sz w:val="22"/>
                <w:szCs w:val="22"/>
              </w:rPr>
              <w:t>o</w:t>
            </w:r>
          </w:p>
        </w:tc>
        <w:tc>
          <w:tcPr>
            <w:tcW w:w="4508" w:type="dxa"/>
            <w:tcMar/>
          </w:tcPr>
          <w:p w:rsidRPr="00EE1197" w:rsidR="00C31C3C" w:rsidP="44E835FF" w:rsidRDefault="003A64A8" w14:paraId="7A118F7C" w14:textId="617A2BD0">
            <w:pPr>
              <w:tabs>
                <w:tab w:val="left" w:pos="2552"/>
              </w:tabs>
              <w:spacing w:line="276" w:lineRule="auto"/>
              <w:rPr>
                <w:rFonts w:ascii="Arial" w:hAnsi="Arial" w:cs="Arial"/>
                <w:sz w:val="22"/>
                <w:szCs w:val="22"/>
              </w:rPr>
            </w:pPr>
            <w:r w:rsidRPr="44E835FF" w:rsidR="003A64A8">
              <w:rPr>
                <w:rFonts w:ascii="Arial" w:hAnsi="Arial" w:cs="Arial"/>
                <w:sz w:val="22"/>
                <w:szCs w:val="22"/>
              </w:rPr>
              <w:t xml:space="preserve">Director </w:t>
            </w:r>
            <w:r w:rsidRPr="44E835FF" w:rsidR="007172D3">
              <w:rPr>
                <w:rFonts w:ascii="Arial" w:hAnsi="Arial" w:cs="Arial"/>
                <w:sz w:val="22"/>
                <w:szCs w:val="22"/>
              </w:rPr>
              <w:t>– Financial Management</w:t>
            </w:r>
            <w:r w:rsidRPr="44E835FF" w:rsidR="007425F3">
              <w:rPr>
                <w:rFonts w:ascii="Arial" w:hAnsi="Arial" w:cs="Arial"/>
                <w:sz w:val="22"/>
                <w:szCs w:val="22"/>
              </w:rPr>
              <w:t xml:space="preserve"> and Accounting</w:t>
            </w:r>
          </w:p>
        </w:tc>
      </w:tr>
      <w:tr w:rsidR="00C31C3C" w:rsidTr="44E835FF" w14:paraId="12C50464" w14:textId="77777777">
        <w:tc>
          <w:tcPr>
            <w:tcW w:w="4508" w:type="dxa"/>
            <w:tcMar/>
          </w:tcPr>
          <w:p w:rsidR="00C31C3C" w:rsidP="44E835FF" w:rsidRDefault="004921D6" w14:paraId="225ACFD5" w14:textId="477D0DD8">
            <w:pPr>
              <w:tabs>
                <w:tab w:val="left" w:pos="2552"/>
              </w:tabs>
              <w:spacing w:line="276" w:lineRule="auto"/>
              <w:rPr>
                <w:rFonts w:ascii="Arial" w:hAnsi="Arial" w:cs="Arial"/>
                <w:b w:val="1"/>
                <w:bCs w:val="1"/>
                <w:sz w:val="22"/>
                <w:szCs w:val="22"/>
              </w:rPr>
            </w:pPr>
            <w:r w:rsidRPr="44E835FF" w:rsidR="004921D6">
              <w:rPr>
                <w:rFonts w:ascii="Arial" w:hAnsi="Arial" w:cs="Arial"/>
                <w:b w:val="1"/>
                <w:bCs w:val="1"/>
                <w:sz w:val="22"/>
                <w:szCs w:val="22"/>
              </w:rPr>
              <w:t xml:space="preserve">Responsible </w:t>
            </w:r>
            <w:r w:rsidRPr="44E835FF" w:rsidR="007B7070">
              <w:rPr>
                <w:rFonts w:ascii="Arial" w:hAnsi="Arial" w:cs="Arial"/>
                <w:b w:val="1"/>
                <w:bCs w:val="1"/>
                <w:sz w:val="22"/>
                <w:szCs w:val="22"/>
              </w:rPr>
              <w:t>f</w:t>
            </w:r>
            <w:r w:rsidRPr="44E835FF" w:rsidR="004921D6">
              <w:rPr>
                <w:rFonts w:ascii="Arial" w:hAnsi="Arial" w:cs="Arial"/>
                <w:b w:val="1"/>
                <w:bCs w:val="1"/>
                <w:sz w:val="22"/>
                <w:szCs w:val="22"/>
              </w:rPr>
              <w:t>or</w:t>
            </w:r>
          </w:p>
        </w:tc>
        <w:tc>
          <w:tcPr>
            <w:tcW w:w="4508" w:type="dxa"/>
            <w:tcMar/>
          </w:tcPr>
          <w:p w:rsidR="00C31C3C" w:rsidP="44E835FF" w:rsidRDefault="007425F3" w14:paraId="6A577A12" w14:textId="77777777">
            <w:pPr>
              <w:tabs>
                <w:tab w:val="left" w:pos="2552"/>
              </w:tabs>
              <w:spacing w:line="276" w:lineRule="auto"/>
              <w:rPr>
                <w:rFonts w:ascii="Arial" w:hAnsi="Arial" w:cs="Arial"/>
                <w:sz w:val="22"/>
                <w:szCs w:val="22"/>
              </w:rPr>
            </w:pPr>
            <w:r w:rsidRPr="44E835FF" w:rsidR="007425F3">
              <w:rPr>
                <w:rFonts w:ascii="Arial" w:hAnsi="Arial" w:cs="Arial"/>
                <w:sz w:val="22"/>
                <w:szCs w:val="22"/>
              </w:rPr>
              <w:t>2x Senior Finance Business Partners</w:t>
            </w:r>
          </w:p>
          <w:p w:rsidRPr="00EE1197" w:rsidR="007425F3" w:rsidP="44E835FF" w:rsidRDefault="007425F3" w14:paraId="10E3EB42" w14:textId="4FAEDCEC">
            <w:pPr>
              <w:tabs>
                <w:tab w:val="left" w:pos="2552"/>
              </w:tabs>
              <w:spacing w:line="276" w:lineRule="auto"/>
              <w:rPr>
                <w:rFonts w:ascii="Arial" w:hAnsi="Arial" w:cs="Arial"/>
                <w:sz w:val="22"/>
                <w:szCs w:val="22"/>
              </w:rPr>
            </w:pPr>
            <w:r w:rsidRPr="44E835FF" w:rsidR="007425F3">
              <w:rPr>
                <w:rFonts w:ascii="Arial" w:hAnsi="Arial" w:cs="Arial"/>
                <w:sz w:val="22"/>
                <w:szCs w:val="22"/>
              </w:rPr>
              <w:t>Assistant Finance Business Partner</w:t>
            </w:r>
          </w:p>
        </w:tc>
      </w:tr>
      <w:tr w:rsidR="00C31C3C" w:rsidTr="44E835FF" w14:paraId="0B9EF195" w14:textId="77777777">
        <w:tc>
          <w:tcPr>
            <w:tcW w:w="4508" w:type="dxa"/>
            <w:tcMar/>
          </w:tcPr>
          <w:p w:rsidR="00C31C3C" w:rsidP="44E835FF" w:rsidRDefault="007B7070" w14:paraId="2B4639C2" w14:textId="6ADCAB41">
            <w:pPr>
              <w:pStyle w:val="Normal"/>
              <w:tabs>
                <w:tab w:val="left" w:pos="2552"/>
              </w:tabs>
              <w:spacing w:line="276" w:lineRule="auto"/>
              <w:rPr>
                <w:rFonts w:ascii="Arial" w:hAnsi="Arial" w:eastAsia="Arial" w:cs="Arial"/>
                <w:noProof w:val="0"/>
                <w:sz w:val="22"/>
                <w:szCs w:val="22"/>
                <w:lang w:val="en-GB"/>
              </w:rPr>
            </w:pPr>
            <w:r w:rsidRPr="44E835FF" w:rsidR="00AA38FE">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Key working relationships:</w:t>
            </w:r>
          </w:p>
        </w:tc>
        <w:tc>
          <w:tcPr>
            <w:tcW w:w="4508" w:type="dxa"/>
            <w:tcMar/>
          </w:tcPr>
          <w:p w:rsidR="00C31C3C" w:rsidP="44E835FF" w:rsidRDefault="009E0CE5" w14:paraId="08DC3E73" w14:textId="77777777">
            <w:pPr>
              <w:tabs>
                <w:tab w:val="left" w:pos="2552"/>
              </w:tabs>
              <w:spacing w:line="276" w:lineRule="auto"/>
              <w:rPr>
                <w:rFonts w:ascii="Arial" w:hAnsi="Arial" w:cs="Arial"/>
                <w:sz w:val="22"/>
                <w:szCs w:val="22"/>
              </w:rPr>
            </w:pPr>
            <w:r w:rsidRPr="44E835FF" w:rsidR="009E0CE5">
              <w:rPr>
                <w:rFonts w:ascii="Arial" w:hAnsi="Arial" w:cs="Arial"/>
                <w:sz w:val="22"/>
                <w:szCs w:val="22"/>
              </w:rPr>
              <w:t xml:space="preserve">Deans and </w:t>
            </w:r>
            <w:r w:rsidRPr="44E835FF" w:rsidR="009E0CE5">
              <w:rPr>
                <w:rFonts w:ascii="Arial" w:hAnsi="Arial" w:cs="Arial"/>
                <w:sz w:val="22"/>
                <w:szCs w:val="22"/>
              </w:rPr>
              <w:t>D</w:t>
            </w:r>
            <w:r w:rsidRPr="44E835FF" w:rsidR="009E0CE5">
              <w:rPr>
                <w:rFonts w:ascii="Arial" w:hAnsi="Arial" w:cs="Arial"/>
                <w:sz w:val="22"/>
                <w:szCs w:val="22"/>
              </w:rPr>
              <w:t>irectors of service</w:t>
            </w:r>
            <w:r w:rsidRPr="44E835FF" w:rsidR="009E0CE5">
              <w:rPr>
                <w:rFonts w:ascii="Arial" w:hAnsi="Arial" w:cs="Arial"/>
                <w:sz w:val="22"/>
                <w:szCs w:val="22"/>
              </w:rPr>
              <w:t>s, other budget holders, regulatory bodies</w:t>
            </w:r>
          </w:p>
          <w:p w:rsidRPr="00EE1197" w:rsidR="00505152" w:rsidP="44E835FF" w:rsidRDefault="00505152" w14:paraId="4022A19E" w14:textId="68D03BCD">
            <w:pPr>
              <w:tabs>
                <w:tab w:val="left" w:pos="2552"/>
              </w:tabs>
              <w:spacing w:line="276" w:lineRule="auto"/>
              <w:rPr>
                <w:rFonts w:ascii="Arial" w:hAnsi="Arial" w:cs="Arial"/>
                <w:sz w:val="22"/>
                <w:szCs w:val="22"/>
              </w:rPr>
            </w:pPr>
            <w:r w:rsidRPr="44E835FF" w:rsidR="00505152">
              <w:rPr>
                <w:rFonts w:ascii="Arial" w:hAnsi="Arial" w:cs="Arial"/>
                <w:sz w:val="22"/>
                <w:szCs w:val="22"/>
              </w:rPr>
              <w:t>Associate Director – Financial Planning and Analysis</w:t>
            </w:r>
            <w:r w:rsidRPr="44E835FF" w:rsidR="00B95124">
              <w:rPr>
                <w:rFonts w:ascii="Arial" w:hAnsi="Arial" w:cs="Arial"/>
                <w:sz w:val="22"/>
                <w:szCs w:val="22"/>
              </w:rPr>
              <w:t xml:space="preserve"> and other Finance teams</w:t>
            </w:r>
          </w:p>
        </w:tc>
      </w:tr>
      <w:tr w:rsidR="00C31C3C" w:rsidTr="44E835FF" w14:paraId="70A4F64D" w14:textId="77777777">
        <w:tc>
          <w:tcPr>
            <w:tcW w:w="4508" w:type="dxa"/>
            <w:tcMar/>
          </w:tcPr>
          <w:p w:rsidR="00C31C3C" w:rsidP="44E835FF" w:rsidRDefault="007B7070" w14:paraId="6BA6AA08" w14:textId="3AA634B1">
            <w:pPr>
              <w:tabs>
                <w:tab w:val="left" w:pos="2552"/>
              </w:tabs>
              <w:spacing w:line="276" w:lineRule="auto"/>
              <w:rPr>
                <w:rFonts w:ascii="Arial" w:hAnsi="Arial" w:cs="Arial"/>
                <w:b w:val="1"/>
                <w:bCs w:val="1"/>
                <w:sz w:val="22"/>
                <w:szCs w:val="22"/>
              </w:rPr>
            </w:pPr>
            <w:r w:rsidRPr="44E835FF" w:rsidR="007B7070">
              <w:rPr>
                <w:rFonts w:ascii="Arial" w:hAnsi="Arial" w:cs="Arial"/>
                <w:b w:val="1"/>
                <w:bCs w:val="1"/>
                <w:sz w:val="22"/>
                <w:szCs w:val="22"/>
              </w:rPr>
              <w:t>Contract type</w:t>
            </w:r>
          </w:p>
        </w:tc>
        <w:tc>
          <w:tcPr>
            <w:tcW w:w="4508" w:type="dxa"/>
            <w:tcMar/>
          </w:tcPr>
          <w:p w:rsidRPr="00EE1197" w:rsidR="00C31C3C" w:rsidP="44E835FF" w:rsidRDefault="009E0CE5" w14:paraId="73D5EAFE" w14:textId="058BD709">
            <w:pPr>
              <w:tabs>
                <w:tab w:val="left" w:pos="2552"/>
              </w:tabs>
              <w:spacing w:line="276" w:lineRule="auto"/>
              <w:rPr>
                <w:rFonts w:ascii="Arial" w:hAnsi="Arial" w:cs="Arial"/>
                <w:sz w:val="22"/>
                <w:szCs w:val="22"/>
              </w:rPr>
            </w:pPr>
            <w:r w:rsidRPr="44E835FF" w:rsidR="009E0CE5">
              <w:rPr>
                <w:rFonts w:ascii="Arial" w:hAnsi="Arial" w:cs="Arial"/>
                <w:sz w:val="22"/>
                <w:szCs w:val="22"/>
              </w:rPr>
              <w:t>Full time, permanent</w:t>
            </w:r>
          </w:p>
        </w:tc>
      </w:tr>
    </w:tbl>
    <w:p w:rsidR="00C31C3C" w:rsidP="44E835FF" w:rsidRDefault="00C31C3C" w14:paraId="35374366" w14:textId="77777777">
      <w:pPr>
        <w:tabs>
          <w:tab w:val="left" w:pos="2552"/>
        </w:tabs>
        <w:spacing w:line="276" w:lineRule="auto"/>
        <w:rPr>
          <w:rFonts w:ascii="Arial" w:hAnsi="Arial" w:cs="Arial"/>
          <w:b w:val="1"/>
          <w:bCs w:val="1"/>
          <w:sz w:val="22"/>
          <w:szCs w:val="22"/>
        </w:rPr>
      </w:pPr>
    </w:p>
    <w:p w:rsidR="00926950" w:rsidP="44E835FF" w:rsidRDefault="00443094" w14:paraId="6E8E15A7" w14:textId="4933533A">
      <w:pPr>
        <w:pStyle w:val="NoSpacing"/>
        <w:spacing w:line="276" w:lineRule="auto"/>
        <w:jc w:val="center"/>
        <w:rPr>
          <w:rStyle w:val="normaltextrun"/>
          <w:rFonts w:ascii="Arial" w:hAnsi="Arial" w:cs="Arial"/>
          <w:b w:val="1"/>
          <w:bCs w:val="1"/>
          <w:sz w:val="22"/>
          <w:szCs w:val="22"/>
        </w:rPr>
      </w:pPr>
      <w:r w:rsidRPr="44E835FF" w:rsidR="00443094">
        <w:rPr>
          <w:rStyle w:val="normaltextrun"/>
          <w:rFonts w:ascii="Arial" w:hAnsi="Arial" w:cs="Arial"/>
          <w:sz w:val="22"/>
          <w:szCs w:val="22"/>
        </w:rPr>
        <w:t>Build your career, follow your passion, be inspired by our environment of success</w:t>
      </w:r>
      <w:r w:rsidRPr="44E835FF" w:rsidR="003A6C98">
        <w:rPr>
          <w:rStyle w:val="normaltextrun"/>
          <w:rFonts w:ascii="Arial" w:hAnsi="Arial" w:cs="Arial"/>
          <w:sz w:val="22"/>
          <w:szCs w:val="22"/>
        </w:rPr>
        <w:t xml:space="preserve"> </w:t>
      </w:r>
      <w:r w:rsidRPr="44E835FF" w:rsidR="00443094">
        <w:rPr>
          <w:rStyle w:val="normaltextrun"/>
          <w:rFonts w:ascii="Arial" w:hAnsi="Arial" w:cs="Arial"/>
          <w:b w:val="1"/>
          <w:bCs w:val="1"/>
          <w:sz w:val="22"/>
          <w:szCs w:val="22"/>
        </w:rPr>
        <w:t>#BeTheChange</w:t>
      </w:r>
      <w:r w:rsidRPr="44E835FF" w:rsidR="0080418D">
        <w:rPr>
          <w:rStyle w:val="normaltextrun"/>
          <w:rFonts w:ascii="Arial" w:hAnsi="Arial" w:cs="Arial"/>
          <w:b w:val="1"/>
          <w:bCs w:val="1"/>
          <w:sz w:val="22"/>
          <w:szCs w:val="22"/>
        </w:rPr>
        <w:t xml:space="preserve"> </w:t>
      </w:r>
    </w:p>
    <w:p w:rsidR="00466100" w:rsidP="44E835FF" w:rsidRDefault="00466100" w14:paraId="429BA498" w14:textId="6FB9CC10">
      <w:pPr>
        <w:pStyle w:val="NoSpacing"/>
        <w:spacing w:line="276" w:lineRule="auto"/>
        <w:jc w:val="center"/>
        <w:rPr>
          <w:rStyle w:val="normaltextrun"/>
          <w:rFonts w:ascii="Arial" w:hAnsi="Arial" w:cs="Arial"/>
          <w:b w:val="1"/>
          <w:bCs w:val="1"/>
          <w:sz w:val="22"/>
          <w:szCs w:val="22"/>
        </w:rPr>
      </w:pPr>
    </w:p>
    <w:p w:rsidR="00A330BB" w:rsidP="44E835FF" w:rsidRDefault="00A330BB" w14:paraId="4D6C5918" w14:textId="7DF48CD8">
      <w:pPr>
        <w:pStyle w:val="NoSpacing"/>
        <w:spacing w:line="276" w:lineRule="auto"/>
        <w:jc w:val="both"/>
        <w:rPr>
          <w:rStyle w:val="normaltextrun"/>
          <w:rFonts w:ascii="Arial" w:hAnsi="Arial" w:cs="Arial"/>
          <w:b w:val="1"/>
          <w:bCs w:val="1"/>
          <w:sz w:val="22"/>
          <w:szCs w:val="22"/>
        </w:rPr>
      </w:pPr>
      <w:r w:rsidRPr="44E835FF" w:rsidR="00A330BB">
        <w:rPr>
          <w:rStyle w:val="normaltextrun"/>
          <w:rFonts w:ascii="Arial" w:hAnsi="Arial" w:cs="Arial"/>
          <w:b w:val="1"/>
          <w:bCs w:val="1"/>
          <w:sz w:val="22"/>
          <w:szCs w:val="22"/>
        </w:rPr>
        <w:t>THE UNIVERSITY OF EAST LONDON</w:t>
      </w:r>
    </w:p>
    <w:p w:rsidR="00F07C46" w:rsidP="44E835FF" w:rsidRDefault="00F07C46" w14:paraId="29CC27A4" w14:textId="18198B15">
      <w:pPr>
        <w:pStyle w:val="NoSpacing"/>
        <w:spacing w:line="276" w:lineRule="auto"/>
        <w:jc w:val="both"/>
        <w:rPr>
          <w:rStyle w:val="normaltextrun"/>
          <w:rFonts w:ascii="Arial" w:hAnsi="Arial" w:cs="Arial"/>
          <w:b w:val="1"/>
          <w:bCs w:val="1"/>
          <w:sz w:val="22"/>
          <w:szCs w:val="22"/>
        </w:rPr>
      </w:pPr>
    </w:p>
    <w:p w:rsidR="00A330BB" w:rsidP="44E835FF" w:rsidRDefault="00623785" w14:paraId="5F5C2EAB" w14:textId="29FF52B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If you are seeking a career that combines innovative education with a passion for crafting positive change, look no further than the University of East London. Founded in 1898 to meet the skills needs of the 2nd industrial revolution, </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we’re</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now in Year 7 of our ground-breaking </w:t>
      </w:r>
      <w:hyperlink r:id="R643c8215a30a417b">
        <w:r w:rsidRPr="44E835FF" w:rsidR="0A0D4036">
          <w:rPr>
            <w:rStyle w:val="Hyperlink"/>
            <w:rFonts w:ascii="Arial" w:hAnsi="Arial" w:eastAsia="Arial" w:cs="Arial"/>
            <w:b w:val="0"/>
            <w:bCs w:val="0"/>
            <w:i w:val="0"/>
            <w:iCs w:val="0"/>
            <w:caps w:val="0"/>
            <w:smallCaps w:val="0"/>
            <w:strike w:val="0"/>
            <w:dstrike w:val="0"/>
            <w:noProof w:val="0"/>
            <w:sz w:val="22"/>
            <w:szCs w:val="22"/>
            <w:lang w:val="en-GB"/>
          </w:rPr>
          <w:t>10-year Vision 2028 strategic plan</w:t>
        </w:r>
      </w:hyperlink>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orchestrated by our Vice-Chancellor and President, Professor Amanda Broderick.</w:t>
      </w:r>
    </w:p>
    <w:p w:rsidR="00A330BB" w:rsidP="44E835FF" w:rsidRDefault="00623785" w14:paraId="68575C29" w14:textId="0C72E5AC">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A330BB" w:rsidP="44E835FF" w:rsidRDefault="00623785" w14:paraId="518FCF2D" w14:textId="5A76AA3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rsidR="00A330BB" w:rsidP="44E835FF" w:rsidRDefault="00623785" w14:paraId="0E9F18C6" w14:textId="204AA5CC">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A330BB" w:rsidP="44E835FF" w:rsidRDefault="00623785" w14:paraId="14409864" w14:textId="14C6D671">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But we </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can't</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achieve this goal alone. We need forward-thinking, innovative, and curious individuals like you to join our community and help us shape the future. As part of our team, </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you'll</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have the opportunity to work with a diverse range of people who share your passion for generating positive change. </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We’re</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an inclusive and welcoming community that is constantly moving forward, never satisfied with the status quo.</w:t>
      </w:r>
    </w:p>
    <w:p w:rsidR="00A330BB" w:rsidP="44E835FF" w:rsidRDefault="00623785" w14:paraId="0CA1D564" w14:textId="0C35286E">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A330BB" w:rsidP="44E835FF" w:rsidRDefault="00623785" w14:paraId="7FFEC443" w14:textId="28660C83">
      <w:pPr>
        <w:pStyle w:val="NoSpacing"/>
        <w:spacing w:line="276" w:lineRule="auto"/>
        <w:jc w:val="both"/>
      </w:pP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If </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you're</w:t>
      </w:r>
      <w:r w:rsidRPr="44E835FF" w:rsidR="0A0D4036">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rsidR="00623785" w:rsidP="44E835FF" w:rsidRDefault="00623785" w14:paraId="42308B5C" w14:textId="77777777">
      <w:pPr>
        <w:pStyle w:val="NoSpacing"/>
        <w:spacing w:line="276" w:lineRule="auto"/>
        <w:jc w:val="both"/>
        <w:rPr>
          <w:rStyle w:val="normaltextrun"/>
          <w:rFonts w:ascii="Arial" w:hAnsi="Arial" w:cs="Arial"/>
          <w:sz w:val="22"/>
          <w:szCs w:val="22"/>
        </w:rPr>
      </w:pPr>
    </w:p>
    <w:p w:rsidR="00E9671B" w:rsidP="44E835FF" w:rsidRDefault="003D6116" w14:paraId="68FB0F9E" w14:textId="1B2D8F6A">
      <w:pPr>
        <w:pStyle w:val="Normal"/>
        <w:spacing w:line="276" w:lineRule="auto"/>
        <w:rPr>
          <w:rFonts w:ascii="Arial" w:hAnsi="Arial" w:cs="Arial"/>
          <w:b w:val="1"/>
          <w:bCs w:val="1"/>
          <w:sz w:val="22"/>
          <w:szCs w:val="22"/>
        </w:rPr>
      </w:pPr>
      <w:r w:rsidRPr="44E835FF" w:rsidR="003D6116">
        <w:rPr>
          <w:rFonts w:ascii="Arial" w:hAnsi="Arial" w:cs="Arial"/>
          <w:b w:val="1"/>
          <w:bCs w:val="1"/>
          <w:sz w:val="22"/>
          <w:szCs w:val="22"/>
        </w:rPr>
        <w:t>THE DEPARTMENT</w:t>
      </w:r>
    </w:p>
    <w:p w:rsidRPr="007007EB" w:rsidR="00D94304" w:rsidP="44E835FF" w:rsidRDefault="00D94304" w14:paraId="1335D66E" w14:textId="77777777">
      <w:pPr>
        <w:spacing w:line="276" w:lineRule="auto"/>
        <w:jc w:val="both"/>
        <w:rPr>
          <w:rFonts w:ascii="Arial" w:hAnsi="Arial" w:cs="Arial"/>
          <w:b w:val="1"/>
          <w:bCs w:val="1"/>
          <w:sz w:val="22"/>
          <w:szCs w:val="22"/>
        </w:rPr>
      </w:pPr>
    </w:p>
    <w:p w:rsidR="44169307" w:rsidP="44E835FF" w:rsidRDefault="44169307" w14:paraId="37AB0F32" w14:textId="7F568663">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The Finance Department at the University of East London plays a key role in managing the University's financial resources to ensure stability, efficiency, and strategic investment in its future, aligned with Vision 2028.</w:t>
      </w:r>
    </w:p>
    <w:p w:rsidR="44E835FF" w:rsidP="44E835FF" w:rsidRDefault="44E835FF" w14:paraId="6F066D90" w14:textId="625E134D">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4169307" w:rsidP="44E835FF" w:rsidRDefault="44169307" w14:paraId="2AB29F76" w14:textId="4193F8B4">
      <w:pPr>
        <w:pStyle w:val="Normal"/>
        <w:spacing w:line="276" w:lineRule="auto"/>
      </w:pP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We </w:t>
      </w: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provide</w:t>
      </w: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a comprehensive range of financial services, including budgeting, financial and tax planning, compliance, and advisory support, ensuring the University </w:t>
      </w: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operates</w:t>
      </w: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smoothly. Our responsibilities also include the preparation of annual financial statements, statutory reporting, and regulatory submissions. We work proactively with Schools, Services, staff, and students to offer financial guidance, </w:t>
      </w: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maintain</w:t>
      </w:r>
      <w:r w:rsidRPr="44E835FF" w:rsidR="44169307">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compliance, and drive value for money across all operations.</w:t>
      </w:r>
    </w:p>
    <w:p w:rsidR="023960A4" w:rsidP="44E835FF" w:rsidRDefault="023960A4" w14:paraId="0739FD6D" w14:textId="690AA8C2">
      <w:pPr>
        <w:spacing w:line="276" w:lineRule="auto"/>
        <w:rPr>
          <w:rFonts w:ascii="Arial" w:hAnsi="Arial" w:cs="Arial"/>
          <w:sz w:val="22"/>
          <w:szCs w:val="22"/>
        </w:rPr>
      </w:pPr>
    </w:p>
    <w:p w:rsidR="44169307" w:rsidP="44E835FF" w:rsidRDefault="44169307" w14:paraId="6D193677" w14:textId="5A2DEB1C">
      <w:pPr>
        <w:pStyle w:val="NormalWeb"/>
        <w:spacing w:line="276"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 xml:space="preserve">The Financial Management team </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is responsible for</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w:t>
      </w:r>
    </w:p>
    <w:p w:rsidR="44169307" w:rsidP="44E835FF" w:rsidRDefault="44169307" w14:paraId="1041262C" w14:textId="6306407F">
      <w:pPr>
        <w:pStyle w:val="NormalWeb"/>
        <w:numPr>
          <w:ilvl w:val="0"/>
          <w:numId w:val="18"/>
        </w:numPr>
        <w:spacing w:beforeAutospacing="on" w:afterAutospacing="on"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 xml:space="preserve">Monthly income and expenditure reporting to both budget holders and the senior executive, and </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ultimately the</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 xml:space="preserve"> Board and its committees</w:t>
      </w:r>
    </w:p>
    <w:p w:rsidR="44169307" w:rsidP="44E835FF" w:rsidRDefault="44169307" w14:paraId="43DB88A6" w14:textId="3647D7F0">
      <w:pPr>
        <w:pStyle w:val="NormalWeb"/>
        <w:numPr>
          <w:ilvl w:val="0"/>
          <w:numId w:val="18"/>
        </w:numPr>
        <w:spacing w:beforeAutospacing="on" w:afterAutospacing="on"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 xml:space="preserve">Advice, </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support</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 xml:space="preserve"> and training for budget holders on managing their financial performance</w:t>
      </w:r>
    </w:p>
    <w:p w:rsidR="44169307" w:rsidP="44E835FF" w:rsidRDefault="44169307" w14:paraId="32EED7A2" w14:textId="0F0740B9">
      <w:pPr>
        <w:pStyle w:val="NormalWeb"/>
        <w:numPr>
          <w:ilvl w:val="0"/>
          <w:numId w:val="18"/>
        </w:numPr>
        <w:spacing w:beforeAutospacing="on" w:afterAutospacing="on"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Budgeting and forecasting the in-year income and expenditure and longer-term forecasts for regulatory purposes</w:t>
      </w:r>
    </w:p>
    <w:p w:rsidR="44169307" w:rsidP="44E835FF" w:rsidRDefault="44169307" w14:paraId="6050010E" w14:textId="0B031993">
      <w:pPr>
        <w:pStyle w:val="NormalWeb"/>
        <w:numPr>
          <w:ilvl w:val="0"/>
          <w:numId w:val="18"/>
        </w:numPr>
        <w:spacing w:beforeAutospacing="on" w:afterAutospacing="on"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 xml:space="preserve">Regulatory returns including the Annual Financial Return and liaison with regulatory and statutory bodies such as the </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OfS</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 xml:space="preserve">, ESFA and the DfE where </w:t>
      </w: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required</w:t>
      </w:r>
    </w:p>
    <w:p w:rsidR="44169307" w:rsidP="44E835FF" w:rsidRDefault="44169307" w14:paraId="3E3CA976" w14:textId="602CFD70">
      <w:pPr>
        <w:pStyle w:val="NormalWeb"/>
        <w:numPr>
          <w:ilvl w:val="0"/>
          <w:numId w:val="18"/>
        </w:numPr>
        <w:spacing w:beforeAutospacing="on" w:afterAutospacing="on"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rPr>
      </w:pP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Commercial support for budget holders and the senior executive including costings for new courses and partnerships, wider business cases for new initiatives, advice on financial terms within agreements and contracts, and financial due diligence on current and prospective partners</w:t>
      </w:r>
    </w:p>
    <w:p w:rsidR="44169307" w:rsidP="44E835FF" w:rsidRDefault="44169307" w14:paraId="26F12731" w14:textId="261B1928">
      <w:pPr>
        <w:pStyle w:val="NormalWeb"/>
        <w:numPr>
          <w:ilvl w:val="0"/>
          <w:numId w:val="18"/>
        </w:numPr>
        <w:spacing w:beforeAutospacing="on" w:afterAutospacing="on"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rPr>
      </w:pPr>
      <w:r w:rsidRPr="44E835FF" w:rsidR="44169307">
        <w:rPr>
          <w:rFonts w:ascii="Arial" w:hAnsi="Arial" w:eastAsia="Arial" w:cs="Arial"/>
          <w:b w:val="0"/>
          <w:bCs w:val="0"/>
          <w:i w:val="0"/>
          <w:iCs w:val="0"/>
          <w:caps w:val="0"/>
          <w:smallCaps w:val="0"/>
          <w:noProof w:val="0"/>
          <w:color w:val="000000" w:themeColor="text1" w:themeTint="FF" w:themeShade="FF"/>
          <w:sz w:val="22"/>
          <w:szCs w:val="22"/>
          <w:lang w:val="en-GB"/>
        </w:rPr>
        <w:t>Maintenance of processes and reporting structures and reports within finance systems relating to management reporting</w:t>
      </w:r>
      <w:r w:rsidRPr="44E835FF" w:rsidR="44169307">
        <w:rPr>
          <w:rFonts w:ascii="Arial" w:hAnsi="Arial" w:eastAsia="Arial" w:cs="Arial"/>
          <w:b w:val="0"/>
          <w:bCs w:val="0"/>
          <w:i w:val="1"/>
          <w:iCs w:val="1"/>
          <w:caps w:val="0"/>
          <w:smallCaps w:val="0"/>
          <w:noProof w:val="0"/>
          <w:color w:val="000000" w:themeColor="text1" w:themeTint="FF" w:themeShade="FF"/>
          <w:sz w:val="22"/>
          <w:szCs w:val="22"/>
          <w:lang w:val="en-GB"/>
        </w:rPr>
        <w:t>.</w:t>
      </w:r>
    </w:p>
    <w:p w:rsidR="0090144A" w:rsidP="44E835FF" w:rsidRDefault="0090144A" w14:paraId="04616B1D" w14:textId="77777777">
      <w:pPr>
        <w:spacing w:line="276" w:lineRule="auto"/>
        <w:jc w:val="both"/>
        <w:rPr>
          <w:rFonts w:ascii="Arial" w:hAnsi="Arial" w:cs="Arial"/>
          <w:sz w:val="22"/>
          <w:szCs w:val="22"/>
        </w:rPr>
      </w:pPr>
    </w:p>
    <w:p w:rsidRPr="007007EB" w:rsidR="007007EB" w:rsidP="44E835FF" w:rsidRDefault="007007EB" w14:paraId="1F061EF7" w14:textId="57761BA7">
      <w:pPr>
        <w:spacing w:line="276" w:lineRule="auto"/>
        <w:jc w:val="both"/>
        <w:rPr>
          <w:rFonts w:ascii="Arial" w:hAnsi="Arial" w:cs="Arial"/>
          <w:b w:val="1"/>
          <w:bCs w:val="1"/>
          <w:sz w:val="22"/>
          <w:szCs w:val="22"/>
        </w:rPr>
      </w:pPr>
    </w:p>
    <w:p w:rsidRPr="007007EB" w:rsidR="007007EB" w:rsidP="44E835FF" w:rsidRDefault="007007EB" w14:paraId="4A0E7D82" w14:textId="3657B3C9">
      <w:pPr/>
      <w:r>
        <w:br w:type="page"/>
      </w:r>
    </w:p>
    <w:p w:rsidRPr="007007EB" w:rsidR="007007EB" w:rsidP="44E835FF" w:rsidRDefault="007007EB" w14:paraId="4CD78B64" w14:textId="17EB081F">
      <w:pPr>
        <w:pStyle w:val="Normal"/>
        <w:spacing w:line="276" w:lineRule="auto"/>
        <w:jc w:val="both"/>
        <w:rPr>
          <w:rFonts w:ascii="Arial" w:hAnsi="Arial" w:cs="Arial"/>
          <w:b w:val="1"/>
          <w:bCs w:val="1"/>
          <w:sz w:val="22"/>
          <w:szCs w:val="22"/>
        </w:rPr>
      </w:pPr>
      <w:r w:rsidRPr="44E835FF" w:rsidR="007007EB">
        <w:rPr>
          <w:rFonts w:ascii="Arial" w:hAnsi="Arial" w:cs="Arial"/>
          <w:b w:val="1"/>
          <w:bCs w:val="1"/>
          <w:sz w:val="22"/>
          <w:szCs w:val="22"/>
        </w:rPr>
        <w:t>JOB PURPOSE</w:t>
      </w:r>
    </w:p>
    <w:p w:rsidR="007007EB" w:rsidP="44E835FF" w:rsidRDefault="007007EB" w14:paraId="42701D0D" w14:textId="62AA506B">
      <w:pPr>
        <w:spacing w:line="276" w:lineRule="auto"/>
        <w:jc w:val="both"/>
        <w:rPr>
          <w:rFonts w:ascii="Arial" w:hAnsi="Arial" w:cs="Arial"/>
          <w:sz w:val="22"/>
          <w:szCs w:val="22"/>
        </w:rPr>
      </w:pPr>
    </w:p>
    <w:p w:rsidRPr="005B3125" w:rsidR="007D749B" w:rsidP="44E835FF" w:rsidRDefault="007D749B" w14:paraId="1B977A28" w14:textId="7EAFBD03">
      <w:pPr>
        <w:spacing w:line="276" w:lineRule="auto"/>
        <w:jc w:val="both"/>
        <w:rPr>
          <w:rFonts w:ascii="Arial" w:hAnsi="Arial" w:cs="Arial"/>
          <w:sz w:val="22"/>
          <w:szCs w:val="22"/>
        </w:rPr>
      </w:pPr>
      <w:r w:rsidRPr="44E835FF" w:rsidR="007D749B">
        <w:rPr>
          <w:rFonts w:ascii="Arial" w:hAnsi="Arial" w:cs="Arial"/>
          <w:sz w:val="22"/>
          <w:szCs w:val="22"/>
        </w:rPr>
        <w:t xml:space="preserve">This role is </w:t>
      </w:r>
      <w:r w:rsidRPr="44E835FF" w:rsidR="009A2329">
        <w:rPr>
          <w:rFonts w:ascii="Arial" w:hAnsi="Arial" w:cs="Arial"/>
          <w:sz w:val="22"/>
          <w:szCs w:val="22"/>
        </w:rPr>
        <w:t xml:space="preserve">specifically </w:t>
      </w:r>
      <w:r w:rsidRPr="44E835FF" w:rsidR="007D749B">
        <w:rPr>
          <w:rFonts w:ascii="Arial" w:hAnsi="Arial" w:cs="Arial"/>
          <w:sz w:val="22"/>
          <w:szCs w:val="22"/>
        </w:rPr>
        <w:t>responsible for</w:t>
      </w:r>
      <w:r w:rsidRPr="44E835FF" w:rsidR="007D749B">
        <w:rPr>
          <w:rFonts w:ascii="Arial" w:hAnsi="Arial" w:cs="Arial"/>
          <w:i w:val="1"/>
          <w:iCs w:val="1"/>
          <w:sz w:val="22"/>
          <w:szCs w:val="22"/>
        </w:rPr>
        <w:t xml:space="preserve"> </w:t>
      </w:r>
      <w:r w:rsidRPr="44E835FF" w:rsidR="007D749B">
        <w:rPr>
          <w:rFonts w:ascii="Arial" w:hAnsi="Arial" w:cs="Arial"/>
          <w:sz w:val="22"/>
          <w:szCs w:val="22"/>
        </w:rPr>
        <w:t xml:space="preserve">the delivery of the Financial Management team departmental responsibilities </w:t>
      </w:r>
      <w:r w:rsidRPr="44E835FF" w:rsidR="009A2329">
        <w:rPr>
          <w:rFonts w:ascii="Arial" w:hAnsi="Arial" w:cs="Arial"/>
          <w:sz w:val="22"/>
          <w:szCs w:val="22"/>
        </w:rPr>
        <w:t>in relation to supporting budget holders</w:t>
      </w:r>
      <w:r w:rsidRPr="44E835FF" w:rsidR="00F456AC">
        <w:rPr>
          <w:rFonts w:ascii="Arial" w:hAnsi="Arial" w:cs="Arial"/>
          <w:sz w:val="22"/>
          <w:szCs w:val="22"/>
        </w:rPr>
        <w:t xml:space="preserve"> within the University in London (excluding Careers and Enterprise)</w:t>
      </w:r>
      <w:r w:rsidRPr="44E835FF" w:rsidR="007D749B">
        <w:rPr>
          <w:rFonts w:ascii="Arial" w:hAnsi="Arial" w:cs="Arial"/>
          <w:sz w:val="22"/>
          <w:szCs w:val="22"/>
        </w:rPr>
        <w:t>:</w:t>
      </w:r>
    </w:p>
    <w:p w:rsidRPr="005B3125" w:rsidR="007D749B" w:rsidP="44E835FF" w:rsidRDefault="007D749B" w14:paraId="1D3608BB" w14:textId="77777777">
      <w:pPr>
        <w:spacing w:line="276" w:lineRule="auto"/>
        <w:jc w:val="both"/>
        <w:rPr>
          <w:rFonts w:ascii="Arial" w:hAnsi="Arial" w:cs="Arial"/>
          <w:sz w:val="22"/>
          <w:szCs w:val="22"/>
        </w:rPr>
      </w:pPr>
    </w:p>
    <w:p w:rsidRPr="005B3125" w:rsidR="007D749B" w:rsidP="44E835FF" w:rsidRDefault="007D749B" w14:paraId="3CF9AA40" w14:textId="546137A9">
      <w:pPr>
        <w:pStyle w:val="ListParagraph"/>
        <w:numPr>
          <w:ilvl w:val="0"/>
          <w:numId w:val="19"/>
        </w:numPr>
        <w:spacing w:line="276" w:lineRule="auto"/>
        <w:jc w:val="both"/>
        <w:rPr>
          <w:rFonts w:ascii="Arial" w:hAnsi="Arial" w:cs="Arial"/>
          <w:i w:val="1"/>
          <w:iCs w:val="1"/>
          <w:sz w:val="22"/>
          <w:szCs w:val="22"/>
        </w:rPr>
      </w:pPr>
      <w:r w:rsidRPr="44E835FF" w:rsidR="007D749B">
        <w:rPr>
          <w:rFonts w:ascii="Arial" w:hAnsi="Arial" w:cs="Arial"/>
          <w:sz w:val="22"/>
          <w:szCs w:val="22"/>
        </w:rPr>
        <w:t xml:space="preserve">Ensuring that monthly income and expenditure, budgets and forecasts, and </w:t>
      </w:r>
      <w:r w:rsidRPr="44E835FF" w:rsidR="003A4DA1">
        <w:rPr>
          <w:rFonts w:ascii="Arial" w:hAnsi="Arial" w:cs="Arial"/>
          <w:sz w:val="22"/>
          <w:szCs w:val="22"/>
        </w:rPr>
        <w:t xml:space="preserve">school / </w:t>
      </w:r>
      <w:r w:rsidRPr="44E835FF" w:rsidR="009A2329">
        <w:rPr>
          <w:rFonts w:ascii="Arial" w:hAnsi="Arial" w:cs="Arial"/>
          <w:sz w:val="22"/>
          <w:szCs w:val="22"/>
        </w:rPr>
        <w:t xml:space="preserve">departmental </w:t>
      </w:r>
      <w:r w:rsidRPr="44E835FF" w:rsidR="003A4DA1">
        <w:rPr>
          <w:rFonts w:ascii="Arial" w:hAnsi="Arial" w:cs="Arial"/>
          <w:sz w:val="22"/>
          <w:szCs w:val="22"/>
        </w:rPr>
        <w:t xml:space="preserve">specific audits and </w:t>
      </w:r>
      <w:r w:rsidRPr="44E835FF" w:rsidR="007D749B">
        <w:rPr>
          <w:rFonts w:ascii="Arial" w:hAnsi="Arial" w:cs="Arial"/>
          <w:sz w:val="22"/>
          <w:szCs w:val="22"/>
        </w:rPr>
        <w:t xml:space="preserve">returns, are </w:t>
      </w:r>
      <w:r w:rsidRPr="44E835FF" w:rsidR="007D749B">
        <w:rPr>
          <w:rFonts w:ascii="Arial" w:hAnsi="Arial" w:cs="Arial"/>
          <w:sz w:val="22"/>
          <w:szCs w:val="22"/>
        </w:rPr>
        <w:t>timely</w:t>
      </w:r>
      <w:r w:rsidRPr="44E835FF" w:rsidR="007D749B">
        <w:rPr>
          <w:rFonts w:ascii="Arial" w:hAnsi="Arial" w:cs="Arial"/>
          <w:sz w:val="22"/>
          <w:szCs w:val="22"/>
        </w:rPr>
        <w:t xml:space="preserve">, </w:t>
      </w:r>
      <w:r w:rsidRPr="44E835FF" w:rsidR="007D749B">
        <w:rPr>
          <w:rFonts w:ascii="Arial" w:hAnsi="Arial" w:cs="Arial"/>
          <w:sz w:val="22"/>
          <w:szCs w:val="22"/>
        </w:rPr>
        <w:t>accurate</w:t>
      </w:r>
      <w:r w:rsidRPr="44E835FF" w:rsidR="007D749B">
        <w:rPr>
          <w:rFonts w:ascii="Arial" w:hAnsi="Arial" w:cs="Arial"/>
          <w:sz w:val="22"/>
          <w:szCs w:val="22"/>
        </w:rPr>
        <w:t xml:space="preserve"> and robust</w:t>
      </w:r>
    </w:p>
    <w:p w:rsidRPr="005B3125" w:rsidR="007D749B" w:rsidP="44E835FF" w:rsidRDefault="007D749B" w14:paraId="51053B8E" w14:textId="77777777">
      <w:pPr>
        <w:pStyle w:val="ListParagraph"/>
        <w:numPr>
          <w:ilvl w:val="0"/>
          <w:numId w:val="19"/>
        </w:numPr>
        <w:spacing w:line="276" w:lineRule="auto"/>
        <w:jc w:val="both"/>
        <w:rPr>
          <w:rFonts w:ascii="Arial" w:hAnsi="Arial" w:cs="Arial"/>
          <w:i w:val="1"/>
          <w:iCs w:val="1"/>
          <w:sz w:val="22"/>
          <w:szCs w:val="22"/>
        </w:rPr>
      </w:pPr>
      <w:r w:rsidRPr="44E835FF" w:rsidR="007D749B">
        <w:rPr>
          <w:rFonts w:ascii="Arial" w:hAnsi="Arial" w:cs="Arial"/>
          <w:sz w:val="22"/>
          <w:szCs w:val="22"/>
        </w:rPr>
        <w:t xml:space="preserve">Ensuring that advice, </w:t>
      </w:r>
      <w:r w:rsidRPr="44E835FF" w:rsidR="007D749B">
        <w:rPr>
          <w:rFonts w:ascii="Arial" w:hAnsi="Arial" w:cs="Arial"/>
          <w:sz w:val="22"/>
          <w:szCs w:val="22"/>
        </w:rPr>
        <w:t>reports</w:t>
      </w:r>
      <w:r w:rsidRPr="44E835FF" w:rsidR="007D749B">
        <w:rPr>
          <w:rFonts w:ascii="Arial" w:hAnsi="Arial" w:cs="Arial"/>
          <w:sz w:val="22"/>
          <w:szCs w:val="22"/>
        </w:rPr>
        <w:t xml:space="preserve"> and commentaries are </w:t>
      </w:r>
      <w:r w:rsidRPr="44E835FF" w:rsidR="007D749B">
        <w:rPr>
          <w:rFonts w:ascii="Arial" w:hAnsi="Arial" w:cs="Arial"/>
          <w:sz w:val="22"/>
          <w:szCs w:val="22"/>
        </w:rPr>
        <w:t>accurate</w:t>
      </w:r>
      <w:r w:rsidRPr="44E835FF" w:rsidR="007D749B">
        <w:rPr>
          <w:rFonts w:ascii="Arial" w:hAnsi="Arial" w:cs="Arial"/>
          <w:sz w:val="22"/>
          <w:szCs w:val="22"/>
        </w:rPr>
        <w:t xml:space="preserve"> and give a clear view of issues, risks and required actions</w:t>
      </w:r>
    </w:p>
    <w:p w:rsidRPr="005B3125" w:rsidR="007D749B" w:rsidP="44E835FF" w:rsidRDefault="007D749B" w14:paraId="50CA9C6A" w14:textId="50D3CD9B">
      <w:pPr>
        <w:pStyle w:val="ListParagraph"/>
        <w:numPr>
          <w:ilvl w:val="0"/>
          <w:numId w:val="19"/>
        </w:numPr>
        <w:spacing w:line="276" w:lineRule="auto"/>
        <w:jc w:val="both"/>
        <w:rPr>
          <w:rFonts w:ascii="Arial" w:hAnsi="Arial" w:cs="Arial"/>
          <w:i w:val="1"/>
          <w:iCs w:val="1"/>
          <w:sz w:val="22"/>
          <w:szCs w:val="22"/>
        </w:rPr>
      </w:pPr>
      <w:r w:rsidRPr="44E835FF" w:rsidR="007D749B">
        <w:rPr>
          <w:rFonts w:ascii="Arial" w:hAnsi="Arial" w:cs="Arial"/>
          <w:sz w:val="22"/>
          <w:szCs w:val="22"/>
        </w:rPr>
        <w:t xml:space="preserve">Ensuring that budget holders understand their budgets and financial performance and are </w:t>
      </w:r>
      <w:r w:rsidRPr="44E835FF" w:rsidR="007D749B">
        <w:rPr>
          <w:rFonts w:ascii="Arial" w:hAnsi="Arial" w:cs="Arial"/>
          <w:sz w:val="22"/>
          <w:szCs w:val="22"/>
        </w:rPr>
        <w:t>taking action to address</w:t>
      </w:r>
      <w:r w:rsidRPr="44E835FF" w:rsidR="007D749B">
        <w:rPr>
          <w:rFonts w:ascii="Arial" w:hAnsi="Arial" w:cs="Arial"/>
          <w:sz w:val="22"/>
          <w:szCs w:val="22"/>
        </w:rPr>
        <w:t xml:space="preserve"> any issues and risks</w:t>
      </w:r>
    </w:p>
    <w:p w:rsidRPr="005B3125" w:rsidR="007D749B" w:rsidP="44E835FF" w:rsidRDefault="007D749B" w14:paraId="07DF6295" w14:textId="7A3296C8">
      <w:pPr>
        <w:pStyle w:val="ListParagraph"/>
        <w:numPr>
          <w:ilvl w:val="0"/>
          <w:numId w:val="19"/>
        </w:numPr>
        <w:spacing w:line="276" w:lineRule="auto"/>
        <w:jc w:val="both"/>
        <w:rPr>
          <w:rFonts w:ascii="Arial" w:hAnsi="Arial" w:cs="Arial"/>
          <w:i w:val="1"/>
          <w:iCs w:val="1"/>
          <w:sz w:val="22"/>
          <w:szCs w:val="22"/>
        </w:rPr>
      </w:pPr>
      <w:r w:rsidRPr="44E835FF" w:rsidR="007D749B">
        <w:rPr>
          <w:rFonts w:ascii="Arial" w:hAnsi="Arial" w:cs="Arial"/>
          <w:sz w:val="22"/>
          <w:szCs w:val="22"/>
        </w:rPr>
        <w:t xml:space="preserve">Ensuring that financial analysis </w:t>
      </w:r>
      <w:r w:rsidRPr="44E835FF" w:rsidR="00B7024B">
        <w:rPr>
          <w:rFonts w:ascii="Arial" w:hAnsi="Arial" w:cs="Arial"/>
          <w:sz w:val="22"/>
          <w:szCs w:val="22"/>
        </w:rPr>
        <w:t>and business cases</w:t>
      </w:r>
      <w:r w:rsidRPr="44E835FF" w:rsidR="007D749B">
        <w:rPr>
          <w:rFonts w:ascii="Arial" w:hAnsi="Arial" w:cs="Arial"/>
          <w:sz w:val="22"/>
          <w:szCs w:val="22"/>
        </w:rPr>
        <w:t xml:space="preserve"> are </w:t>
      </w:r>
      <w:r w:rsidRPr="44E835FF" w:rsidR="007D749B">
        <w:rPr>
          <w:rFonts w:ascii="Arial" w:hAnsi="Arial" w:cs="Arial"/>
          <w:sz w:val="22"/>
          <w:szCs w:val="22"/>
        </w:rPr>
        <w:t>accurate</w:t>
      </w:r>
      <w:r w:rsidRPr="44E835FF" w:rsidR="007D749B">
        <w:rPr>
          <w:rFonts w:ascii="Arial" w:hAnsi="Arial" w:cs="Arial"/>
          <w:sz w:val="22"/>
          <w:szCs w:val="22"/>
        </w:rPr>
        <w:t xml:space="preserve">, </w:t>
      </w:r>
      <w:r w:rsidRPr="44E835FF" w:rsidR="007D749B">
        <w:rPr>
          <w:rFonts w:ascii="Arial" w:hAnsi="Arial" w:cs="Arial"/>
          <w:sz w:val="22"/>
          <w:szCs w:val="22"/>
        </w:rPr>
        <w:t>timely</w:t>
      </w:r>
      <w:r w:rsidRPr="44E835FF" w:rsidR="007D749B">
        <w:rPr>
          <w:rFonts w:ascii="Arial" w:hAnsi="Arial" w:cs="Arial"/>
          <w:sz w:val="22"/>
          <w:szCs w:val="22"/>
        </w:rPr>
        <w:t xml:space="preserve"> and robust and clearly communicate the correct message</w:t>
      </w:r>
    </w:p>
    <w:p w:rsidRPr="003C19DC" w:rsidR="005C0E06" w:rsidP="44E835FF" w:rsidRDefault="003C19DC" w14:paraId="0CBCA25E" w14:textId="2D41A2C0">
      <w:pPr>
        <w:pStyle w:val="ListParagraph"/>
        <w:numPr>
          <w:ilvl w:val="0"/>
          <w:numId w:val="19"/>
        </w:numPr>
        <w:spacing w:line="276" w:lineRule="auto"/>
        <w:jc w:val="both"/>
        <w:rPr>
          <w:rFonts w:ascii="Arial" w:hAnsi="Arial" w:cs="Arial"/>
          <w:i w:val="1"/>
          <w:iCs w:val="1"/>
          <w:sz w:val="22"/>
          <w:szCs w:val="22"/>
        </w:rPr>
      </w:pPr>
      <w:r w:rsidRPr="44E835FF" w:rsidR="003C19DC">
        <w:rPr>
          <w:rFonts w:ascii="Arial" w:hAnsi="Arial" w:cs="Arial"/>
          <w:sz w:val="22"/>
          <w:szCs w:val="22"/>
        </w:rPr>
        <w:t>Supporting the</w:t>
      </w:r>
      <w:r w:rsidRPr="44E835FF" w:rsidR="007D749B">
        <w:rPr>
          <w:rFonts w:ascii="Arial" w:hAnsi="Arial" w:cs="Arial"/>
          <w:sz w:val="22"/>
          <w:szCs w:val="22"/>
        </w:rPr>
        <w:t xml:space="preserve"> </w:t>
      </w:r>
      <w:r w:rsidRPr="44E835FF" w:rsidR="003C19DC">
        <w:rPr>
          <w:rFonts w:ascii="Arial" w:hAnsi="Arial" w:cs="Arial"/>
          <w:sz w:val="22"/>
          <w:szCs w:val="22"/>
        </w:rPr>
        <w:t xml:space="preserve">efficient and effective use of finance </w:t>
      </w:r>
      <w:r w:rsidRPr="44E835FF" w:rsidR="007D749B">
        <w:rPr>
          <w:rFonts w:ascii="Arial" w:hAnsi="Arial" w:cs="Arial"/>
          <w:sz w:val="22"/>
          <w:szCs w:val="22"/>
        </w:rPr>
        <w:t>systems and processes</w:t>
      </w:r>
      <w:r w:rsidRPr="44E835FF" w:rsidR="003C19DC">
        <w:rPr>
          <w:rFonts w:ascii="Arial" w:hAnsi="Arial" w:cs="Arial"/>
          <w:sz w:val="22"/>
          <w:szCs w:val="22"/>
        </w:rPr>
        <w:t>;</w:t>
      </w:r>
      <w:r w:rsidRPr="44E835FF" w:rsidR="003C19DC">
        <w:rPr>
          <w:rFonts w:ascii="Arial" w:hAnsi="Arial" w:cs="Arial"/>
          <w:sz w:val="22"/>
          <w:szCs w:val="22"/>
        </w:rPr>
        <w:t xml:space="preserve"> a</w:t>
      </w:r>
      <w:r w:rsidRPr="44E835FF" w:rsidR="005C0E06">
        <w:rPr>
          <w:rFonts w:ascii="Arial" w:hAnsi="Arial" w:cs="Arial"/>
          <w:sz w:val="22"/>
          <w:szCs w:val="22"/>
        </w:rPr>
        <w:t>ct</w:t>
      </w:r>
      <w:r w:rsidRPr="44E835FF" w:rsidR="00233DBC">
        <w:rPr>
          <w:rFonts w:ascii="Arial" w:hAnsi="Arial" w:cs="Arial"/>
          <w:sz w:val="22"/>
          <w:szCs w:val="22"/>
        </w:rPr>
        <w:t>ing</w:t>
      </w:r>
      <w:r w:rsidRPr="44E835FF" w:rsidR="005C0E06">
        <w:rPr>
          <w:rFonts w:ascii="Arial" w:hAnsi="Arial" w:cs="Arial"/>
          <w:sz w:val="22"/>
          <w:szCs w:val="22"/>
        </w:rPr>
        <w:t xml:space="preserve"> as the “eyes and ears” of Finance across the rest of the University</w:t>
      </w:r>
    </w:p>
    <w:p w:rsidRPr="00233DBC" w:rsidR="007D749B" w:rsidP="44E835FF" w:rsidRDefault="00233DBC" w14:paraId="278E5D21" w14:textId="1030F3F4">
      <w:pPr>
        <w:pStyle w:val="ListParagraph"/>
        <w:numPr>
          <w:ilvl w:val="0"/>
          <w:numId w:val="19"/>
        </w:numPr>
        <w:spacing w:line="276" w:lineRule="auto"/>
        <w:jc w:val="both"/>
        <w:rPr>
          <w:rFonts w:ascii="Arial" w:hAnsi="Arial" w:cs="Arial"/>
          <w:sz w:val="22"/>
          <w:szCs w:val="22"/>
        </w:rPr>
      </w:pPr>
      <w:r w:rsidRPr="44E835FF" w:rsidR="00233DBC">
        <w:rPr>
          <w:rFonts w:ascii="Arial" w:hAnsi="Arial" w:cs="Arial"/>
          <w:sz w:val="22"/>
          <w:szCs w:val="22"/>
        </w:rPr>
        <w:t xml:space="preserve">Managing </w:t>
      </w:r>
      <w:r w:rsidRPr="44E835FF" w:rsidR="007D749B">
        <w:rPr>
          <w:rFonts w:ascii="Arial" w:hAnsi="Arial" w:cs="Arial"/>
          <w:sz w:val="22"/>
          <w:szCs w:val="22"/>
        </w:rPr>
        <w:t>staff resource deploy</w:t>
      </w:r>
      <w:r w:rsidRPr="44E835FF" w:rsidR="00A23230">
        <w:rPr>
          <w:rFonts w:ascii="Arial" w:hAnsi="Arial" w:cs="Arial"/>
          <w:sz w:val="22"/>
          <w:szCs w:val="22"/>
        </w:rPr>
        <w:t>ment</w:t>
      </w:r>
      <w:r w:rsidRPr="44E835FF" w:rsidR="007D749B">
        <w:rPr>
          <w:rFonts w:ascii="Arial" w:hAnsi="Arial" w:cs="Arial"/>
          <w:sz w:val="22"/>
          <w:szCs w:val="22"/>
        </w:rPr>
        <w:t xml:space="preserve"> effectively including agreeing </w:t>
      </w:r>
      <w:r w:rsidRPr="44E835FF" w:rsidR="007D749B">
        <w:rPr>
          <w:rFonts w:ascii="Arial" w:hAnsi="Arial" w:cs="Arial"/>
          <w:sz w:val="22"/>
          <w:szCs w:val="22"/>
        </w:rPr>
        <w:t>objectives</w:t>
      </w:r>
      <w:r w:rsidRPr="44E835FF" w:rsidR="007D749B">
        <w:rPr>
          <w:rFonts w:ascii="Arial" w:hAnsi="Arial" w:cs="Arial"/>
          <w:sz w:val="22"/>
          <w:szCs w:val="22"/>
        </w:rPr>
        <w:t xml:space="preserve"> and priorities with the </w:t>
      </w:r>
      <w:r w:rsidRPr="44E835FF" w:rsidR="007D749B">
        <w:rPr>
          <w:rFonts w:ascii="Arial" w:hAnsi="Arial" w:cs="Arial"/>
          <w:sz w:val="22"/>
          <w:szCs w:val="22"/>
        </w:rPr>
        <w:t xml:space="preserve">Director </w:t>
      </w:r>
      <w:r w:rsidRPr="44E835FF" w:rsidR="006D718F">
        <w:rPr>
          <w:rFonts w:ascii="Arial" w:hAnsi="Arial" w:cs="Arial"/>
          <w:sz w:val="22"/>
          <w:szCs w:val="22"/>
        </w:rPr>
        <w:t xml:space="preserve">- </w:t>
      </w:r>
      <w:r w:rsidRPr="44E835FF" w:rsidR="007D749B">
        <w:rPr>
          <w:rFonts w:ascii="Arial" w:hAnsi="Arial" w:cs="Arial"/>
          <w:sz w:val="22"/>
          <w:szCs w:val="22"/>
        </w:rPr>
        <w:t xml:space="preserve">Financial </w:t>
      </w:r>
      <w:r w:rsidRPr="44E835FF" w:rsidR="00A23230">
        <w:rPr>
          <w:rFonts w:ascii="Arial" w:hAnsi="Arial" w:cs="Arial"/>
          <w:sz w:val="22"/>
          <w:szCs w:val="22"/>
        </w:rPr>
        <w:t>Management</w:t>
      </w:r>
      <w:r w:rsidRPr="44E835FF" w:rsidR="00F456AC">
        <w:rPr>
          <w:rFonts w:ascii="Arial" w:hAnsi="Arial" w:cs="Arial"/>
          <w:sz w:val="22"/>
          <w:szCs w:val="22"/>
        </w:rPr>
        <w:t xml:space="preserve"> and Accounting</w:t>
      </w:r>
      <w:r w:rsidRPr="44E835FF" w:rsidR="007D749B">
        <w:rPr>
          <w:rFonts w:ascii="Arial" w:hAnsi="Arial" w:cs="Arial"/>
          <w:sz w:val="22"/>
          <w:szCs w:val="22"/>
        </w:rPr>
        <w:t xml:space="preserve">, balancing workload across </w:t>
      </w:r>
      <w:r w:rsidRPr="44E835FF" w:rsidR="00B713DD">
        <w:rPr>
          <w:rFonts w:ascii="Arial" w:hAnsi="Arial" w:cs="Arial"/>
          <w:sz w:val="22"/>
          <w:szCs w:val="22"/>
        </w:rPr>
        <w:t xml:space="preserve">the team </w:t>
      </w:r>
      <w:r w:rsidRPr="44E835FF" w:rsidR="006C3E63">
        <w:rPr>
          <w:rFonts w:ascii="Arial" w:hAnsi="Arial" w:cs="Arial"/>
          <w:sz w:val="22"/>
          <w:szCs w:val="22"/>
        </w:rPr>
        <w:t xml:space="preserve">(including members of the Financial Management team outside direct line management) </w:t>
      </w:r>
      <w:r w:rsidRPr="44E835FF" w:rsidR="007D749B">
        <w:rPr>
          <w:rFonts w:ascii="Arial" w:hAnsi="Arial" w:cs="Arial"/>
          <w:sz w:val="22"/>
          <w:szCs w:val="22"/>
        </w:rPr>
        <w:t>and supporting their training and skills development</w:t>
      </w:r>
      <w:r w:rsidRPr="44E835FF" w:rsidR="007D749B">
        <w:rPr>
          <w:rFonts w:ascii="Arial" w:hAnsi="Arial" w:cs="Arial"/>
          <w:i w:val="1"/>
          <w:iCs w:val="1"/>
          <w:sz w:val="22"/>
          <w:szCs w:val="22"/>
        </w:rPr>
        <w:t>.</w:t>
      </w:r>
    </w:p>
    <w:p w:rsidRPr="007007EB" w:rsidR="007007EB" w:rsidP="44E835FF" w:rsidRDefault="007007EB" w14:paraId="62175483" w14:textId="77777777">
      <w:pPr>
        <w:spacing w:line="276" w:lineRule="auto"/>
        <w:jc w:val="both"/>
        <w:rPr>
          <w:rFonts w:ascii="Arial" w:hAnsi="Arial" w:cs="Arial"/>
          <w:b w:val="1"/>
          <w:bCs w:val="1"/>
          <w:i w:val="1"/>
          <w:iCs w:val="1"/>
          <w:sz w:val="22"/>
          <w:szCs w:val="22"/>
        </w:rPr>
      </w:pPr>
    </w:p>
    <w:p w:rsidR="00CF5952" w:rsidP="44E835FF" w:rsidRDefault="007007EB" w14:paraId="782E5F0E" w14:textId="28421F23">
      <w:pPr>
        <w:pStyle w:val="Normal"/>
        <w:spacing w:line="276" w:lineRule="auto"/>
        <w:jc w:val="both"/>
        <w:rPr>
          <w:rFonts w:ascii="Arial" w:hAnsi="Arial" w:cs="Arial"/>
          <w:b w:val="1"/>
          <w:bCs w:val="1"/>
          <w:sz w:val="22"/>
          <w:szCs w:val="22"/>
        </w:rPr>
      </w:pPr>
      <w:r w:rsidRPr="44E835FF" w:rsidR="007007EB">
        <w:rPr>
          <w:rFonts w:ascii="Arial" w:hAnsi="Arial" w:cs="Arial"/>
          <w:b w:val="1"/>
          <w:bCs w:val="1"/>
          <w:sz w:val="22"/>
          <w:szCs w:val="22"/>
        </w:rPr>
        <w:t>KEY DUTIES AND RESPONSIBILITIES</w:t>
      </w:r>
    </w:p>
    <w:p w:rsidR="008270F4" w:rsidP="44E835FF" w:rsidRDefault="008270F4" w14:paraId="2E917034" w14:textId="77777777">
      <w:pPr>
        <w:spacing w:line="276" w:lineRule="auto"/>
        <w:jc w:val="both"/>
        <w:rPr>
          <w:rFonts w:ascii="Arial" w:hAnsi="Arial" w:cs="Arial"/>
          <w:b w:val="1"/>
          <w:bCs w:val="1"/>
          <w:sz w:val="22"/>
          <w:szCs w:val="22"/>
        </w:rPr>
      </w:pPr>
    </w:p>
    <w:p w:rsidRPr="005B3125" w:rsidR="008270F4" w:rsidP="44E835FF" w:rsidRDefault="006D718F" w14:paraId="54D80289" w14:textId="1C40660D">
      <w:pPr>
        <w:autoSpaceDE w:val="0"/>
        <w:autoSpaceDN w:val="0"/>
        <w:adjustRightInd w:val="0"/>
        <w:spacing w:line="276" w:lineRule="auto"/>
        <w:jc w:val="both"/>
        <w:rPr>
          <w:rFonts w:ascii="Arial" w:hAnsi="Arial" w:cs="Arial"/>
          <w:b w:val="1"/>
          <w:bCs w:val="1"/>
          <w:sz w:val="22"/>
          <w:szCs w:val="22"/>
          <w:u w:val="single"/>
        </w:rPr>
      </w:pPr>
      <w:r w:rsidRPr="44E835FF" w:rsidR="006D718F">
        <w:rPr>
          <w:rFonts w:ascii="Arial" w:hAnsi="Arial" w:cs="Arial"/>
          <w:b w:val="1"/>
          <w:bCs w:val="1"/>
          <w:sz w:val="22"/>
          <w:szCs w:val="22"/>
          <w:u w:val="single"/>
        </w:rPr>
        <w:t>Monthly</w:t>
      </w:r>
      <w:r w:rsidRPr="44E835FF" w:rsidR="008270F4">
        <w:rPr>
          <w:rFonts w:ascii="Arial" w:hAnsi="Arial" w:cs="Arial"/>
          <w:b w:val="1"/>
          <w:bCs w:val="1"/>
          <w:sz w:val="22"/>
          <w:szCs w:val="22"/>
          <w:u w:val="single"/>
        </w:rPr>
        <w:t xml:space="preserve"> Reporting</w:t>
      </w:r>
    </w:p>
    <w:p w:rsidRPr="005B3125" w:rsidR="008270F4" w:rsidP="44E835FF" w:rsidRDefault="008270F4" w14:paraId="7DE6122A" w14:textId="77777777">
      <w:pPr>
        <w:autoSpaceDE w:val="0"/>
        <w:autoSpaceDN w:val="0"/>
        <w:adjustRightInd w:val="0"/>
        <w:spacing w:line="276" w:lineRule="auto"/>
        <w:jc w:val="both"/>
        <w:rPr>
          <w:rFonts w:ascii="Arial" w:hAnsi="Arial" w:cs="Arial"/>
          <w:b w:val="1"/>
          <w:bCs w:val="1"/>
          <w:sz w:val="22"/>
          <w:szCs w:val="22"/>
          <w:u w:val="single"/>
        </w:rPr>
      </w:pPr>
    </w:p>
    <w:p w:rsidRPr="005B3125" w:rsidR="008270F4" w:rsidP="44E835FF" w:rsidRDefault="008270F4" w14:paraId="7E53D1A3" w14:textId="019FDAAA">
      <w:pPr>
        <w:pStyle w:val="ListParagraph"/>
        <w:numPr>
          <w:ilvl w:val="0"/>
          <w:numId w:val="10"/>
        </w:numPr>
        <w:spacing w:line="276" w:lineRule="auto"/>
        <w:jc w:val="both"/>
        <w:rPr>
          <w:rFonts w:ascii="Arial" w:hAnsi="Arial" w:cs="Arial"/>
          <w:sz w:val="22"/>
          <w:szCs w:val="22"/>
        </w:rPr>
      </w:pPr>
      <w:r w:rsidRPr="44E835FF" w:rsidR="008270F4">
        <w:rPr>
          <w:rFonts w:ascii="Arial" w:hAnsi="Arial" w:cs="Arial"/>
          <w:sz w:val="22"/>
          <w:szCs w:val="22"/>
        </w:rPr>
        <w:t xml:space="preserve">Deliver management accounts according to the month end process and timetable, liaising with budget holders and other teams as </w:t>
      </w:r>
      <w:r w:rsidRPr="44E835FF" w:rsidR="008270F4">
        <w:rPr>
          <w:rFonts w:ascii="Arial" w:hAnsi="Arial" w:cs="Arial"/>
          <w:sz w:val="22"/>
          <w:szCs w:val="22"/>
        </w:rPr>
        <w:t>required</w:t>
      </w:r>
      <w:r w:rsidRPr="44E835FF" w:rsidR="00D94304">
        <w:rPr>
          <w:rFonts w:ascii="Arial" w:hAnsi="Arial" w:cs="Arial"/>
          <w:sz w:val="22"/>
          <w:szCs w:val="22"/>
        </w:rPr>
        <w:t>.</w:t>
      </w:r>
      <w:r w:rsidRPr="44E835FF" w:rsidR="008270F4">
        <w:rPr>
          <w:rFonts w:ascii="Arial" w:hAnsi="Arial" w:cs="Arial"/>
          <w:sz w:val="22"/>
          <w:szCs w:val="22"/>
        </w:rPr>
        <w:t xml:space="preserve"> </w:t>
      </w:r>
    </w:p>
    <w:p w:rsidRPr="005B3125" w:rsidR="008270F4" w:rsidP="44E835FF" w:rsidRDefault="008270F4" w14:paraId="709E4822" w14:textId="6C945378">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Ensure that month end accounting aligns with </w:t>
      </w:r>
      <w:r w:rsidRPr="44E835FF" w:rsidR="00363446">
        <w:rPr>
          <w:rFonts w:ascii="Arial" w:hAnsi="Arial" w:cs="Arial"/>
          <w:sz w:val="22"/>
          <w:szCs w:val="22"/>
        </w:rPr>
        <w:t xml:space="preserve">policy and procedure </w:t>
      </w:r>
      <w:r w:rsidRPr="44E835FF" w:rsidR="008270F4">
        <w:rPr>
          <w:rFonts w:ascii="Arial" w:hAnsi="Arial" w:cs="Arial"/>
          <w:sz w:val="22"/>
          <w:szCs w:val="22"/>
        </w:rPr>
        <w:t>so that there are “no surprises” at year end</w:t>
      </w:r>
      <w:r w:rsidRPr="44E835FF" w:rsidR="00363446">
        <w:rPr>
          <w:rFonts w:ascii="Arial" w:hAnsi="Arial" w:cs="Arial"/>
          <w:sz w:val="22"/>
          <w:szCs w:val="22"/>
        </w:rPr>
        <w:t xml:space="preserve"> and that any reconciliations are performed to a suitable standard</w:t>
      </w:r>
      <w:r w:rsidRPr="44E835FF" w:rsidR="00D94304">
        <w:rPr>
          <w:rFonts w:ascii="Arial" w:hAnsi="Arial" w:cs="Arial"/>
          <w:sz w:val="22"/>
          <w:szCs w:val="22"/>
        </w:rPr>
        <w:t>.</w:t>
      </w:r>
    </w:p>
    <w:p w:rsidRPr="005B3125" w:rsidR="008270F4" w:rsidP="44E835FF" w:rsidRDefault="008270F4" w14:paraId="03422C2D" w14:textId="63DC2AE3">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Produce the month end management accounts schedules for Deans of Schools and Service Directors, analyse key variances highlighting issues, </w:t>
      </w:r>
      <w:r w:rsidRPr="44E835FF" w:rsidR="008270F4">
        <w:rPr>
          <w:rFonts w:ascii="Arial" w:hAnsi="Arial" w:cs="Arial"/>
          <w:sz w:val="22"/>
          <w:szCs w:val="22"/>
        </w:rPr>
        <w:t>risks</w:t>
      </w:r>
      <w:r w:rsidRPr="44E835FF" w:rsidR="008270F4">
        <w:rPr>
          <w:rFonts w:ascii="Arial" w:hAnsi="Arial" w:cs="Arial"/>
          <w:sz w:val="22"/>
          <w:szCs w:val="22"/>
        </w:rPr>
        <w:t xml:space="preserve"> and actions </w:t>
      </w:r>
    </w:p>
    <w:p w:rsidRPr="005B3125" w:rsidR="008270F4" w:rsidP="44E835FF" w:rsidRDefault="008270F4" w14:paraId="1CA57C83" w14:textId="115306C7">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Meet with budget holding Deans of Schools and Service Directors to discuss performance and agree actions to address issues and risks</w:t>
      </w:r>
      <w:r w:rsidRPr="44E835FF" w:rsidR="00D94304">
        <w:rPr>
          <w:rFonts w:ascii="Arial" w:hAnsi="Arial" w:cs="Arial"/>
          <w:sz w:val="22"/>
          <w:szCs w:val="22"/>
        </w:rPr>
        <w:t>.</w:t>
      </w:r>
      <w:r w:rsidRPr="44E835FF" w:rsidR="008270F4">
        <w:rPr>
          <w:rFonts w:ascii="Arial" w:hAnsi="Arial" w:cs="Arial"/>
          <w:sz w:val="22"/>
          <w:szCs w:val="22"/>
        </w:rPr>
        <w:t xml:space="preserve"> </w:t>
      </w:r>
    </w:p>
    <w:p w:rsidR="008270F4" w:rsidP="44E835FF" w:rsidRDefault="008270F4" w14:paraId="15FE18C3" w14:textId="3A0813AE">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Highlight any ongoing concerns to the </w:t>
      </w:r>
      <w:r w:rsidRPr="44E835FF" w:rsidR="008270F4">
        <w:rPr>
          <w:rFonts w:ascii="Arial" w:hAnsi="Arial" w:cs="Arial"/>
          <w:sz w:val="22"/>
          <w:szCs w:val="22"/>
        </w:rPr>
        <w:t xml:space="preserve">Director </w:t>
      </w:r>
      <w:r w:rsidRPr="44E835FF" w:rsidR="006D718F">
        <w:rPr>
          <w:rFonts w:ascii="Arial" w:hAnsi="Arial" w:cs="Arial"/>
          <w:sz w:val="22"/>
          <w:szCs w:val="22"/>
        </w:rPr>
        <w:t xml:space="preserve">- </w:t>
      </w:r>
      <w:r w:rsidRPr="44E835FF" w:rsidR="008270F4">
        <w:rPr>
          <w:rFonts w:ascii="Arial" w:hAnsi="Arial" w:cs="Arial"/>
          <w:sz w:val="22"/>
          <w:szCs w:val="22"/>
        </w:rPr>
        <w:t xml:space="preserve">Financial </w:t>
      </w:r>
      <w:r w:rsidRPr="44E835FF" w:rsidR="006D718F">
        <w:rPr>
          <w:rFonts w:ascii="Arial" w:hAnsi="Arial" w:cs="Arial"/>
          <w:sz w:val="22"/>
          <w:szCs w:val="22"/>
        </w:rPr>
        <w:t>Management</w:t>
      </w:r>
      <w:r w:rsidRPr="44E835FF" w:rsidR="008270F4">
        <w:rPr>
          <w:rFonts w:ascii="Arial" w:hAnsi="Arial" w:cs="Arial"/>
          <w:sz w:val="22"/>
          <w:szCs w:val="22"/>
        </w:rPr>
        <w:t xml:space="preserve"> </w:t>
      </w:r>
      <w:r w:rsidRPr="44E835FF" w:rsidR="00500776">
        <w:rPr>
          <w:rFonts w:ascii="Arial" w:hAnsi="Arial" w:cs="Arial"/>
          <w:sz w:val="22"/>
          <w:szCs w:val="22"/>
        </w:rPr>
        <w:t xml:space="preserve">and Accounting </w:t>
      </w:r>
      <w:r w:rsidRPr="44E835FF" w:rsidR="008270F4">
        <w:rPr>
          <w:rFonts w:ascii="Arial" w:hAnsi="Arial" w:cs="Arial"/>
          <w:sz w:val="22"/>
          <w:szCs w:val="22"/>
        </w:rPr>
        <w:t>and discuss required actions</w:t>
      </w:r>
      <w:r w:rsidRPr="44E835FF" w:rsidR="00D94304">
        <w:rPr>
          <w:rFonts w:ascii="Arial" w:hAnsi="Arial" w:cs="Arial"/>
          <w:sz w:val="22"/>
          <w:szCs w:val="22"/>
        </w:rPr>
        <w:t>.</w:t>
      </w:r>
    </w:p>
    <w:p w:rsidRPr="008031DD" w:rsidR="00FD2E04" w:rsidP="44E835FF" w:rsidRDefault="00500776" w14:paraId="6E41D927" w14:textId="20830E88">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500776">
        <w:rPr>
          <w:rFonts w:ascii="Arial" w:hAnsi="Arial" w:cs="Arial"/>
          <w:sz w:val="22"/>
          <w:szCs w:val="22"/>
        </w:rPr>
        <w:t>D</w:t>
      </w:r>
      <w:r w:rsidRPr="44E835FF" w:rsidR="00037E57">
        <w:rPr>
          <w:rFonts w:ascii="Arial" w:hAnsi="Arial" w:cs="Arial"/>
          <w:sz w:val="22"/>
          <w:szCs w:val="22"/>
        </w:rPr>
        <w:t xml:space="preserve">eliver monthly capital reports in conjunction with the </w:t>
      </w:r>
      <w:r w:rsidRPr="44E835FF" w:rsidR="00584B2F">
        <w:rPr>
          <w:rFonts w:ascii="Arial" w:hAnsi="Arial" w:cs="Arial"/>
          <w:sz w:val="22"/>
          <w:szCs w:val="22"/>
        </w:rPr>
        <w:t xml:space="preserve">Director of </w:t>
      </w:r>
      <w:r w:rsidRPr="44E835FF" w:rsidR="00B13235">
        <w:rPr>
          <w:rFonts w:ascii="Arial" w:hAnsi="Arial" w:cs="Arial"/>
          <w:sz w:val="22"/>
          <w:szCs w:val="22"/>
        </w:rPr>
        <w:t>Major Projects</w:t>
      </w:r>
      <w:r w:rsidRPr="44E835FF" w:rsidR="00D94304">
        <w:rPr>
          <w:rFonts w:ascii="Arial" w:hAnsi="Arial" w:cs="Arial"/>
          <w:sz w:val="22"/>
          <w:szCs w:val="22"/>
        </w:rPr>
        <w:t>.</w:t>
      </w:r>
    </w:p>
    <w:p w:rsidRPr="005B3125" w:rsidR="008270F4" w:rsidP="44E835FF" w:rsidRDefault="008270F4" w14:paraId="5008BDCA" w14:textId="77777777">
      <w:pPr>
        <w:autoSpaceDE w:val="0"/>
        <w:autoSpaceDN w:val="0"/>
        <w:adjustRightInd w:val="0"/>
        <w:spacing w:line="276" w:lineRule="auto"/>
        <w:jc w:val="both"/>
        <w:rPr>
          <w:rFonts w:ascii="Arial" w:hAnsi="Arial" w:cs="Arial"/>
          <w:b w:val="1"/>
          <w:bCs w:val="1"/>
          <w:sz w:val="22"/>
          <w:szCs w:val="22"/>
        </w:rPr>
      </w:pPr>
    </w:p>
    <w:p w:rsidRPr="005B3125" w:rsidR="008270F4" w:rsidP="44E835FF" w:rsidRDefault="008270F4" w14:paraId="7A65DD20" w14:textId="77777777">
      <w:pPr>
        <w:spacing w:line="276" w:lineRule="auto"/>
        <w:ind w:left="426"/>
        <w:jc w:val="both"/>
        <w:rPr>
          <w:rFonts w:ascii="Arial" w:hAnsi="Arial" w:cs="Arial"/>
          <w:sz w:val="22"/>
          <w:szCs w:val="22"/>
        </w:rPr>
      </w:pPr>
    </w:p>
    <w:p w:rsidRPr="005B3125" w:rsidR="008270F4" w:rsidP="44E835FF" w:rsidRDefault="008270F4" w14:paraId="30E1004C" w14:textId="77777777">
      <w:pPr>
        <w:autoSpaceDE w:val="0"/>
        <w:autoSpaceDN w:val="0"/>
        <w:adjustRightInd w:val="0"/>
        <w:spacing w:line="276" w:lineRule="auto"/>
        <w:jc w:val="both"/>
        <w:rPr>
          <w:rFonts w:ascii="Arial" w:hAnsi="Arial" w:cs="Arial"/>
          <w:b w:val="1"/>
          <w:bCs w:val="1"/>
          <w:sz w:val="22"/>
          <w:szCs w:val="22"/>
          <w:u w:val="single"/>
        </w:rPr>
      </w:pPr>
      <w:r w:rsidRPr="44E835FF" w:rsidR="008270F4">
        <w:rPr>
          <w:rFonts w:ascii="Arial" w:hAnsi="Arial" w:cs="Arial"/>
          <w:b w:val="1"/>
          <w:bCs w:val="1"/>
          <w:sz w:val="22"/>
          <w:szCs w:val="22"/>
          <w:u w:val="single"/>
        </w:rPr>
        <w:t>Advice, Support and Training</w:t>
      </w:r>
    </w:p>
    <w:p w:rsidRPr="005B3125" w:rsidR="008270F4" w:rsidP="44E835FF" w:rsidRDefault="008270F4" w14:paraId="42D53E33" w14:textId="77777777">
      <w:pPr>
        <w:autoSpaceDE w:val="0"/>
        <w:autoSpaceDN w:val="0"/>
        <w:adjustRightInd w:val="0"/>
        <w:spacing w:line="276" w:lineRule="auto"/>
        <w:jc w:val="both"/>
        <w:rPr>
          <w:rFonts w:ascii="Arial" w:hAnsi="Arial" w:cs="Arial"/>
          <w:b w:val="1"/>
          <w:bCs w:val="1"/>
          <w:sz w:val="22"/>
          <w:szCs w:val="22"/>
          <w:u w:val="single"/>
        </w:rPr>
      </w:pPr>
    </w:p>
    <w:p w:rsidRPr="00C060A6" w:rsidR="008270F4" w:rsidP="44E835FF" w:rsidRDefault="008270F4" w14:paraId="242CD613" w14:textId="51453ACD">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Check that budget hold</w:t>
      </w:r>
      <w:r w:rsidRPr="44E835FF" w:rsidR="008270F4">
        <w:rPr>
          <w:rFonts w:ascii="Arial" w:hAnsi="Arial" w:cs="Arial"/>
          <w:sz w:val="22"/>
          <w:szCs w:val="22"/>
        </w:rPr>
        <w:t>er</w:t>
      </w:r>
      <w:r w:rsidRPr="44E835FF" w:rsidR="00EB03D5">
        <w:rPr>
          <w:rFonts w:ascii="Arial" w:hAnsi="Arial" w:cs="Arial"/>
          <w:sz w:val="22"/>
          <w:szCs w:val="22"/>
        </w:rPr>
        <w:t>s</w:t>
      </w:r>
      <w:r w:rsidRPr="44E835FF" w:rsidR="008270F4">
        <w:rPr>
          <w:rFonts w:ascii="Arial" w:hAnsi="Arial" w:cs="Arial"/>
          <w:sz w:val="22"/>
          <w:szCs w:val="22"/>
        </w:rPr>
        <w:t xml:space="preserve"> understand their financial performance and are taking necessary actions</w:t>
      </w:r>
      <w:r w:rsidRPr="44E835FF" w:rsidR="00C060A6">
        <w:rPr>
          <w:rFonts w:ascii="Arial" w:hAnsi="Arial" w:cs="Arial"/>
          <w:sz w:val="22"/>
          <w:szCs w:val="22"/>
        </w:rPr>
        <w:t xml:space="preserve"> </w:t>
      </w:r>
      <w:r w:rsidRPr="44E835FF" w:rsidR="008270F4">
        <w:rPr>
          <w:rFonts w:ascii="Arial" w:hAnsi="Arial" w:cs="Arial"/>
          <w:sz w:val="22"/>
          <w:szCs w:val="22"/>
        </w:rPr>
        <w:t xml:space="preserve">and </w:t>
      </w:r>
      <w:r w:rsidRPr="44E835FF" w:rsidR="00C060A6">
        <w:rPr>
          <w:rFonts w:ascii="Arial" w:hAnsi="Arial" w:cs="Arial"/>
          <w:sz w:val="22"/>
          <w:szCs w:val="22"/>
        </w:rPr>
        <w:t xml:space="preserve">that they and </w:t>
      </w:r>
      <w:r w:rsidRPr="44E835FF" w:rsidR="008270F4">
        <w:rPr>
          <w:rFonts w:ascii="Arial" w:hAnsi="Arial" w:cs="Arial"/>
          <w:sz w:val="22"/>
          <w:szCs w:val="22"/>
        </w:rPr>
        <w:t>their teams have adequate support and training to manage their financial performance</w:t>
      </w:r>
      <w:r w:rsidRPr="44E835FF" w:rsidR="00D94304">
        <w:rPr>
          <w:rFonts w:ascii="Arial" w:hAnsi="Arial" w:cs="Arial"/>
          <w:sz w:val="22"/>
          <w:szCs w:val="22"/>
        </w:rPr>
        <w:t>.</w:t>
      </w:r>
    </w:p>
    <w:p w:rsidRPr="005B3125" w:rsidR="008270F4" w:rsidP="44E835FF" w:rsidRDefault="008270F4" w14:paraId="671D68DF" w14:textId="67EDB6AB">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Balance the use of effective self-service tools and templates with the provision of advice and analysis</w:t>
      </w:r>
      <w:r w:rsidRPr="44E835FF" w:rsidR="00D94304">
        <w:rPr>
          <w:rFonts w:ascii="Arial" w:hAnsi="Arial" w:cs="Arial"/>
          <w:sz w:val="22"/>
          <w:szCs w:val="22"/>
        </w:rPr>
        <w:t>.</w:t>
      </w:r>
      <w:r w:rsidRPr="44E835FF" w:rsidR="008270F4">
        <w:rPr>
          <w:rFonts w:ascii="Arial" w:hAnsi="Arial" w:cs="Arial"/>
          <w:sz w:val="22"/>
          <w:szCs w:val="22"/>
        </w:rPr>
        <w:t xml:space="preserve"> </w:t>
      </w:r>
    </w:p>
    <w:p w:rsidRPr="005B3125" w:rsidR="008270F4" w:rsidP="44E835FF" w:rsidRDefault="008270F4" w14:paraId="6E4D2846" w14:textId="77777777">
      <w:pPr>
        <w:spacing w:line="276" w:lineRule="auto"/>
        <w:jc w:val="both"/>
        <w:rPr>
          <w:rFonts w:ascii="Arial" w:hAnsi="Arial" w:cs="Arial"/>
          <w:b w:val="1"/>
          <w:bCs w:val="1"/>
          <w:sz w:val="22"/>
          <w:szCs w:val="22"/>
          <w:u w:val="single"/>
        </w:rPr>
      </w:pPr>
    </w:p>
    <w:p w:rsidRPr="005B3125" w:rsidR="008270F4" w:rsidP="44E835FF" w:rsidRDefault="008270F4" w14:paraId="210EE989" w14:textId="77777777">
      <w:pPr>
        <w:spacing w:line="276" w:lineRule="auto"/>
        <w:jc w:val="both"/>
        <w:rPr>
          <w:rFonts w:ascii="Arial" w:hAnsi="Arial" w:cs="Arial"/>
          <w:b w:val="1"/>
          <w:bCs w:val="1"/>
          <w:sz w:val="22"/>
          <w:szCs w:val="22"/>
          <w:u w:val="single"/>
        </w:rPr>
      </w:pPr>
    </w:p>
    <w:p w:rsidRPr="005B3125" w:rsidR="008270F4" w:rsidP="44E835FF" w:rsidRDefault="008270F4" w14:paraId="5421FA05" w14:textId="77777777">
      <w:pPr>
        <w:autoSpaceDE w:val="0"/>
        <w:autoSpaceDN w:val="0"/>
        <w:adjustRightInd w:val="0"/>
        <w:spacing w:line="276" w:lineRule="auto"/>
        <w:jc w:val="both"/>
        <w:rPr>
          <w:rFonts w:ascii="Arial" w:hAnsi="Arial" w:cs="Arial"/>
          <w:b w:val="1"/>
          <w:bCs w:val="1"/>
          <w:sz w:val="22"/>
          <w:szCs w:val="22"/>
          <w:u w:val="single"/>
        </w:rPr>
      </w:pPr>
      <w:r w:rsidRPr="44E835FF" w:rsidR="008270F4">
        <w:rPr>
          <w:rFonts w:ascii="Arial" w:hAnsi="Arial" w:cs="Arial"/>
          <w:b w:val="1"/>
          <w:bCs w:val="1"/>
          <w:sz w:val="22"/>
          <w:szCs w:val="22"/>
          <w:u w:val="single"/>
        </w:rPr>
        <w:t>Budgeting and Forecasting</w:t>
      </w:r>
    </w:p>
    <w:p w:rsidRPr="005B3125" w:rsidR="008270F4" w:rsidP="44E835FF" w:rsidRDefault="008270F4" w14:paraId="36817612" w14:textId="77777777">
      <w:pPr>
        <w:autoSpaceDE w:val="0"/>
        <w:autoSpaceDN w:val="0"/>
        <w:adjustRightInd w:val="0"/>
        <w:spacing w:line="276" w:lineRule="auto"/>
        <w:jc w:val="both"/>
        <w:rPr>
          <w:rFonts w:ascii="Arial" w:hAnsi="Arial" w:cs="Arial"/>
          <w:b w:val="1"/>
          <w:bCs w:val="1"/>
          <w:sz w:val="22"/>
          <w:szCs w:val="22"/>
          <w:u w:val="single"/>
        </w:rPr>
      </w:pPr>
    </w:p>
    <w:p w:rsidRPr="005B3125" w:rsidR="008270F4" w:rsidP="44E835FF" w:rsidRDefault="008270F4" w14:paraId="1F9B6BBB" w14:textId="2585A30D">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Understand and communicate the timetables, </w:t>
      </w:r>
      <w:r w:rsidRPr="44E835FF" w:rsidR="008270F4">
        <w:rPr>
          <w:rFonts w:ascii="Arial" w:hAnsi="Arial" w:cs="Arial"/>
          <w:sz w:val="22"/>
          <w:szCs w:val="22"/>
        </w:rPr>
        <w:t>processes</w:t>
      </w:r>
      <w:r w:rsidRPr="44E835FF" w:rsidR="008270F4">
        <w:rPr>
          <w:rFonts w:ascii="Arial" w:hAnsi="Arial" w:cs="Arial"/>
          <w:sz w:val="22"/>
          <w:szCs w:val="22"/>
        </w:rPr>
        <w:t xml:space="preserve"> and assumptions for annual budgeting and in-year forecasts to budget hold</w:t>
      </w:r>
      <w:r w:rsidRPr="44E835FF" w:rsidR="008270F4">
        <w:rPr>
          <w:rFonts w:ascii="Arial" w:hAnsi="Arial" w:cs="Arial"/>
          <w:sz w:val="22"/>
          <w:szCs w:val="22"/>
        </w:rPr>
        <w:t>ers</w:t>
      </w:r>
      <w:r w:rsidRPr="44E835FF" w:rsidR="00D94304">
        <w:rPr>
          <w:rFonts w:ascii="Arial" w:hAnsi="Arial" w:cs="Arial"/>
          <w:sz w:val="22"/>
          <w:szCs w:val="22"/>
        </w:rPr>
        <w:t>.</w:t>
      </w:r>
    </w:p>
    <w:p w:rsidRPr="005B3125" w:rsidR="008270F4" w:rsidP="44E835FF" w:rsidRDefault="008270F4" w14:paraId="28809A96" w14:textId="63428336">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Discuss budgets for each area with budget holders, providing any analysis and ensuring clear understanding of operational requirements. Escalate any concerns to the </w:t>
      </w:r>
      <w:r w:rsidRPr="44E835FF" w:rsidR="008270F4">
        <w:rPr>
          <w:rFonts w:ascii="Arial" w:hAnsi="Arial" w:cs="Arial"/>
          <w:sz w:val="22"/>
          <w:szCs w:val="22"/>
        </w:rPr>
        <w:t xml:space="preserve">Director </w:t>
      </w:r>
      <w:r w:rsidRPr="44E835FF" w:rsidR="006D718F">
        <w:rPr>
          <w:rFonts w:ascii="Arial" w:hAnsi="Arial" w:cs="Arial"/>
          <w:sz w:val="22"/>
          <w:szCs w:val="22"/>
        </w:rPr>
        <w:t xml:space="preserve">- </w:t>
      </w:r>
      <w:r w:rsidRPr="44E835FF" w:rsidR="008270F4">
        <w:rPr>
          <w:rFonts w:ascii="Arial" w:hAnsi="Arial" w:cs="Arial"/>
          <w:sz w:val="22"/>
          <w:szCs w:val="22"/>
        </w:rPr>
        <w:t xml:space="preserve">Financial </w:t>
      </w:r>
      <w:r w:rsidRPr="44E835FF" w:rsidR="00796E07">
        <w:rPr>
          <w:rFonts w:ascii="Arial" w:hAnsi="Arial" w:cs="Arial"/>
          <w:sz w:val="22"/>
          <w:szCs w:val="22"/>
        </w:rPr>
        <w:t>Management</w:t>
      </w:r>
      <w:r w:rsidRPr="44E835FF" w:rsidR="00524D52">
        <w:rPr>
          <w:rFonts w:ascii="Arial" w:hAnsi="Arial" w:cs="Arial"/>
          <w:sz w:val="22"/>
          <w:szCs w:val="22"/>
        </w:rPr>
        <w:t xml:space="preserve"> and Accounting</w:t>
      </w:r>
      <w:r w:rsidRPr="44E835FF" w:rsidR="008270F4">
        <w:rPr>
          <w:rFonts w:ascii="Arial" w:hAnsi="Arial" w:cs="Arial"/>
          <w:sz w:val="22"/>
          <w:szCs w:val="22"/>
        </w:rPr>
        <w:t>.</w:t>
      </w:r>
    </w:p>
    <w:p w:rsidRPr="005B3125" w:rsidR="008270F4" w:rsidP="44E835FF" w:rsidRDefault="008270F4" w14:paraId="68B72210" w14:textId="12CCF6E7">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Make effective use of budgeting systems and tools to ensure robust and </w:t>
      </w:r>
      <w:r w:rsidRPr="44E835FF" w:rsidR="008270F4">
        <w:rPr>
          <w:rFonts w:ascii="Arial" w:hAnsi="Arial" w:cs="Arial"/>
          <w:sz w:val="22"/>
          <w:szCs w:val="22"/>
        </w:rPr>
        <w:t>accurate</w:t>
      </w:r>
      <w:r w:rsidRPr="44E835FF" w:rsidR="008270F4">
        <w:rPr>
          <w:rFonts w:ascii="Arial" w:hAnsi="Arial" w:cs="Arial"/>
          <w:sz w:val="22"/>
          <w:szCs w:val="22"/>
        </w:rPr>
        <w:t xml:space="preserve"> budgets and forecasts</w:t>
      </w:r>
      <w:r w:rsidRPr="44E835FF" w:rsidR="00D94304">
        <w:rPr>
          <w:rFonts w:ascii="Arial" w:hAnsi="Arial" w:cs="Arial"/>
          <w:sz w:val="22"/>
          <w:szCs w:val="22"/>
        </w:rPr>
        <w:t>.</w:t>
      </w:r>
    </w:p>
    <w:p w:rsidR="003D5D0A" w:rsidP="44E835FF" w:rsidRDefault="008270F4" w14:paraId="759D37D5" w14:textId="77777777">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Produce any required commentaries, </w:t>
      </w:r>
      <w:r w:rsidRPr="44E835FF" w:rsidR="008270F4">
        <w:rPr>
          <w:rFonts w:ascii="Arial" w:hAnsi="Arial" w:cs="Arial"/>
          <w:sz w:val="22"/>
          <w:szCs w:val="22"/>
        </w:rPr>
        <w:t>reports</w:t>
      </w:r>
      <w:r w:rsidRPr="44E835FF" w:rsidR="008270F4">
        <w:rPr>
          <w:rFonts w:ascii="Arial" w:hAnsi="Arial" w:cs="Arial"/>
          <w:sz w:val="22"/>
          <w:szCs w:val="22"/>
        </w:rPr>
        <w:t xml:space="preserve"> and analysis </w:t>
      </w:r>
    </w:p>
    <w:p w:rsidRPr="006E0C05" w:rsidR="008270F4" w:rsidP="44E835FF" w:rsidRDefault="008270F4" w14:paraId="54A2BB25" w14:textId="5C28B2D7">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Maintain budget holder accountability by agreeing and reviewing final budgets with budget holders ensuring that any implications are understood</w:t>
      </w:r>
      <w:r w:rsidRPr="44E835FF" w:rsidR="00D94304">
        <w:rPr>
          <w:rFonts w:ascii="Arial" w:hAnsi="Arial" w:cs="Arial"/>
          <w:sz w:val="22"/>
          <w:szCs w:val="22"/>
        </w:rPr>
        <w:t>.</w:t>
      </w:r>
    </w:p>
    <w:p w:rsidR="008270F4" w:rsidP="44E835FF" w:rsidRDefault="008270F4" w14:paraId="01F25389" w14:textId="77777777">
      <w:pPr>
        <w:spacing w:line="276" w:lineRule="auto"/>
        <w:jc w:val="both"/>
        <w:rPr>
          <w:rFonts w:ascii="Arial" w:hAnsi="Arial" w:cs="Arial"/>
          <w:b w:val="1"/>
          <w:bCs w:val="1"/>
          <w:sz w:val="22"/>
          <w:szCs w:val="22"/>
          <w:u w:val="single"/>
        </w:rPr>
      </w:pPr>
    </w:p>
    <w:p w:rsidRPr="005B3125" w:rsidR="008270F4" w:rsidP="44E835FF" w:rsidRDefault="008270F4" w14:paraId="487B611F" w14:textId="77777777">
      <w:pPr>
        <w:spacing w:line="276" w:lineRule="auto"/>
        <w:jc w:val="both"/>
        <w:rPr>
          <w:rFonts w:ascii="Arial" w:hAnsi="Arial" w:cs="Arial"/>
          <w:b w:val="1"/>
          <w:bCs w:val="1"/>
          <w:sz w:val="22"/>
          <w:szCs w:val="22"/>
          <w:u w:val="single"/>
        </w:rPr>
      </w:pPr>
    </w:p>
    <w:p w:rsidRPr="005B3125" w:rsidR="008270F4" w:rsidP="44E835FF" w:rsidRDefault="00044A16" w14:paraId="4049BE80" w14:textId="5F95A5D5">
      <w:pPr>
        <w:autoSpaceDE w:val="0"/>
        <w:autoSpaceDN w:val="0"/>
        <w:adjustRightInd w:val="0"/>
        <w:spacing w:line="276" w:lineRule="auto"/>
        <w:jc w:val="both"/>
        <w:rPr>
          <w:rFonts w:ascii="Arial" w:hAnsi="Arial" w:cs="Arial"/>
          <w:b w:val="1"/>
          <w:bCs w:val="1"/>
          <w:sz w:val="22"/>
          <w:szCs w:val="22"/>
          <w:u w:val="single"/>
        </w:rPr>
      </w:pPr>
      <w:r w:rsidRPr="44E835FF" w:rsidR="00044A16">
        <w:rPr>
          <w:rFonts w:ascii="Arial" w:hAnsi="Arial" w:cs="Arial"/>
          <w:b w:val="1"/>
          <w:bCs w:val="1"/>
          <w:sz w:val="22"/>
          <w:szCs w:val="22"/>
          <w:u w:val="single"/>
        </w:rPr>
        <w:t xml:space="preserve">Statutory and </w:t>
      </w:r>
      <w:r w:rsidRPr="44E835FF" w:rsidR="008270F4">
        <w:rPr>
          <w:rFonts w:ascii="Arial" w:hAnsi="Arial" w:cs="Arial"/>
          <w:b w:val="1"/>
          <w:bCs w:val="1"/>
          <w:sz w:val="22"/>
          <w:szCs w:val="22"/>
          <w:u w:val="single"/>
        </w:rPr>
        <w:t xml:space="preserve">Regulatory </w:t>
      </w:r>
      <w:r w:rsidRPr="44E835FF" w:rsidR="00044A16">
        <w:rPr>
          <w:rFonts w:ascii="Arial" w:hAnsi="Arial" w:cs="Arial"/>
          <w:b w:val="1"/>
          <w:bCs w:val="1"/>
          <w:sz w:val="22"/>
          <w:szCs w:val="22"/>
          <w:u w:val="single"/>
        </w:rPr>
        <w:t xml:space="preserve">Audits and </w:t>
      </w:r>
      <w:r w:rsidRPr="44E835FF" w:rsidR="008270F4">
        <w:rPr>
          <w:rFonts w:ascii="Arial" w:hAnsi="Arial" w:cs="Arial"/>
          <w:b w:val="1"/>
          <w:bCs w:val="1"/>
          <w:sz w:val="22"/>
          <w:szCs w:val="22"/>
          <w:u w:val="single"/>
        </w:rPr>
        <w:t>Returns</w:t>
      </w:r>
    </w:p>
    <w:p w:rsidRPr="005B3125" w:rsidR="008270F4" w:rsidP="44E835FF" w:rsidRDefault="008270F4" w14:paraId="681E15FB" w14:textId="77777777">
      <w:pPr>
        <w:autoSpaceDE w:val="0"/>
        <w:autoSpaceDN w:val="0"/>
        <w:adjustRightInd w:val="0"/>
        <w:spacing w:line="276" w:lineRule="auto"/>
        <w:jc w:val="both"/>
        <w:rPr>
          <w:rFonts w:ascii="Arial" w:hAnsi="Arial" w:cs="Arial"/>
          <w:b w:val="1"/>
          <w:bCs w:val="1"/>
          <w:sz w:val="22"/>
          <w:szCs w:val="22"/>
          <w:u w:val="single"/>
        </w:rPr>
      </w:pPr>
    </w:p>
    <w:p w:rsidRPr="00044A16" w:rsidR="008270F4" w:rsidP="44E835FF" w:rsidRDefault="008270F4" w14:paraId="7B18D45C" w14:textId="2061C16B">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Agree submission deadlines and requirements for </w:t>
      </w:r>
      <w:r w:rsidRPr="44E835FF" w:rsidR="007A14AB">
        <w:rPr>
          <w:rFonts w:ascii="Arial" w:hAnsi="Arial" w:cs="Arial"/>
          <w:sz w:val="22"/>
          <w:szCs w:val="22"/>
        </w:rPr>
        <w:t>S</w:t>
      </w:r>
      <w:r w:rsidRPr="44E835FF" w:rsidR="00044A16">
        <w:rPr>
          <w:rFonts w:ascii="Arial" w:hAnsi="Arial" w:cs="Arial"/>
          <w:sz w:val="22"/>
          <w:szCs w:val="22"/>
        </w:rPr>
        <w:t xml:space="preserve">chool and </w:t>
      </w:r>
      <w:r w:rsidRPr="44E835FF" w:rsidR="007A14AB">
        <w:rPr>
          <w:rFonts w:ascii="Arial" w:hAnsi="Arial" w:cs="Arial"/>
          <w:sz w:val="22"/>
          <w:szCs w:val="22"/>
        </w:rPr>
        <w:t>S</w:t>
      </w:r>
      <w:r w:rsidRPr="44E835FF" w:rsidR="00044A16">
        <w:rPr>
          <w:rFonts w:ascii="Arial" w:hAnsi="Arial" w:cs="Arial"/>
          <w:sz w:val="22"/>
          <w:szCs w:val="22"/>
        </w:rPr>
        <w:t xml:space="preserve">ervice specific statutory and </w:t>
      </w:r>
      <w:r w:rsidRPr="44E835FF" w:rsidR="008270F4">
        <w:rPr>
          <w:rFonts w:ascii="Arial" w:hAnsi="Arial" w:cs="Arial"/>
          <w:sz w:val="22"/>
          <w:szCs w:val="22"/>
        </w:rPr>
        <w:t xml:space="preserve">regulatory </w:t>
      </w:r>
      <w:r w:rsidRPr="44E835FF" w:rsidR="00044A16">
        <w:rPr>
          <w:rFonts w:ascii="Arial" w:hAnsi="Arial" w:cs="Arial"/>
          <w:sz w:val="22"/>
          <w:szCs w:val="22"/>
        </w:rPr>
        <w:t xml:space="preserve">audits and </w:t>
      </w:r>
      <w:r w:rsidRPr="44E835FF" w:rsidR="008270F4">
        <w:rPr>
          <w:rFonts w:ascii="Arial" w:hAnsi="Arial" w:cs="Arial"/>
          <w:sz w:val="22"/>
          <w:szCs w:val="22"/>
        </w:rPr>
        <w:t>returns</w:t>
      </w:r>
      <w:r w:rsidRPr="44E835FF" w:rsidR="00D94304">
        <w:rPr>
          <w:rFonts w:ascii="Arial" w:hAnsi="Arial" w:cs="Arial"/>
          <w:sz w:val="22"/>
          <w:szCs w:val="22"/>
        </w:rPr>
        <w:t>.</w:t>
      </w:r>
    </w:p>
    <w:p w:rsidRPr="005B3125" w:rsidR="008270F4" w:rsidP="44E835FF" w:rsidRDefault="008270F4" w14:paraId="0297C802" w14:textId="77777777">
      <w:pPr>
        <w:spacing w:line="276" w:lineRule="auto"/>
        <w:ind w:left="284"/>
        <w:jc w:val="both"/>
        <w:rPr>
          <w:rFonts w:ascii="Arial" w:hAnsi="Arial" w:cs="Arial"/>
          <w:sz w:val="22"/>
          <w:szCs w:val="22"/>
        </w:rPr>
      </w:pPr>
    </w:p>
    <w:p w:rsidRPr="005B3125" w:rsidR="008270F4" w:rsidP="44E835FF" w:rsidRDefault="008270F4" w14:paraId="13E0AE80" w14:textId="77777777">
      <w:pPr>
        <w:autoSpaceDE w:val="0"/>
        <w:autoSpaceDN w:val="0"/>
        <w:adjustRightInd w:val="0"/>
        <w:spacing w:line="276" w:lineRule="auto"/>
        <w:jc w:val="both"/>
        <w:rPr>
          <w:rFonts w:ascii="Arial" w:hAnsi="Arial" w:cs="Arial"/>
          <w:b w:val="1"/>
          <w:bCs w:val="1"/>
          <w:sz w:val="22"/>
          <w:szCs w:val="22"/>
          <w:u w:val="single"/>
        </w:rPr>
      </w:pPr>
      <w:r w:rsidRPr="44E835FF" w:rsidR="008270F4">
        <w:rPr>
          <w:rFonts w:ascii="Arial" w:hAnsi="Arial" w:cs="Arial"/>
          <w:b w:val="1"/>
          <w:bCs w:val="1"/>
          <w:sz w:val="22"/>
          <w:szCs w:val="22"/>
          <w:u w:val="single"/>
        </w:rPr>
        <w:t>Commercial Support</w:t>
      </w:r>
    </w:p>
    <w:p w:rsidRPr="005B3125" w:rsidR="008270F4" w:rsidP="44E835FF" w:rsidRDefault="008270F4" w14:paraId="2D9319B4" w14:textId="77777777">
      <w:pPr>
        <w:autoSpaceDE w:val="0"/>
        <w:autoSpaceDN w:val="0"/>
        <w:adjustRightInd w:val="0"/>
        <w:spacing w:line="276" w:lineRule="auto"/>
        <w:jc w:val="both"/>
        <w:rPr>
          <w:rFonts w:ascii="Arial" w:hAnsi="Arial" w:cs="Arial"/>
          <w:b w:val="1"/>
          <w:bCs w:val="1"/>
          <w:sz w:val="22"/>
          <w:szCs w:val="22"/>
          <w:u w:val="single"/>
        </w:rPr>
      </w:pPr>
    </w:p>
    <w:p w:rsidRPr="005B3125" w:rsidR="008270F4" w:rsidP="44E835FF" w:rsidRDefault="008270F4" w14:paraId="6851EDF1" w14:textId="411C697C">
      <w:pPr>
        <w:autoSpaceDE w:val="0"/>
        <w:autoSpaceDN w:val="0"/>
        <w:adjustRightInd w:val="0"/>
        <w:spacing w:line="276" w:lineRule="auto"/>
        <w:jc w:val="both"/>
        <w:rPr>
          <w:rFonts w:ascii="Arial" w:hAnsi="Arial" w:cs="Arial"/>
          <w:b w:val="1"/>
          <w:bCs w:val="1"/>
          <w:sz w:val="22"/>
          <w:szCs w:val="22"/>
          <w:u w:val="single"/>
        </w:rPr>
      </w:pPr>
      <w:r w:rsidRPr="44E835FF" w:rsidR="008270F4">
        <w:rPr>
          <w:rFonts w:ascii="Arial" w:hAnsi="Arial" w:cs="Arial"/>
          <w:sz w:val="22"/>
          <w:szCs w:val="22"/>
        </w:rPr>
        <w:t>For proposals within a single School / Service</w:t>
      </w:r>
      <w:r w:rsidRPr="44E835FF" w:rsidR="00ED37E6">
        <w:rPr>
          <w:rFonts w:ascii="Arial" w:hAnsi="Arial" w:cs="Arial"/>
          <w:sz w:val="22"/>
          <w:szCs w:val="22"/>
        </w:rPr>
        <w:t xml:space="preserve">, and in support of the Financial Planning and Analysis team </w:t>
      </w:r>
      <w:r w:rsidRPr="44E835FF" w:rsidR="00560021">
        <w:rPr>
          <w:rFonts w:ascii="Arial" w:hAnsi="Arial" w:cs="Arial"/>
          <w:sz w:val="22"/>
          <w:szCs w:val="22"/>
        </w:rPr>
        <w:t>for cross-University proposals:</w:t>
      </w:r>
    </w:p>
    <w:p w:rsidRPr="005B3125" w:rsidR="008270F4" w:rsidP="44E835FF" w:rsidRDefault="008270F4" w14:paraId="2A2234A8" w14:textId="6145DB25">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Maintain processes, templates and methodologies for evaluating new business proposals that are robust and effective</w:t>
      </w:r>
      <w:r w:rsidRPr="44E835FF" w:rsidR="00A06E50">
        <w:rPr>
          <w:rFonts w:ascii="Arial" w:hAnsi="Arial" w:cs="Arial"/>
          <w:sz w:val="22"/>
          <w:szCs w:val="22"/>
        </w:rPr>
        <w:t xml:space="preserve"> in conjunction with the Financial Planning and Analysis team</w:t>
      </w:r>
      <w:r w:rsidRPr="44E835FF" w:rsidR="00D94304">
        <w:rPr>
          <w:rFonts w:ascii="Arial" w:hAnsi="Arial" w:cs="Arial"/>
          <w:sz w:val="22"/>
          <w:szCs w:val="22"/>
        </w:rPr>
        <w:t>.</w:t>
      </w:r>
    </w:p>
    <w:p w:rsidRPr="005B3125" w:rsidR="008270F4" w:rsidP="44E835FF" w:rsidRDefault="008270F4" w14:paraId="7D4ADF67" w14:textId="4FF4F9E6">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Agree timetables for delivery of financial inputs to new proposals and ad hoc analysis with stakeholders and resource appropriately</w:t>
      </w:r>
      <w:r w:rsidRPr="44E835FF" w:rsidR="00D94304">
        <w:rPr>
          <w:rFonts w:ascii="Arial" w:hAnsi="Arial" w:cs="Arial"/>
          <w:sz w:val="22"/>
          <w:szCs w:val="22"/>
        </w:rPr>
        <w:t>.</w:t>
      </w:r>
    </w:p>
    <w:p w:rsidRPr="004066F9" w:rsidR="008270F4" w:rsidP="44E835FF" w:rsidRDefault="008270F4" w14:paraId="34594FC5" w14:textId="0423D622">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Provide</w:t>
      </w:r>
      <w:r w:rsidRPr="44E835FF" w:rsidR="008270F4">
        <w:rPr>
          <w:rFonts w:ascii="Arial" w:hAnsi="Arial" w:cs="Arial"/>
          <w:sz w:val="22"/>
          <w:szCs w:val="22"/>
        </w:rPr>
        <w:t xml:space="preserve"> bespoke advice to stakeholders for non-standard proposals and analysis</w:t>
      </w:r>
      <w:r w:rsidRPr="44E835FF" w:rsidR="00D94304">
        <w:rPr>
          <w:rFonts w:ascii="Arial" w:hAnsi="Arial" w:cs="Arial"/>
          <w:sz w:val="22"/>
          <w:szCs w:val="22"/>
        </w:rPr>
        <w:t>.</w:t>
      </w:r>
    </w:p>
    <w:p w:rsidRPr="005B3125" w:rsidR="008270F4" w:rsidP="44E835FF" w:rsidRDefault="008270F4" w14:paraId="6155FACD" w14:textId="6DDA8734">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Monitor existing arrangements ensuring that they are reviewed regularly post-implementation</w:t>
      </w:r>
      <w:r w:rsidRPr="44E835FF" w:rsidR="00D94304">
        <w:rPr>
          <w:rFonts w:ascii="Arial" w:hAnsi="Arial" w:cs="Arial"/>
          <w:sz w:val="22"/>
          <w:szCs w:val="22"/>
        </w:rPr>
        <w:t>.</w:t>
      </w:r>
    </w:p>
    <w:p w:rsidRPr="005B3125" w:rsidR="008270F4" w:rsidP="44E835FF" w:rsidRDefault="008270F4" w14:paraId="3A837A31" w14:textId="77777777">
      <w:pPr>
        <w:spacing w:line="276" w:lineRule="auto"/>
        <w:ind w:left="284"/>
        <w:jc w:val="both"/>
        <w:rPr>
          <w:rFonts w:ascii="Arial" w:hAnsi="Arial" w:cs="Arial"/>
          <w:sz w:val="22"/>
          <w:szCs w:val="22"/>
        </w:rPr>
      </w:pPr>
    </w:p>
    <w:p w:rsidRPr="005B3125" w:rsidR="008270F4" w:rsidP="44E835FF" w:rsidRDefault="008270F4" w14:paraId="60F37CF8" w14:textId="77777777">
      <w:pPr>
        <w:spacing w:line="276" w:lineRule="auto"/>
        <w:ind w:left="284"/>
        <w:jc w:val="both"/>
        <w:rPr>
          <w:rFonts w:ascii="Arial" w:hAnsi="Arial" w:cs="Arial"/>
          <w:sz w:val="22"/>
          <w:szCs w:val="22"/>
        </w:rPr>
      </w:pPr>
    </w:p>
    <w:p w:rsidRPr="005B3125" w:rsidR="008270F4" w:rsidP="44E835FF" w:rsidRDefault="008270F4" w14:paraId="780E27C2" w14:textId="77777777">
      <w:pPr>
        <w:autoSpaceDE w:val="0"/>
        <w:autoSpaceDN w:val="0"/>
        <w:adjustRightInd w:val="0"/>
        <w:spacing w:line="276" w:lineRule="auto"/>
        <w:jc w:val="both"/>
        <w:rPr>
          <w:rFonts w:ascii="Arial" w:hAnsi="Arial" w:cs="Arial"/>
          <w:b w:val="1"/>
          <w:bCs w:val="1"/>
          <w:sz w:val="22"/>
          <w:szCs w:val="22"/>
          <w:u w:val="single"/>
        </w:rPr>
      </w:pPr>
      <w:r w:rsidRPr="44E835FF" w:rsidR="008270F4">
        <w:rPr>
          <w:rFonts w:ascii="Arial" w:hAnsi="Arial" w:cs="Arial"/>
          <w:b w:val="1"/>
          <w:bCs w:val="1"/>
          <w:sz w:val="22"/>
          <w:szCs w:val="22"/>
          <w:u w:val="single"/>
        </w:rPr>
        <w:t>Processes and Systems</w:t>
      </w:r>
    </w:p>
    <w:p w:rsidRPr="005B3125" w:rsidR="008270F4" w:rsidP="44E835FF" w:rsidRDefault="008270F4" w14:paraId="52182C5F" w14:textId="77777777">
      <w:pPr>
        <w:autoSpaceDE w:val="0"/>
        <w:autoSpaceDN w:val="0"/>
        <w:adjustRightInd w:val="0"/>
        <w:spacing w:line="276" w:lineRule="auto"/>
        <w:jc w:val="both"/>
        <w:rPr>
          <w:rFonts w:ascii="Arial" w:hAnsi="Arial" w:cs="Arial"/>
          <w:b w:val="1"/>
          <w:bCs w:val="1"/>
          <w:sz w:val="22"/>
          <w:szCs w:val="22"/>
          <w:u w:val="single"/>
        </w:rPr>
      </w:pPr>
    </w:p>
    <w:p w:rsidRPr="005B3125" w:rsidR="008270F4" w:rsidP="44E835FF" w:rsidRDefault="008270F4" w14:paraId="046B0BC3" w14:textId="7381C036">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Ensure that structures in </w:t>
      </w:r>
      <w:r w:rsidRPr="44E835FF" w:rsidR="00606188">
        <w:rPr>
          <w:rFonts w:ascii="Arial" w:hAnsi="Arial" w:cs="Arial"/>
          <w:sz w:val="22"/>
          <w:szCs w:val="22"/>
        </w:rPr>
        <w:t>Unit4</w:t>
      </w:r>
      <w:r w:rsidRPr="44E835FF" w:rsidR="008270F4">
        <w:rPr>
          <w:rFonts w:ascii="Arial" w:hAnsi="Arial" w:cs="Arial"/>
          <w:sz w:val="22"/>
          <w:szCs w:val="22"/>
        </w:rPr>
        <w:t xml:space="preserve"> are </w:t>
      </w:r>
      <w:r w:rsidRPr="44E835FF" w:rsidR="008270F4">
        <w:rPr>
          <w:rFonts w:ascii="Arial" w:hAnsi="Arial" w:cs="Arial"/>
          <w:sz w:val="22"/>
          <w:szCs w:val="22"/>
        </w:rPr>
        <w:t>maintained</w:t>
      </w:r>
      <w:r w:rsidRPr="44E835FF" w:rsidR="008270F4">
        <w:rPr>
          <w:rFonts w:ascii="Arial" w:hAnsi="Arial" w:cs="Arial"/>
          <w:sz w:val="22"/>
          <w:szCs w:val="22"/>
        </w:rPr>
        <w:t xml:space="preserve"> to ensure robust reporting that </w:t>
      </w:r>
      <w:r w:rsidRPr="44E835FF" w:rsidR="008270F4">
        <w:rPr>
          <w:rFonts w:ascii="Arial" w:hAnsi="Arial" w:cs="Arial"/>
          <w:sz w:val="22"/>
          <w:szCs w:val="22"/>
        </w:rPr>
        <w:t>facilitates</w:t>
      </w:r>
      <w:r w:rsidRPr="44E835FF" w:rsidR="008270F4">
        <w:rPr>
          <w:rFonts w:ascii="Arial" w:hAnsi="Arial" w:cs="Arial"/>
          <w:sz w:val="22"/>
          <w:szCs w:val="22"/>
        </w:rPr>
        <w:t xml:space="preserve"> financial accountability, value added analysis and efficient, compliant statutory and regulatory reporting</w:t>
      </w:r>
      <w:r w:rsidRPr="44E835FF" w:rsidR="00D94304">
        <w:rPr>
          <w:rFonts w:ascii="Arial" w:hAnsi="Arial" w:cs="Arial"/>
          <w:sz w:val="22"/>
          <w:szCs w:val="22"/>
        </w:rPr>
        <w:t>.</w:t>
      </w:r>
    </w:p>
    <w:p w:rsidRPr="005B3125" w:rsidR="008270F4" w:rsidP="44E835FF" w:rsidRDefault="008270F4" w14:paraId="19AEE3C0" w14:textId="53B7CE3A">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Support the effective working of the </w:t>
      </w:r>
      <w:r w:rsidRPr="44E835FF" w:rsidR="00606188">
        <w:rPr>
          <w:rFonts w:ascii="Arial" w:hAnsi="Arial" w:cs="Arial"/>
          <w:sz w:val="22"/>
          <w:szCs w:val="22"/>
        </w:rPr>
        <w:t>Unit4</w:t>
      </w:r>
      <w:r w:rsidRPr="44E835FF" w:rsidR="008270F4">
        <w:rPr>
          <w:rFonts w:ascii="Arial" w:hAnsi="Arial" w:cs="Arial"/>
          <w:sz w:val="22"/>
          <w:szCs w:val="22"/>
        </w:rPr>
        <w:t xml:space="preserve"> reporting </w:t>
      </w:r>
      <w:r w:rsidRPr="44E835FF" w:rsidR="00C03C1A">
        <w:rPr>
          <w:rFonts w:ascii="Arial" w:hAnsi="Arial" w:cs="Arial"/>
          <w:sz w:val="22"/>
          <w:szCs w:val="22"/>
        </w:rPr>
        <w:t xml:space="preserve">and budgeting </w:t>
      </w:r>
      <w:r w:rsidRPr="44E835FF" w:rsidR="008270F4">
        <w:rPr>
          <w:rFonts w:ascii="Arial" w:hAnsi="Arial" w:cs="Arial"/>
          <w:sz w:val="22"/>
          <w:szCs w:val="22"/>
        </w:rPr>
        <w:t>tool</w:t>
      </w:r>
      <w:r w:rsidRPr="44E835FF" w:rsidR="00606188">
        <w:rPr>
          <w:rFonts w:ascii="Arial" w:hAnsi="Arial" w:cs="Arial"/>
          <w:sz w:val="22"/>
          <w:szCs w:val="22"/>
        </w:rPr>
        <w:t>s</w:t>
      </w:r>
      <w:r w:rsidRPr="44E835FF" w:rsidR="008270F4">
        <w:rPr>
          <w:rFonts w:ascii="Arial" w:hAnsi="Arial" w:cs="Arial"/>
          <w:sz w:val="22"/>
          <w:szCs w:val="22"/>
        </w:rPr>
        <w:t xml:space="preserve"> and management reports</w:t>
      </w:r>
      <w:r w:rsidRPr="44E835FF" w:rsidR="00D94304">
        <w:rPr>
          <w:rFonts w:ascii="Arial" w:hAnsi="Arial" w:cs="Arial"/>
          <w:sz w:val="22"/>
          <w:szCs w:val="22"/>
        </w:rPr>
        <w:t>.</w:t>
      </w:r>
    </w:p>
    <w:p w:rsidR="008270F4" w:rsidP="44E835FF" w:rsidRDefault="008270F4" w14:paraId="65640128" w14:textId="4D6F7597">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Monitor all processes and systems used by the Financial Management team for effectiveness and efficiency and propose remedies for any deficiencies or suggest any improvements</w:t>
      </w:r>
      <w:r w:rsidRPr="44E835FF" w:rsidR="00D94304">
        <w:rPr>
          <w:rFonts w:ascii="Arial" w:hAnsi="Arial" w:cs="Arial"/>
          <w:sz w:val="22"/>
          <w:szCs w:val="22"/>
        </w:rPr>
        <w:t>.</w:t>
      </w:r>
      <w:r w:rsidRPr="44E835FF" w:rsidR="008270F4">
        <w:rPr>
          <w:rFonts w:ascii="Arial" w:hAnsi="Arial" w:cs="Arial"/>
          <w:sz w:val="22"/>
          <w:szCs w:val="22"/>
        </w:rPr>
        <w:t xml:space="preserve"> </w:t>
      </w:r>
    </w:p>
    <w:p w:rsidR="006F1305" w:rsidP="44E835FF" w:rsidRDefault="006F1305" w14:paraId="761CA12A" w14:textId="77777777">
      <w:pPr>
        <w:autoSpaceDE w:val="0"/>
        <w:autoSpaceDN w:val="0"/>
        <w:adjustRightInd w:val="0"/>
        <w:spacing w:line="276" w:lineRule="auto"/>
        <w:jc w:val="both"/>
        <w:rPr>
          <w:rFonts w:ascii="Arial" w:hAnsi="Arial" w:cs="Arial"/>
          <w:sz w:val="22"/>
          <w:szCs w:val="22"/>
        </w:rPr>
      </w:pPr>
    </w:p>
    <w:p w:rsidRPr="006F1305" w:rsidR="006F1305" w:rsidP="44E835FF" w:rsidRDefault="006F1305" w14:paraId="4B3270D2" w14:textId="387B3172">
      <w:pPr>
        <w:autoSpaceDE w:val="0"/>
        <w:autoSpaceDN w:val="0"/>
        <w:adjustRightInd w:val="0"/>
        <w:spacing w:line="276" w:lineRule="auto"/>
        <w:jc w:val="both"/>
        <w:rPr>
          <w:rFonts w:ascii="Arial" w:hAnsi="Arial" w:cs="Arial"/>
          <w:b w:val="1"/>
          <w:bCs w:val="1"/>
          <w:sz w:val="22"/>
          <w:szCs w:val="22"/>
          <w:u w:val="single"/>
        </w:rPr>
      </w:pPr>
      <w:r w:rsidRPr="44E835FF" w:rsidR="006F1305">
        <w:rPr>
          <w:rFonts w:ascii="Arial" w:hAnsi="Arial" w:cs="Arial"/>
          <w:b w:val="1"/>
          <w:bCs w:val="1"/>
          <w:sz w:val="22"/>
          <w:szCs w:val="22"/>
          <w:u w:val="single"/>
        </w:rPr>
        <w:t>Research Grants</w:t>
      </w:r>
    </w:p>
    <w:p w:rsidR="008270F4" w:rsidP="44E835FF" w:rsidRDefault="008270F4" w14:paraId="488D5584" w14:textId="77777777">
      <w:pPr>
        <w:spacing w:line="276" w:lineRule="auto"/>
        <w:ind w:left="284"/>
        <w:jc w:val="both"/>
        <w:rPr>
          <w:rFonts w:ascii="Arial" w:hAnsi="Arial" w:cs="Arial"/>
          <w:sz w:val="22"/>
          <w:szCs w:val="22"/>
        </w:rPr>
      </w:pPr>
    </w:p>
    <w:p w:rsidR="006F1305" w:rsidP="44E835FF" w:rsidRDefault="006F1305" w14:paraId="1A666269" w14:textId="4C4130D4">
      <w:pPr>
        <w:pStyle w:val="ListParagraph"/>
        <w:numPr>
          <w:ilvl w:val="0"/>
          <w:numId w:val="22"/>
        </w:numPr>
        <w:spacing w:line="276" w:lineRule="auto"/>
        <w:ind w:left="714" w:hanging="357"/>
        <w:jc w:val="both"/>
        <w:rPr>
          <w:rFonts w:ascii="Arial" w:hAnsi="Arial" w:cs="Arial"/>
          <w:sz w:val="22"/>
          <w:szCs w:val="22"/>
        </w:rPr>
      </w:pPr>
      <w:r w:rsidRPr="44E835FF" w:rsidR="006F1305">
        <w:rPr>
          <w:rFonts w:ascii="Arial" w:hAnsi="Arial" w:cs="Arial"/>
          <w:sz w:val="22"/>
          <w:szCs w:val="22"/>
        </w:rPr>
        <w:t>A</w:t>
      </w:r>
      <w:r w:rsidRPr="44E835FF" w:rsidR="006F1305">
        <w:rPr>
          <w:rFonts w:ascii="Arial" w:hAnsi="Arial" w:cs="Arial"/>
          <w:sz w:val="22"/>
          <w:szCs w:val="22"/>
        </w:rPr>
        <w:t>dvise and support on project costs, budgets, forecasts, and other financial issues in relation to external funding and to prepare/</w:t>
      </w:r>
      <w:r w:rsidRPr="44E835FF" w:rsidR="006F1305">
        <w:rPr>
          <w:rFonts w:ascii="Arial" w:hAnsi="Arial" w:cs="Arial"/>
          <w:sz w:val="22"/>
          <w:szCs w:val="22"/>
        </w:rPr>
        <w:t>validate</w:t>
      </w:r>
      <w:r w:rsidRPr="44E835FF" w:rsidR="006F1305">
        <w:rPr>
          <w:rFonts w:ascii="Arial" w:hAnsi="Arial" w:cs="Arial"/>
          <w:sz w:val="22"/>
          <w:szCs w:val="22"/>
        </w:rPr>
        <w:t xml:space="preserve"> project costing for tenders and grant applications</w:t>
      </w:r>
      <w:r w:rsidRPr="44E835FF" w:rsidR="006F1305">
        <w:rPr>
          <w:rFonts w:ascii="Arial" w:hAnsi="Arial" w:cs="Arial"/>
          <w:sz w:val="22"/>
          <w:szCs w:val="22"/>
        </w:rPr>
        <w:t>.</w:t>
      </w:r>
    </w:p>
    <w:p w:rsidR="006F1305" w:rsidP="44E835FF" w:rsidRDefault="006F1305" w14:paraId="5933CC22" w14:textId="7BFB1670">
      <w:pPr>
        <w:pStyle w:val="ListParagraph"/>
        <w:numPr>
          <w:ilvl w:val="0"/>
          <w:numId w:val="22"/>
        </w:numPr>
        <w:spacing w:line="276" w:lineRule="auto"/>
        <w:ind w:left="714" w:hanging="357"/>
        <w:jc w:val="both"/>
        <w:rPr>
          <w:rFonts w:ascii="Arial" w:hAnsi="Arial" w:cs="Arial"/>
          <w:sz w:val="22"/>
          <w:szCs w:val="22"/>
        </w:rPr>
      </w:pPr>
      <w:r w:rsidRPr="44E835FF" w:rsidR="006F1305">
        <w:rPr>
          <w:rFonts w:ascii="Arial" w:hAnsi="Arial" w:cs="Arial"/>
          <w:sz w:val="22"/>
          <w:szCs w:val="22"/>
        </w:rPr>
        <w:t>C</w:t>
      </w:r>
      <w:r w:rsidRPr="44E835FF" w:rsidR="006F1305">
        <w:rPr>
          <w:rFonts w:ascii="Arial" w:hAnsi="Arial" w:cs="Arial"/>
          <w:sz w:val="22"/>
          <w:szCs w:val="22"/>
        </w:rPr>
        <w:t xml:space="preserve">heck contractual documents and advise on the financial terms and clauses and to ensure financial compliance </w:t>
      </w:r>
      <w:r w:rsidRPr="44E835FF" w:rsidR="006F1305">
        <w:rPr>
          <w:rFonts w:ascii="Arial" w:hAnsi="Arial" w:cs="Arial"/>
          <w:sz w:val="22"/>
          <w:szCs w:val="22"/>
        </w:rPr>
        <w:t>in accordance with</w:t>
      </w:r>
      <w:r w:rsidRPr="44E835FF" w:rsidR="006F1305">
        <w:rPr>
          <w:rFonts w:ascii="Arial" w:hAnsi="Arial" w:cs="Arial"/>
          <w:sz w:val="22"/>
          <w:szCs w:val="22"/>
        </w:rPr>
        <w:t xml:space="preserve"> the rules and conditions of the awards</w:t>
      </w:r>
      <w:r w:rsidRPr="44E835FF" w:rsidR="006F1305">
        <w:rPr>
          <w:rFonts w:ascii="Arial" w:hAnsi="Arial" w:cs="Arial"/>
          <w:sz w:val="22"/>
          <w:szCs w:val="22"/>
        </w:rPr>
        <w:t>.</w:t>
      </w:r>
    </w:p>
    <w:p w:rsidR="006F1305" w:rsidP="44E835FF" w:rsidRDefault="006F1305" w14:paraId="5A5555C6" w14:textId="6A98C41D">
      <w:pPr>
        <w:pStyle w:val="ListParagraph"/>
        <w:numPr>
          <w:ilvl w:val="0"/>
          <w:numId w:val="22"/>
        </w:numPr>
        <w:spacing w:line="276" w:lineRule="auto"/>
        <w:ind w:left="714" w:hanging="357"/>
        <w:jc w:val="both"/>
        <w:rPr>
          <w:rFonts w:ascii="Arial" w:hAnsi="Arial" w:cs="Arial"/>
          <w:sz w:val="22"/>
          <w:szCs w:val="22"/>
        </w:rPr>
      </w:pPr>
      <w:r w:rsidRPr="44E835FF" w:rsidR="006F1305">
        <w:rPr>
          <w:rFonts w:ascii="Arial" w:hAnsi="Arial" w:cs="Arial"/>
          <w:sz w:val="22"/>
          <w:szCs w:val="22"/>
        </w:rPr>
        <w:t>L</w:t>
      </w:r>
      <w:r w:rsidRPr="44E835FF" w:rsidR="006F1305">
        <w:rPr>
          <w:rFonts w:ascii="Arial" w:hAnsi="Arial" w:cs="Arial"/>
          <w:sz w:val="22"/>
          <w:szCs w:val="22"/>
        </w:rPr>
        <w:t xml:space="preserve">iaise </w:t>
      </w:r>
      <w:r w:rsidRPr="44E835FF" w:rsidR="006F1305">
        <w:rPr>
          <w:rFonts w:ascii="Arial" w:hAnsi="Arial" w:cs="Arial"/>
          <w:sz w:val="22"/>
          <w:szCs w:val="22"/>
        </w:rPr>
        <w:t xml:space="preserve">with </w:t>
      </w:r>
      <w:r w:rsidRPr="44E835FF" w:rsidR="006F1305">
        <w:rPr>
          <w:rFonts w:ascii="Arial" w:hAnsi="Arial" w:cs="Arial"/>
          <w:sz w:val="22"/>
          <w:szCs w:val="22"/>
        </w:rPr>
        <w:t>external auditors</w:t>
      </w:r>
      <w:r w:rsidRPr="44E835FF" w:rsidR="006F1305">
        <w:rPr>
          <w:rFonts w:ascii="Arial" w:hAnsi="Arial" w:cs="Arial"/>
          <w:sz w:val="22"/>
          <w:szCs w:val="22"/>
        </w:rPr>
        <w:t xml:space="preserve"> in</w:t>
      </w:r>
      <w:r w:rsidRPr="44E835FF" w:rsidR="006F1305">
        <w:rPr>
          <w:rFonts w:ascii="Arial" w:hAnsi="Arial" w:cs="Arial"/>
          <w:sz w:val="22"/>
          <w:szCs w:val="22"/>
        </w:rPr>
        <w:t xml:space="preserve"> their audits of financial records and procedures</w:t>
      </w:r>
      <w:r w:rsidRPr="44E835FF" w:rsidR="006F1305">
        <w:rPr>
          <w:rFonts w:ascii="Arial" w:hAnsi="Arial" w:cs="Arial"/>
          <w:sz w:val="22"/>
          <w:szCs w:val="22"/>
        </w:rPr>
        <w:t>.</w:t>
      </w:r>
    </w:p>
    <w:p w:rsidRPr="006D718F" w:rsidR="006F1305" w:rsidP="44E835FF" w:rsidRDefault="006F1305" w14:paraId="299AA618" w14:textId="2E3F2A26">
      <w:pPr>
        <w:pStyle w:val="ListParagraph"/>
        <w:numPr>
          <w:ilvl w:val="0"/>
          <w:numId w:val="22"/>
        </w:numPr>
        <w:spacing w:line="276" w:lineRule="auto"/>
        <w:ind w:left="714" w:hanging="357"/>
        <w:jc w:val="both"/>
        <w:rPr>
          <w:rFonts w:ascii="Arial" w:hAnsi="Arial" w:cs="Arial"/>
          <w:sz w:val="22"/>
          <w:szCs w:val="22"/>
        </w:rPr>
      </w:pPr>
      <w:r w:rsidRPr="44E835FF" w:rsidR="006F1305">
        <w:rPr>
          <w:rFonts w:ascii="Arial" w:hAnsi="Arial" w:cs="Arial"/>
          <w:sz w:val="22"/>
          <w:szCs w:val="22"/>
        </w:rPr>
        <w:t>P</w:t>
      </w:r>
      <w:r w:rsidRPr="44E835FF" w:rsidR="006F1305">
        <w:rPr>
          <w:rFonts w:ascii="Arial" w:hAnsi="Arial" w:cs="Arial"/>
          <w:sz w:val="22"/>
          <w:szCs w:val="22"/>
        </w:rPr>
        <w:t>rovide advice on VAT and other tax issues</w:t>
      </w:r>
      <w:r w:rsidRPr="44E835FF" w:rsidR="006F1305">
        <w:rPr>
          <w:rFonts w:ascii="Arial" w:hAnsi="Arial" w:cs="Arial"/>
          <w:sz w:val="22"/>
          <w:szCs w:val="22"/>
        </w:rPr>
        <w:t>.</w:t>
      </w:r>
    </w:p>
    <w:p w:rsidR="006F1305" w:rsidP="44E835FF" w:rsidRDefault="006D718F" w14:paraId="0AC6C430" w14:textId="3F9C9530">
      <w:pPr>
        <w:pStyle w:val="ListParagraph"/>
        <w:numPr>
          <w:ilvl w:val="0"/>
          <w:numId w:val="22"/>
        </w:numPr>
        <w:spacing w:line="276" w:lineRule="auto"/>
        <w:ind w:left="714" w:hanging="357"/>
        <w:jc w:val="both"/>
        <w:rPr>
          <w:rFonts w:ascii="Arial" w:hAnsi="Arial" w:cs="Arial"/>
          <w:sz w:val="22"/>
          <w:szCs w:val="22"/>
        </w:rPr>
      </w:pPr>
      <w:r w:rsidRPr="44E835FF" w:rsidR="006D718F">
        <w:rPr>
          <w:rFonts w:ascii="Arial" w:hAnsi="Arial" w:cs="Arial"/>
          <w:sz w:val="22"/>
          <w:szCs w:val="22"/>
        </w:rPr>
        <w:t>W</w:t>
      </w:r>
      <w:r w:rsidRPr="44E835FF" w:rsidR="006F1305">
        <w:rPr>
          <w:rFonts w:ascii="Arial" w:hAnsi="Arial" w:cs="Arial"/>
          <w:sz w:val="22"/>
          <w:szCs w:val="22"/>
        </w:rPr>
        <w:t>ork with colleagues in Finance to align processes and ensure adherence to UEL Financial Regulations and accounting practice</w:t>
      </w:r>
      <w:r w:rsidRPr="44E835FF" w:rsidR="006D718F">
        <w:rPr>
          <w:rFonts w:ascii="Arial" w:hAnsi="Arial" w:cs="Arial"/>
          <w:sz w:val="22"/>
          <w:szCs w:val="22"/>
        </w:rPr>
        <w:t>.</w:t>
      </w:r>
    </w:p>
    <w:p w:rsidRPr="006F1305" w:rsidR="006F1305" w:rsidP="44E835FF" w:rsidRDefault="006D718F" w14:paraId="466838DA" w14:textId="32DD3698">
      <w:pPr>
        <w:pStyle w:val="ListParagraph"/>
        <w:numPr>
          <w:ilvl w:val="0"/>
          <w:numId w:val="22"/>
        </w:numPr>
        <w:spacing w:line="276" w:lineRule="auto"/>
        <w:ind w:left="714" w:hanging="357"/>
        <w:jc w:val="both"/>
        <w:rPr>
          <w:rFonts w:ascii="Arial" w:hAnsi="Arial" w:cs="Arial"/>
          <w:sz w:val="22"/>
          <w:szCs w:val="22"/>
        </w:rPr>
      </w:pPr>
      <w:r w:rsidRPr="44E835FF" w:rsidR="006D718F">
        <w:rPr>
          <w:rFonts w:ascii="Arial" w:hAnsi="Arial" w:cs="Arial"/>
          <w:sz w:val="22"/>
          <w:szCs w:val="22"/>
        </w:rPr>
        <w:t>A</w:t>
      </w:r>
      <w:r w:rsidRPr="44E835FF" w:rsidR="006F1305">
        <w:rPr>
          <w:rFonts w:ascii="Arial" w:hAnsi="Arial" w:cs="Arial"/>
          <w:sz w:val="22"/>
          <w:szCs w:val="22"/>
        </w:rPr>
        <w:t xml:space="preserve">dvise and support the </w:t>
      </w:r>
      <w:r w:rsidRPr="44E835FF" w:rsidR="006D718F">
        <w:rPr>
          <w:rFonts w:ascii="Arial" w:hAnsi="Arial" w:cs="Arial"/>
          <w:sz w:val="22"/>
          <w:szCs w:val="22"/>
        </w:rPr>
        <w:t>g</w:t>
      </w:r>
      <w:r w:rsidRPr="44E835FF" w:rsidR="006F1305">
        <w:rPr>
          <w:rFonts w:ascii="Arial" w:hAnsi="Arial" w:cs="Arial"/>
          <w:sz w:val="22"/>
          <w:szCs w:val="22"/>
        </w:rPr>
        <w:t xml:space="preserve">rants team </w:t>
      </w:r>
      <w:r w:rsidRPr="44E835FF" w:rsidR="006D718F">
        <w:rPr>
          <w:rFonts w:ascii="Arial" w:hAnsi="Arial" w:cs="Arial"/>
          <w:sz w:val="22"/>
          <w:szCs w:val="22"/>
        </w:rPr>
        <w:t xml:space="preserve">with </w:t>
      </w:r>
      <w:r w:rsidRPr="44E835FF" w:rsidR="006F1305">
        <w:rPr>
          <w:rFonts w:ascii="Arial" w:hAnsi="Arial" w:cs="Arial"/>
          <w:sz w:val="22"/>
          <w:szCs w:val="22"/>
        </w:rPr>
        <w:t>proposed partnerships and associated business cas</w:t>
      </w:r>
      <w:r w:rsidRPr="44E835FF" w:rsidR="006F1305">
        <w:rPr>
          <w:rFonts w:ascii="Arial" w:hAnsi="Arial" w:cs="Arial"/>
          <w:sz w:val="22"/>
          <w:szCs w:val="22"/>
        </w:rPr>
        <w:t>e</w:t>
      </w:r>
      <w:r w:rsidRPr="44E835FF" w:rsidR="006D718F">
        <w:rPr>
          <w:rFonts w:ascii="Arial" w:hAnsi="Arial" w:cs="Arial"/>
          <w:sz w:val="22"/>
          <w:szCs w:val="22"/>
        </w:rPr>
        <w:t>s.</w:t>
      </w:r>
    </w:p>
    <w:p w:rsidRPr="005B3125" w:rsidR="008270F4" w:rsidP="44E835FF" w:rsidRDefault="008270F4" w14:paraId="711677B3" w14:textId="77777777">
      <w:pPr>
        <w:spacing w:line="276" w:lineRule="auto"/>
        <w:jc w:val="both"/>
        <w:rPr>
          <w:rFonts w:ascii="Arial" w:hAnsi="Arial" w:cs="Arial"/>
          <w:b w:val="1"/>
          <w:bCs w:val="1"/>
          <w:sz w:val="22"/>
          <w:szCs w:val="22"/>
        </w:rPr>
      </w:pPr>
    </w:p>
    <w:p w:rsidRPr="005B3125" w:rsidR="008270F4" w:rsidP="44E835FF" w:rsidRDefault="008270F4" w14:paraId="05FB0A90" w14:textId="77777777">
      <w:pPr>
        <w:autoSpaceDE w:val="0"/>
        <w:autoSpaceDN w:val="0"/>
        <w:adjustRightInd w:val="0"/>
        <w:spacing w:line="276" w:lineRule="auto"/>
        <w:jc w:val="both"/>
        <w:rPr>
          <w:rFonts w:ascii="Arial" w:hAnsi="Arial" w:cs="Arial"/>
          <w:b w:val="1"/>
          <w:bCs w:val="1"/>
          <w:sz w:val="22"/>
          <w:szCs w:val="22"/>
          <w:u w:val="single"/>
        </w:rPr>
      </w:pPr>
      <w:r w:rsidRPr="44E835FF" w:rsidR="008270F4">
        <w:rPr>
          <w:rFonts w:ascii="Arial" w:hAnsi="Arial" w:cs="Arial"/>
          <w:b w:val="1"/>
          <w:bCs w:val="1"/>
          <w:sz w:val="22"/>
          <w:szCs w:val="22"/>
          <w:u w:val="single"/>
        </w:rPr>
        <w:t>Other</w:t>
      </w:r>
    </w:p>
    <w:p w:rsidRPr="005B3125" w:rsidR="008270F4" w:rsidP="44E835FF" w:rsidRDefault="008270F4" w14:paraId="0AD0E599" w14:textId="77777777">
      <w:pPr>
        <w:autoSpaceDE w:val="0"/>
        <w:autoSpaceDN w:val="0"/>
        <w:adjustRightInd w:val="0"/>
        <w:spacing w:line="276" w:lineRule="auto"/>
        <w:jc w:val="both"/>
        <w:rPr>
          <w:rFonts w:ascii="Arial" w:hAnsi="Arial" w:cs="Arial"/>
          <w:b w:val="1"/>
          <w:bCs w:val="1"/>
          <w:sz w:val="22"/>
          <w:szCs w:val="22"/>
          <w:u w:val="single"/>
        </w:rPr>
      </w:pPr>
    </w:p>
    <w:p w:rsidRPr="005B3125" w:rsidR="008270F4" w:rsidP="44E835FF" w:rsidRDefault="008270F4" w14:paraId="0B04C34D" w14:textId="47FEF89F">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Keep abreast of HE </w:t>
      </w:r>
      <w:r w:rsidRPr="44E835FF" w:rsidR="008270F4">
        <w:rPr>
          <w:rFonts w:ascii="Arial" w:hAnsi="Arial" w:cs="Arial"/>
          <w:sz w:val="22"/>
          <w:szCs w:val="22"/>
        </w:rPr>
        <w:t>sector</w:t>
      </w:r>
      <w:r w:rsidRPr="44E835FF" w:rsidR="008270F4">
        <w:rPr>
          <w:rFonts w:ascii="Arial" w:hAnsi="Arial" w:cs="Arial"/>
          <w:sz w:val="22"/>
          <w:szCs w:val="22"/>
        </w:rPr>
        <w:t xml:space="preserve"> developments including regulatory pronouncements and sector media</w:t>
      </w:r>
      <w:r w:rsidRPr="44E835FF" w:rsidR="00D94304">
        <w:rPr>
          <w:rFonts w:ascii="Arial" w:hAnsi="Arial" w:cs="Arial"/>
          <w:sz w:val="22"/>
          <w:szCs w:val="22"/>
        </w:rPr>
        <w:t>.</w:t>
      </w:r>
    </w:p>
    <w:p w:rsidRPr="005B3125" w:rsidR="008270F4" w:rsidP="44E835FF" w:rsidRDefault="008270F4" w14:paraId="50C51499" w14:textId="55AF4CDD">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Contribute fully to the wider Financial Management</w:t>
      </w:r>
      <w:r w:rsidRPr="44E835FF" w:rsidR="00ED0F31">
        <w:rPr>
          <w:rFonts w:ascii="Arial" w:hAnsi="Arial" w:cs="Arial"/>
          <w:sz w:val="22"/>
          <w:szCs w:val="22"/>
        </w:rPr>
        <w:t xml:space="preserve"> and Accounting</w:t>
      </w:r>
      <w:r w:rsidRPr="44E835FF" w:rsidR="008270F4">
        <w:rPr>
          <w:rFonts w:ascii="Arial" w:hAnsi="Arial" w:cs="Arial"/>
          <w:sz w:val="22"/>
          <w:szCs w:val="22"/>
        </w:rPr>
        <w:t xml:space="preserve"> team</w:t>
      </w:r>
      <w:r w:rsidRPr="44E835FF" w:rsidR="00D94304">
        <w:rPr>
          <w:rFonts w:ascii="Arial" w:hAnsi="Arial" w:cs="Arial"/>
          <w:sz w:val="22"/>
          <w:szCs w:val="22"/>
        </w:rPr>
        <w:t>.</w:t>
      </w:r>
    </w:p>
    <w:p w:rsidRPr="005B3125" w:rsidR="008270F4" w:rsidP="44E835FF" w:rsidRDefault="008270F4" w14:paraId="33B41131" w14:textId="3761A01E">
      <w:pPr>
        <w:pStyle w:val="ListParagraph"/>
        <w:numPr>
          <w:ilvl w:val="0"/>
          <w:numId w:val="10"/>
        </w:numPr>
        <w:autoSpaceDE w:val="0"/>
        <w:autoSpaceDN w:val="0"/>
        <w:adjustRightInd w:val="0"/>
        <w:spacing w:line="276" w:lineRule="auto"/>
        <w:jc w:val="both"/>
        <w:rPr>
          <w:rFonts w:ascii="Arial" w:hAnsi="Arial" w:cs="Arial"/>
          <w:sz w:val="22"/>
          <w:szCs w:val="22"/>
        </w:rPr>
      </w:pPr>
      <w:r w:rsidRPr="44E835FF" w:rsidR="008270F4">
        <w:rPr>
          <w:rFonts w:ascii="Arial" w:hAnsi="Arial" w:cs="Arial"/>
          <w:sz w:val="22"/>
          <w:szCs w:val="22"/>
        </w:rPr>
        <w:t xml:space="preserve">Act as an ambassador for the wider Finance function, ensure that other finance department heads are aware of and are resolving any issues that </w:t>
      </w:r>
      <w:r w:rsidRPr="44E835FF" w:rsidR="008270F4">
        <w:rPr>
          <w:rFonts w:ascii="Arial" w:hAnsi="Arial" w:cs="Arial"/>
          <w:sz w:val="22"/>
          <w:szCs w:val="22"/>
        </w:rPr>
        <w:t>come to light</w:t>
      </w:r>
      <w:r w:rsidRPr="44E835FF" w:rsidR="00D94304">
        <w:rPr>
          <w:rFonts w:ascii="Arial" w:hAnsi="Arial" w:cs="Arial"/>
          <w:sz w:val="22"/>
          <w:szCs w:val="22"/>
        </w:rPr>
        <w:t>.</w:t>
      </w:r>
    </w:p>
    <w:p w:rsidRPr="00551D4B" w:rsidR="00CF5952" w:rsidP="44E835FF" w:rsidRDefault="008270F4" w14:paraId="248E0ECF" w14:textId="6E41EAE3">
      <w:pPr>
        <w:pStyle w:val="ListParagraph"/>
        <w:numPr>
          <w:ilvl w:val="0"/>
          <w:numId w:val="10"/>
        </w:numPr>
        <w:spacing w:line="276" w:lineRule="auto"/>
        <w:jc w:val="both"/>
        <w:rPr>
          <w:rFonts w:ascii="Arial" w:hAnsi="Arial" w:cs="Arial"/>
          <w:sz w:val="22"/>
          <w:szCs w:val="22"/>
        </w:rPr>
      </w:pPr>
      <w:r w:rsidRPr="44E835FF" w:rsidR="008270F4">
        <w:rPr>
          <w:rFonts w:ascii="Arial" w:hAnsi="Arial" w:cs="Arial"/>
          <w:sz w:val="22"/>
          <w:szCs w:val="22"/>
        </w:rPr>
        <w:t>Other duties as required</w:t>
      </w:r>
      <w:r w:rsidRPr="44E835FF" w:rsidR="003876EF">
        <w:rPr>
          <w:rFonts w:ascii="Arial" w:hAnsi="Arial" w:cs="Arial"/>
          <w:sz w:val="22"/>
          <w:szCs w:val="22"/>
        </w:rPr>
        <w:t xml:space="preserve"> </w:t>
      </w:r>
      <w:r w:rsidRPr="44E835FF" w:rsidR="008F0584">
        <w:rPr>
          <w:rFonts w:ascii="Arial" w:hAnsi="Arial" w:cs="Arial"/>
          <w:sz w:val="22"/>
          <w:szCs w:val="22"/>
        </w:rPr>
        <w:t>including providing cover for other team members</w:t>
      </w:r>
      <w:r w:rsidRPr="44E835FF" w:rsidR="00D94304">
        <w:rPr>
          <w:rFonts w:ascii="Arial" w:hAnsi="Arial" w:cs="Arial"/>
          <w:sz w:val="22"/>
          <w:szCs w:val="22"/>
        </w:rPr>
        <w:t>.</w:t>
      </w:r>
    </w:p>
    <w:p w:rsidRPr="007007EB" w:rsidR="007007EB" w:rsidP="44E835FF" w:rsidRDefault="007007EB" w14:paraId="32E84078" w14:textId="77777777">
      <w:pPr>
        <w:spacing w:line="276" w:lineRule="auto"/>
        <w:jc w:val="both"/>
        <w:rPr>
          <w:rFonts w:ascii="Arial" w:hAnsi="Arial" w:cs="Arial"/>
          <w:b w:val="1"/>
          <w:bCs w:val="1"/>
          <w:i w:val="1"/>
          <w:iCs w:val="1"/>
          <w:sz w:val="22"/>
          <w:szCs w:val="22"/>
        </w:rPr>
      </w:pPr>
    </w:p>
    <w:p w:rsidR="0079188C" w:rsidP="44E835FF" w:rsidRDefault="0079188C" w14:paraId="430C3B08" w14:textId="77777777">
      <w:pPr>
        <w:spacing w:line="276" w:lineRule="auto"/>
        <w:jc w:val="both"/>
        <w:rPr>
          <w:rFonts w:ascii="Arial" w:hAnsi="Arial" w:cs="Arial"/>
          <w:b w:val="1"/>
          <w:bCs w:val="1"/>
          <w:sz w:val="22"/>
          <w:szCs w:val="22"/>
        </w:rPr>
      </w:pPr>
    </w:p>
    <w:p w:rsidR="006922D1" w:rsidP="44E835FF" w:rsidRDefault="006922D1" w14:paraId="0133B731" w14:textId="77777777">
      <w:pPr>
        <w:spacing w:line="276" w:lineRule="auto"/>
        <w:rPr>
          <w:rFonts w:ascii="Arial" w:hAnsi="Arial" w:cs="Arial"/>
          <w:b w:val="1"/>
          <w:bCs w:val="1"/>
          <w:sz w:val="22"/>
          <w:szCs w:val="22"/>
        </w:rPr>
      </w:pPr>
      <w:r w:rsidRPr="44E835FF">
        <w:rPr>
          <w:rFonts w:ascii="Arial" w:hAnsi="Arial" w:cs="Arial"/>
          <w:b w:val="1"/>
          <w:bCs w:val="1"/>
          <w:sz w:val="22"/>
          <w:szCs w:val="22"/>
        </w:rPr>
        <w:br w:type="page"/>
      </w:r>
    </w:p>
    <w:p w:rsidR="0079188C" w:rsidP="44E835FF" w:rsidRDefault="006922D1" w14:paraId="36DEB86E" w14:textId="4E8C8E16">
      <w:pPr>
        <w:spacing w:line="276" w:lineRule="auto"/>
        <w:jc w:val="both"/>
        <w:rPr>
          <w:rFonts w:ascii="Arial" w:hAnsi="Arial" w:cs="Arial"/>
          <w:b w:val="1"/>
          <w:bCs w:val="1"/>
          <w:sz w:val="22"/>
          <w:szCs w:val="22"/>
        </w:rPr>
      </w:pPr>
      <w:r w:rsidRPr="44E835FF" w:rsidR="006922D1">
        <w:rPr>
          <w:rFonts w:ascii="Arial" w:hAnsi="Arial" w:cs="Arial"/>
          <w:b w:val="1"/>
          <w:bCs w:val="1"/>
          <w:sz w:val="22"/>
          <w:szCs w:val="22"/>
        </w:rPr>
        <w:t>PERSON SPECIFICATION</w:t>
      </w:r>
    </w:p>
    <w:p w:rsidR="0079188C" w:rsidP="44E835FF" w:rsidRDefault="0079188C" w14:paraId="18255A4C" w14:textId="77777777">
      <w:pPr>
        <w:spacing w:line="276" w:lineRule="auto"/>
        <w:jc w:val="both"/>
        <w:rPr>
          <w:rFonts w:ascii="Arial" w:hAnsi="Arial" w:cs="Arial"/>
          <w:b w:val="1"/>
          <w:bCs w:val="1"/>
          <w:sz w:val="22"/>
          <w:szCs w:val="22"/>
        </w:rPr>
      </w:pPr>
    </w:p>
    <w:p w:rsidRPr="00DE4919" w:rsidR="00A90762" w:rsidP="44E835FF" w:rsidRDefault="00A90762" w14:paraId="79FF4274"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EDUCATION, QUALIFICATIONS AND ACHIEVEMENTS</w:t>
      </w:r>
      <w:r w:rsidRPr="44E835FF" w:rsidR="00A90762">
        <w:rPr>
          <w:rFonts w:ascii="Arial" w:hAnsi="Arial" w:cs="Arial"/>
          <w:b w:val="1"/>
          <w:bCs w:val="1"/>
          <w:sz w:val="22"/>
          <w:szCs w:val="22"/>
        </w:rPr>
        <w:t>:</w:t>
      </w:r>
    </w:p>
    <w:p w:rsidR="00A90762" w:rsidP="44E835FF" w:rsidRDefault="00A90762" w14:paraId="50A557EC"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722AD545" w14:textId="77777777">
      <w:pPr>
        <w:spacing w:line="276" w:lineRule="auto"/>
        <w:jc w:val="both"/>
        <w:rPr>
          <w:rFonts w:ascii="Arial" w:hAnsi="Arial" w:cs="Arial"/>
          <w:b w:val="1"/>
          <w:bCs w:val="1"/>
          <w:sz w:val="22"/>
          <w:szCs w:val="22"/>
        </w:rPr>
      </w:pPr>
    </w:p>
    <w:p w:rsidRPr="00606289" w:rsidR="00A90762" w:rsidP="44E835FF" w:rsidRDefault="00A90762" w14:paraId="70449E6A" w14:textId="77777777">
      <w:pPr>
        <w:pStyle w:val="ListParagraph"/>
        <w:numPr>
          <w:ilvl w:val="0"/>
          <w:numId w:val="20"/>
        </w:numPr>
        <w:spacing w:line="276" w:lineRule="auto"/>
        <w:jc w:val="both"/>
        <w:rPr>
          <w:rFonts w:ascii="Arial" w:hAnsi="Arial" w:cs="Arial"/>
          <w:b w:val="1"/>
          <w:bCs w:val="1"/>
          <w:sz w:val="22"/>
          <w:szCs w:val="22"/>
        </w:rPr>
      </w:pPr>
      <w:r w:rsidRPr="44E835FF" w:rsidR="00A90762">
        <w:rPr>
          <w:rFonts w:ascii="Arial" w:hAnsi="Arial" w:cs="Arial"/>
          <w:sz w:val="22"/>
          <w:szCs w:val="22"/>
        </w:rPr>
        <w:t>CCAB accounting qualification or CIMA qualified (A/C)</w:t>
      </w:r>
    </w:p>
    <w:p w:rsidRPr="00DE4919" w:rsidR="00A90762" w:rsidP="44E835FF" w:rsidRDefault="00A90762" w14:paraId="137E4D82" w14:textId="77777777">
      <w:pPr>
        <w:spacing w:line="276" w:lineRule="auto"/>
        <w:jc w:val="both"/>
        <w:rPr>
          <w:rFonts w:ascii="Arial" w:hAnsi="Arial" w:cs="Arial"/>
          <w:sz w:val="22"/>
          <w:szCs w:val="22"/>
        </w:rPr>
      </w:pPr>
    </w:p>
    <w:p w:rsidRPr="00DE4919" w:rsidR="00A90762" w:rsidP="44E835FF" w:rsidRDefault="00A90762" w14:paraId="6F703796"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KNOWLEDGE AND EXPERIENCE</w:t>
      </w:r>
      <w:r w:rsidRPr="44E835FF" w:rsidR="00A90762">
        <w:rPr>
          <w:rFonts w:ascii="Arial" w:hAnsi="Arial" w:cs="Arial"/>
          <w:b w:val="1"/>
          <w:bCs w:val="1"/>
          <w:sz w:val="22"/>
          <w:szCs w:val="22"/>
        </w:rPr>
        <w:t>:</w:t>
      </w:r>
      <w:r w:rsidRPr="44E835FF" w:rsidR="00A90762">
        <w:rPr>
          <w:rFonts w:ascii="Arial" w:hAnsi="Arial" w:cs="Arial"/>
          <w:b w:val="1"/>
          <w:bCs w:val="1"/>
          <w:sz w:val="22"/>
          <w:szCs w:val="22"/>
        </w:rPr>
        <w:t xml:space="preserve"> </w:t>
      </w:r>
    </w:p>
    <w:p w:rsidR="00A90762" w:rsidP="44E835FF" w:rsidRDefault="00A90762" w14:paraId="3F115AA5"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17CF4E2D" w14:textId="77777777">
      <w:pPr>
        <w:spacing w:line="276" w:lineRule="auto"/>
        <w:jc w:val="both"/>
        <w:rPr>
          <w:rFonts w:ascii="Arial" w:hAnsi="Arial" w:cs="Arial"/>
          <w:b w:val="1"/>
          <w:bCs w:val="1"/>
          <w:sz w:val="22"/>
          <w:szCs w:val="22"/>
        </w:rPr>
      </w:pPr>
    </w:p>
    <w:p w:rsidRPr="00837AC2" w:rsidR="00A90762" w:rsidP="44E835FF" w:rsidRDefault="00A90762" w14:paraId="06F6CCD9" w14:textId="77777777">
      <w:pPr>
        <w:pStyle w:val="ListParagraph"/>
        <w:numPr>
          <w:ilvl w:val="0"/>
          <w:numId w:val="20"/>
        </w:numPr>
        <w:spacing w:line="276" w:lineRule="auto"/>
        <w:jc w:val="both"/>
        <w:rPr>
          <w:rFonts w:ascii="Arial" w:hAnsi="Arial" w:cs="Arial"/>
          <w:sz w:val="22"/>
          <w:szCs w:val="22"/>
        </w:rPr>
      </w:pPr>
      <w:r w:rsidRPr="44E835FF" w:rsidR="00A90762">
        <w:rPr>
          <w:rFonts w:ascii="Arial" w:hAnsi="Arial" w:cs="Arial"/>
          <w:sz w:val="22"/>
          <w:szCs w:val="22"/>
        </w:rPr>
        <w:t>Experience of management accounting, business partnering and financial budgeting and forecasting (A)</w:t>
      </w:r>
    </w:p>
    <w:p w:rsidR="00A90762" w:rsidP="44E835FF" w:rsidRDefault="00A90762" w14:paraId="451D52A9" w14:textId="77777777">
      <w:pPr>
        <w:spacing w:line="276" w:lineRule="auto"/>
        <w:jc w:val="both"/>
        <w:rPr>
          <w:rFonts w:ascii="Arial" w:hAnsi="Arial" w:cs="Arial"/>
          <w:sz w:val="22"/>
          <w:szCs w:val="22"/>
        </w:rPr>
      </w:pPr>
    </w:p>
    <w:p w:rsidR="00A90762" w:rsidP="44E835FF" w:rsidRDefault="00A90762" w14:paraId="10F8EF38"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Desirable criteria</w:t>
      </w:r>
      <w:r w:rsidRPr="44E835FF" w:rsidR="00A90762">
        <w:rPr>
          <w:rFonts w:ascii="Arial" w:hAnsi="Arial" w:cs="Arial"/>
          <w:b w:val="1"/>
          <w:bCs w:val="1"/>
          <w:sz w:val="22"/>
          <w:szCs w:val="22"/>
        </w:rPr>
        <w:t>;</w:t>
      </w:r>
    </w:p>
    <w:p w:rsidR="00A90762" w:rsidP="44E835FF" w:rsidRDefault="00A90762" w14:paraId="38FDF84F" w14:textId="77777777">
      <w:pPr>
        <w:spacing w:line="276" w:lineRule="auto"/>
        <w:jc w:val="both"/>
        <w:rPr>
          <w:rFonts w:ascii="Arial" w:hAnsi="Arial" w:cs="Arial"/>
          <w:b w:val="1"/>
          <w:bCs w:val="1"/>
          <w:sz w:val="22"/>
          <w:szCs w:val="22"/>
        </w:rPr>
      </w:pPr>
    </w:p>
    <w:p w:rsidRPr="00D045E1" w:rsidR="00A90762" w:rsidP="44E835FF" w:rsidRDefault="00A90762" w14:paraId="022BB4B0" w14:textId="77777777">
      <w:pPr>
        <w:pStyle w:val="ListParagraph"/>
        <w:numPr>
          <w:ilvl w:val="0"/>
          <w:numId w:val="20"/>
        </w:numPr>
        <w:spacing w:line="276" w:lineRule="auto"/>
        <w:jc w:val="both"/>
        <w:rPr>
          <w:rFonts w:ascii="Arial" w:hAnsi="Arial" w:cs="Arial"/>
          <w:sz w:val="22"/>
          <w:szCs w:val="22"/>
        </w:rPr>
      </w:pPr>
      <w:r w:rsidRPr="44E835FF" w:rsidR="00A90762">
        <w:rPr>
          <w:rFonts w:ascii="Arial" w:hAnsi="Arial" w:cs="Arial"/>
          <w:sz w:val="22"/>
          <w:szCs w:val="22"/>
        </w:rPr>
        <w:t>Experience in the higher education sector or at least other regulated not-for-profit or charity (A)</w:t>
      </w:r>
    </w:p>
    <w:p w:rsidRPr="00DE4919" w:rsidR="00A90762" w:rsidP="44E835FF" w:rsidRDefault="00A90762" w14:paraId="61BF6A13"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p>
    <w:p w:rsidR="00A90762" w:rsidP="44E835FF" w:rsidRDefault="00A90762" w14:paraId="07554635"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PLANNING AND ORGANISING</w:t>
      </w:r>
      <w:r w:rsidRPr="44E835FF" w:rsidR="00A90762">
        <w:rPr>
          <w:rFonts w:ascii="Arial" w:hAnsi="Arial" w:cs="Arial"/>
          <w:b w:val="1"/>
          <w:bCs w:val="1"/>
          <w:sz w:val="22"/>
          <w:szCs w:val="22"/>
        </w:rPr>
        <w:t>:</w:t>
      </w:r>
    </w:p>
    <w:p w:rsidR="00A90762" w:rsidP="44E835FF" w:rsidRDefault="00A90762" w14:paraId="6D730790"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70F614DF"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Pr="00D045E1" w:rsidR="00A90762" w:rsidP="44E835FF" w:rsidRDefault="00A90762" w14:paraId="2B8BAF11" w14:textId="77777777">
      <w:pPr>
        <w:pStyle w:val="ListParagraph"/>
        <w:numPr>
          <w:ilvl w:val="0"/>
          <w:numId w:val="20"/>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r w:rsidRPr="44E835FF" w:rsidR="00A90762">
        <w:rPr>
          <w:rFonts w:ascii="Arial" w:hAnsi="Arial" w:cs="Arial"/>
          <w:sz w:val="22"/>
          <w:szCs w:val="22"/>
        </w:rPr>
        <w:t>Ability to handle multiple deadlines and pressure (I)</w:t>
      </w:r>
    </w:p>
    <w:p w:rsidRPr="00DE4919" w:rsidR="00A90762" w:rsidP="44E835FF" w:rsidRDefault="00A90762" w14:paraId="28C7E2FD"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00A90762" w:rsidP="44E835FF" w:rsidRDefault="00A90762" w14:paraId="175BC626"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TEAMWORK AND MOTIVATION</w:t>
      </w:r>
      <w:r w:rsidRPr="44E835FF" w:rsidR="00A90762">
        <w:rPr>
          <w:rFonts w:ascii="Arial" w:hAnsi="Arial" w:cs="Arial"/>
          <w:b w:val="1"/>
          <w:bCs w:val="1"/>
          <w:sz w:val="22"/>
          <w:szCs w:val="22"/>
        </w:rPr>
        <w:t>:</w:t>
      </w:r>
    </w:p>
    <w:p w:rsidR="00A90762" w:rsidP="44E835FF" w:rsidRDefault="00A90762" w14:paraId="36CD6929"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01481D12"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Pr="00837AC2" w:rsidR="00A90762" w:rsidP="44E835FF" w:rsidRDefault="00A90762" w14:paraId="468FE07B" w14:textId="2DCB0C34">
      <w:pPr>
        <w:pStyle w:val="ListParagraph"/>
        <w:numPr>
          <w:ilvl w:val="0"/>
          <w:numId w:val="20"/>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r w:rsidRPr="44E835FF" w:rsidR="00A90762">
        <w:rPr>
          <w:rFonts w:ascii="Arial" w:hAnsi="Arial" w:cs="Arial"/>
          <w:sz w:val="22"/>
          <w:szCs w:val="22"/>
        </w:rPr>
        <w:t xml:space="preserve">Experience in and ability to lead, motivate, </w:t>
      </w:r>
      <w:r w:rsidRPr="44E835FF" w:rsidR="00A90762">
        <w:rPr>
          <w:rFonts w:ascii="Arial" w:hAnsi="Arial" w:cs="Arial"/>
          <w:sz w:val="22"/>
          <w:szCs w:val="22"/>
        </w:rPr>
        <w:t>manage</w:t>
      </w:r>
      <w:r w:rsidRPr="44E835FF" w:rsidR="00A90762">
        <w:rPr>
          <w:rFonts w:ascii="Arial" w:hAnsi="Arial" w:cs="Arial"/>
          <w:sz w:val="22"/>
          <w:szCs w:val="22"/>
        </w:rPr>
        <w:t xml:space="preserve"> and develop staff member</w:t>
      </w:r>
      <w:r w:rsidRPr="44E835FF" w:rsidR="00ED0F31">
        <w:rPr>
          <w:rFonts w:ascii="Arial" w:hAnsi="Arial" w:cs="Arial"/>
          <w:sz w:val="22"/>
          <w:szCs w:val="22"/>
        </w:rPr>
        <w:t>s</w:t>
      </w:r>
      <w:r w:rsidRPr="44E835FF" w:rsidR="00A90762">
        <w:rPr>
          <w:rFonts w:ascii="Arial" w:hAnsi="Arial" w:cs="Arial"/>
          <w:sz w:val="22"/>
          <w:szCs w:val="22"/>
        </w:rPr>
        <w:t xml:space="preserve"> (I)</w:t>
      </w:r>
    </w:p>
    <w:p w:rsidRPr="00DE4919" w:rsidR="00A90762" w:rsidP="44E835FF" w:rsidRDefault="00A90762" w14:paraId="18A39738"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p>
    <w:p w:rsidR="00A90762" w:rsidP="44E835FF" w:rsidRDefault="00A90762" w14:paraId="56ECF7B0"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COMMUNICATION</w:t>
      </w:r>
      <w:r w:rsidRPr="44E835FF" w:rsidR="00A90762">
        <w:rPr>
          <w:rFonts w:ascii="Arial" w:hAnsi="Arial" w:cs="Arial"/>
          <w:b w:val="1"/>
          <w:bCs w:val="1"/>
          <w:sz w:val="22"/>
          <w:szCs w:val="22"/>
        </w:rPr>
        <w:t>:</w:t>
      </w:r>
    </w:p>
    <w:p w:rsidR="00A90762" w:rsidP="44E835FF" w:rsidRDefault="00A90762" w14:paraId="5BE70B8E"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49B320A6"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Pr="00837AC2" w:rsidR="00A90762" w:rsidP="44E835FF" w:rsidRDefault="00A90762" w14:paraId="77F866E1" w14:textId="77777777">
      <w:pPr>
        <w:pStyle w:val="ListParagraph"/>
        <w:numPr>
          <w:ilvl w:val="0"/>
          <w:numId w:val="20"/>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r w:rsidRPr="44E835FF" w:rsidR="00A90762">
        <w:rPr>
          <w:rFonts w:ascii="Arial" w:hAnsi="Arial" w:cs="Arial"/>
          <w:sz w:val="22"/>
          <w:szCs w:val="22"/>
        </w:rPr>
        <w:t xml:space="preserve">Ability to communicate complex messages </w:t>
      </w:r>
      <w:r w:rsidRPr="44E835FF" w:rsidR="00A90762">
        <w:rPr>
          <w:rFonts w:ascii="Arial" w:hAnsi="Arial" w:cs="Arial"/>
          <w:sz w:val="22"/>
          <w:szCs w:val="22"/>
        </w:rPr>
        <w:t>in a clear and concise way</w:t>
      </w:r>
      <w:r w:rsidRPr="44E835FF" w:rsidR="00A90762">
        <w:rPr>
          <w:rFonts w:ascii="Arial" w:hAnsi="Arial" w:cs="Arial"/>
          <w:sz w:val="22"/>
          <w:szCs w:val="22"/>
        </w:rPr>
        <w:t xml:space="preserve"> to a varied audience (A/I)</w:t>
      </w:r>
    </w:p>
    <w:p w:rsidRPr="00DE4919" w:rsidR="00A90762" w:rsidP="44E835FF" w:rsidRDefault="00A90762" w14:paraId="0F8FB922"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p>
    <w:p w:rsidR="00A90762" w:rsidP="44E835FF" w:rsidRDefault="00A90762" w14:paraId="17BDF657"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LIAISON AND NETWORKING</w:t>
      </w:r>
      <w:r w:rsidRPr="44E835FF" w:rsidR="00A90762">
        <w:rPr>
          <w:rFonts w:ascii="Arial" w:hAnsi="Arial" w:cs="Arial"/>
          <w:b w:val="1"/>
          <w:bCs w:val="1"/>
          <w:sz w:val="22"/>
          <w:szCs w:val="22"/>
        </w:rPr>
        <w:t>:</w:t>
      </w:r>
    </w:p>
    <w:p w:rsidR="00A90762" w:rsidP="44E835FF" w:rsidRDefault="00A90762" w14:paraId="6DA028CA"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3449CEA3"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00A90762" w:rsidP="44E835FF" w:rsidRDefault="00A90762" w14:paraId="0E89036F" w14:textId="77777777">
      <w:pPr>
        <w:pStyle w:val="ListParagraph"/>
        <w:numPr>
          <w:ilvl w:val="0"/>
          <w:numId w:val="20"/>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r w:rsidRPr="44E835FF" w:rsidR="00A90762">
        <w:rPr>
          <w:rFonts w:ascii="Arial" w:hAnsi="Arial" w:cs="Arial"/>
          <w:sz w:val="22"/>
          <w:szCs w:val="22"/>
        </w:rPr>
        <w:t xml:space="preserve">Experience in building and </w:t>
      </w:r>
      <w:r w:rsidRPr="44E835FF" w:rsidR="00A90762">
        <w:rPr>
          <w:rFonts w:ascii="Arial" w:hAnsi="Arial" w:cs="Arial"/>
          <w:sz w:val="22"/>
          <w:szCs w:val="22"/>
        </w:rPr>
        <w:t>maintaining</w:t>
      </w:r>
      <w:r w:rsidRPr="44E835FF" w:rsidR="00A90762">
        <w:rPr>
          <w:rFonts w:ascii="Arial" w:hAnsi="Arial" w:cs="Arial"/>
          <w:sz w:val="22"/>
          <w:szCs w:val="22"/>
        </w:rPr>
        <w:t xml:space="preserve"> networks with department heads and directors outside of finance (A)</w:t>
      </w:r>
    </w:p>
    <w:p w:rsidRPr="00837AC2" w:rsidR="00A90762" w:rsidP="44E835FF" w:rsidRDefault="00A90762" w14:paraId="39555FFD" w14:textId="77777777">
      <w:pPr>
        <w:pStyle w:val="ListParagraph"/>
        <w:numPr>
          <w:ilvl w:val="0"/>
          <w:numId w:val="20"/>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r w:rsidRPr="44E835FF" w:rsidR="00A90762">
        <w:rPr>
          <w:rFonts w:ascii="Arial" w:hAnsi="Arial" w:cs="Arial"/>
          <w:sz w:val="22"/>
          <w:szCs w:val="22"/>
        </w:rPr>
        <w:t>Ability to negotiate with and influence peers (I)</w:t>
      </w:r>
    </w:p>
    <w:p w:rsidRPr="00DE4919" w:rsidR="00A90762" w:rsidP="44E835FF" w:rsidRDefault="00A90762" w14:paraId="1B503C43"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p>
    <w:p w:rsidR="00A90762" w:rsidP="44E835FF" w:rsidRDefault="00A90762" w14:paraId="70249786"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SERVICE DELIVERY</w:t>
      </w:r>
      <w:r w:rsidRPr="44E835FF" w:rsidR="00A90762">
        <w:rPr>
          <w:rFonts w:ascii="Arial" w:hAnsi="Arial" w:cs="Arial"/>
          <w:b w:val="1"/>
          <w:bCs w:val="1"/>
          <w:sz w:val="22"/>
          <w:szCs w:val="22"/>
        </w:rPr>
        <w:t>:</w:t>
      </w:r>
    </w:p>
    <w:p w:rsidR="00A90762" w:rsidP="44E835FF" w:rsidRDefault="00A90762" w14:paraId="46D5F0EE"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1888C10A"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Pr="002D755C" w:rsidR="00A90762" w:rsidP="44E835FF" w:rsidRDefault="00A90762" w14:paraId="516269A9" w14:textId="77777777">
      <w:pPr>
        <w:pStyle w:val="ListParagraph"/>
        <w:numPr>
          <w:ilvl w:val="0"/>
          <w:numId w:val="21"/>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r w:rsidRPr="44E835FF" w:rsidR="00A90762">
        <w:rPr>
          <w:rFonts w:ascii="Arial" w:hAnsi="Arial" w:cs="Arial"/>
          <w:sz w:val="22"/>
          <w:szCs w:val="22"/>
        </w:rPr>
        <w:t>Ability to see things from the customer’s perspective and deliver solutions accordingly (I)</w:t>
      </w:r>
    </w:p>
    <w:p w:rsidRPr="00DE4919" w:rsidR="00A90762" w:rsidP="44E835FF" w:rsidRDefault="00A90762" w14:paraId="477C47BE"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00A90762" w:rsidP="44E835FF" w:rsidRDefault="00A90762" w14:paraId="05D92B94"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INITIATIVE AND PROBLEM SOLVING</w:t>
      </w:r>
      <w:r w:rsidRPr="44E835FF" w:rsidR="00A90762">
        <w:rPr>
          <w:rFonts w:ascii="Arial" w:hAnsi="Arial" w:cs="Arial"/>
          <w:b w:val="1"/>
          <w:bCs w:val="1"/>
          <w:sz w:val="22"/>
          <w:szCs w:val="22"/>
        </w:rPr>
        <w:t>:</w:t>
      </w:r>
    </w:p>
    <w:p w:rsidR="00A90762" w:rsidP="44E835FF" w:rsidRDefault="00A90762" w14:paraId="7769814A"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2591DA63" w14:textId="77777777">
      <w:pPr>
        <w:spacing w:line="276" w:lineRule="auto"/>
        <w:jc w:val="both"/>
        <w:rPr>
          <w:rFonts w:ascii="Arial" w:hAnsi="Arial" w:cs="Arial"/>
          <w:b w:val="1"/>
          <w:bCs w:val="1"/>
          <w:sz w:val="22"/>
          <w:szCs w:val="22"/>
        </w:rPr>
      </w:pPr>
    </w:p>
    <w:p w:rsidRPr="00837AC2" w:rsidR="00A90762" w:rsidP="44E835FF" w:rsidRDefault="00A90762" w14:paraId="6773CE05" w14:textId="77777777">
      <w:pPr>
        <w:pStyle w:val="ListParagraph"/>
        <w:numPr>
          <w:ilvl w:val="0"/>
          <w:numId w:val="20"/>
        </w:numPr>
        <w:spacing w:line="276" w:lineRule="auto"/>
        <w:jc w:val="both"/>
        <w:rPr>
          <w:rFonts w:ascii="Arial" w:hAnsi="Arial" w:cs="Arial"/>
          <w:sz w:val="22"/>
          <w:szCs w:val="22"/>
        </w:rPr>
      </w:pPr>
      <w:r w:rsidRPr="44E835FF" w:rsidR="00A90762">
        <w:rPr>
          <w:rFonts w:ascii="Arial" w:hAnsi="Arial" w:cs="Arial"/>
          <w:sz w:val="22"/>
          <w:szCs w:val="22"/>
        </w:rPr>
        <w:t>Experience in analysing complex problems with limited readily available data, attention to detail (A)</w:t>
      </w:r>
    </w:p>
    <w:p w:rsidRPr="00DE4919" w:rsidR="00A90762" w:rsidP="44E835FF" w:rsidRDefault="00A90762" w14:paraId="60B38FA6" w14:textId="77777777">
      <w:pPr>
        <w:spacing w:line="276" w:lineRule="auto"/>
        <w:jc w:val="both"/>
        <w:rPr>
          <w:rFonts w:ascii="Arial" w:hAnsi="Arial" w:cs="Arial"/>
          <w:sz w:val="22"/>
          <w:szCs w:val="22"/>
        </w:rPr>
      </w:pPr>
    </w:p>
    <w:p w:rsidR="00A90762" w:rsidP="44E835FF" w:rsidRDefault="00A90762" w14:paraId="639ABA7B"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SKILLS AND ABILITIES:</w:t>
      </w:r>
    </w:p>
    <w:p w:rsidR="00A90762" w:rsidP="44E835FF" w:rsidRDefault="00A90762" w14:paraId="41F0DF18"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Essential criteria</w:t>
      </w:r>
      <w:r w:rsidRPr="44E835FF" w:rsidR="00A90762">
        <w:rPr>
          <w:rFonts w:ascii="Arial" w:hAnsi="Arial" w:cs="Arial"/>
          <w:b w:val="1"/>
          <w:bCs w:val="1"/>
          <w:sz w:val="22"/>
          <w:szCs w:val="22"/>
        </w:rPr>
        <w:t>;</w:t>
      </w:r>
    </w:p>
    <w:p w:rsidR="00A90762" w:rsidP="44E835FF" w:rsidRDefault="00A90762" w14:paraId="50AB7076" w14:textId="77777777">
      <w:pPr>
        <w:spacing w:line="276" w:lineRule="auto"/>
        <w:jc w:val="both"/>
        <w:rPr>
          <w:rFonts w:ascii="Arial" w:hAnsi="Arial" w:cs="Arial"/>
          <w:b w:val="1"/>
          <w:bCs w:val="1"/>
          <w:sz w:val="22"/>
          <w:szCs w:val="22"/>
        </w:rPr>
      </w:pPr>
    </w:p>
    <w:p w:rsidRPr="00837AC2" w:rsidR="00A90762" w:rsidP="44E835FF" w:rsidRDefault="00A90762" w14:paraId="5C06496A" w14:textId="77777777">
      <w:pPr>
        <w:pStyle w:val="ListParagraph"/>
        <w:numPr>
          <w:ilvl w:val="0"/>
          <w:numId w:val="20"/>
        </w:numPr>
        <w:spacing w:line="276" w:lineRule="auto"/>
        <w:jc w:val="both"/>
        <w:rPr>
          <w:rFonts w:ascii="Arial" w:hAnsi="Arial" w:cs="Arial"/>
          <w:sz w:val="22"/>
          <w:szCs w:val="22"/>
        </w:rPr>
      </w:pPr>
      <w:r w:rsidRPr="44E835FF" w:rsidR="00A90762">
        <w:rPr>
          <w:rFonts w:ascii="Arial" w:hAnsi="Arial" w:cs="Arial"/>
          <w:sz w:val="22"/>
          <w:szCs w:val="22"/>
        </w:rPr>
        <w:t>Ability to offer commercially sound advice on a strategic and practical level (I)</w:t>
      </w:r>
    </w:p>
    <w:p w:rsidRPr="00DE4919" w:rsidR="00A90762" w:rsidP="44E835FF" w:rsidRDefault="00A90762" w14:paraId="783B4C95"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p>
    <w:p w:rsidRPr="00DE4919" w:rsidR="00A90762" w:rsidP="44E835FF" w:rsidRDefault="00A90762" w14:paraId="15F5F19C"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r w:rsidRPr="44E835FF" w:rsidR="00A90762">
        <w:rPr>
          <w:rFonts w:ascii="Arial" w:hAnsi="Arial" w:cs="Arial"/>
          <w:b w:val="1"/>
          <w:bCs w:val="1"/>
          <w:sz w:val="22"/>
          <w:szCs w:val="22"/>
        </w:rPr>
        <w:t>OTHER ESSENTIAL CRITERIA</w:t>
      </w:r>
      <w:r w:rsidRPr="44E835FF" w:rsidR="00A90762">
        <w:rPr>
          <w:rFonts w:ascii="Arial" w:hAnsi="Arial" w:cs="Arial"/>
          <w:b w:val="1"/>
          <w:bCs w:val="1"/>
          <w:sz w:val="22"/>
          <w:szCs w:val="22"/>
        </w:rPr>
        <w:t>:</w:t>
      </w:r>
    </w:p>
    <w:p w:rsidRPr="00DE4919" w:rsidR="00A90762" w:rsidP="44E835FF" w:rsidRDefault="00A90762" w14:paraId="17429C5B"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Pr="00147A55" w:rsidR="00A90762" w:rsidP="44E835FF" w:rsidRDefault="00A90762" w14:paraId="717508C0" w14:textId="77777777">
      <w:pPr>
        <w:pStyle w:val="ListParagraph"/>
        <w:numPr>
          <w:ilvl w:val="0"/>
          <w:numId w:val="12"/>
        </w:numPr>
        <w:spacing w:after="30" w:line="276" w:lineRule="auto"/>
        <w:ind w:right="76"/>
        <w:jc w:val="both"/>
        <w:rPr>
          <w:rFonts w:ascii="Arial" w:hAnsi="Arial" w:eastAsia="Arial" w:cs="Arial"/>
          <w:color w:val="000000"/>
          <w:sz w:val="22"/>
          <w:szCs w:val="22"/>
        </w:rPr>
      </w:pPr>
      <w:r w:rsidRPr="44E835FF" w:rsidR="00A90762">
        <w:rPr>
          <w:rFonts w:ascii="Arial" w:hAnsi="Arial" w:eastAsia="Arial" w:cs="Arial"/>
          <w:color w:val="000000" w:themeColor="text1" w:themeTint="FF" w:themeShade="FF"/>
          <w:sz w:val="22"/>
          <w:szCs w:val="22"/>
        </w:rPr>
        <w:t xml:space="preserve">Commitment to and understanding of equal opportunities issues within a diverse and multicultural environment (I) </w:t>
      </w:r>
    </w:p>
    <w:p w:rsidRPr="00DE4919" w:rsidR="00A90762" w:rsidP="44E835FF" w:rsidRDefault="00A90762" w14:paraId="31DDA8B5"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b w:val="1"/>
          <w:bCs w:val="1"/>
          <w:sz w:val="22"/>
          <w:szCs w:val="22"/>
        </w:rPr>
      </w:pPr>
    </w:p>
    <w:p w:rsidR="00A90762" w:rsidP="44E835FF" w:rsidRDefault="00A90762" w14:paraId="1F9E0471" w14:textId="77777777">
      <w:pPr>
        <w:spacing w:line="276" w:lineRule="auto"/>
        <w:jc w:val="both"/>
        <w:rPr>
          <w:rFonts w:ascii="Arial" w:hAnsi="Arial" w:cs="Arial"/>
          <w:b w:val="1"/>
          <w:bCs w:val="1"/>
          <w:sz w:val="22"/>
          <w:szCs w:val="22"/>
        </w:rPr>
      </w:pPr>
    </w:p>
    <w:p w:rsidRPr="00DE4919" w:rsidR="00A90762" w:rsidP="44E835FF" w:rsidRDefault="00A90762" w14:paraId="0C1D30FB" w14:textId="77777777">
      <w:pPr>
        <w:spacing w:line="276" w:lineRule="auto"/>
        <w:jc w:val="both"/>
        <w:rPr>
          <w:rFonts w:ascii="Arial" w:hAnsi="Arial" w:cs="Arial"/>
          <w:b w:val="1"/>
          <w:bCs w:val="1"/>
          <w:sz w:val="22"/>
          <w:szCs w:val="22"/>
        </w:rPr>
      </w:pPr>
      <w:r w:rsidRPr="44E835FF" w:rsidR="00A90762">
        <w:rPr>
          <w:rFonts w:ascii="Arial" w:hAnsi="Arial" w:cs="Arial"/>
          <w:b w:val="1"/>
          <w:bCs w:val="1"/>
          <w:sz w:val="22"/>
          <w:szCs w:val="22"/>
        </w:rPr>
        <w:t>Criteria tested by</w:t>
      </w:r>
      <w:r w:rsidRPr="44E835FF" w:rsidR="00A90762">
        <w:rPr>
          <w:rFonts w:ascii="Arial" w:hAnsi="Arial" w:cs="Arial"/>
          <w:sz w:val="22"/>
          <w:szCs w:val="22"/>
        </w:rPr>
        <w:t xml:space="preserve"> </w:t>
      </w:r>
      <w:r w:rsidRPr="44E835FF" w:rsidR="00A90762">
        <w:rPr>
          <w:rFonts w:ascii="Arial" w:hAnsi="Arial" w:cs="Arial"/>
          <w:b w:val="1"/>
          <w:bCs w:val="1"/>
          <w:sz w:val="22"/>
          <w:szCs w:val="22"/>
        </w:rPr>
        <w:t xml:space="preserve">Key: </w:t>
      </w:r>
    </w:p>
    <w:p w:rsidRPr="00DE4919" w:rsidR="00A90762" w:rsidP="44E835FF" w:rsidRDefault="00A90762" w14:paraId="56ECBD10" w14:textId="77777777">
      <w:pPr>
        <w:spacing w:line="276" w:lineRule="auto"/>
        <w:jc w:val="both"/>
        <w:rPr>
          <w:rFonts w:ascii="Arial" w:hAnsi="Arial" w:cs="Arial"/>
          <w:sz w:val="22"/>
          <w:szCs w:val="22"/>
        </w:rPr>
      </w:pPr>
      <w:r w:rsidRPr="44E835FF" w:rsidR="00A90762">
        <w:rPr>
          <w:rFonts w:ascii="Arial" w:hAnsi="Arial" w:cs="Arial"/>
          <w:sz w:val="22"/>
          <w:szCs w:val="22"/>
        </w:rPr>
        <w:t xml:space="preserve">A = Application form        </w:t>
      </w:r>
    </w:p>
    <w:p w:rsidRPr="00DE4919" w:rsidR="00A90762" w:rsidP="44E835FF" w:rsidRDefault="00A90762" w14:paraId="531DEB46" w14:textId="77777777">
      <w:pPr>
        <w:spacing w:line="276" w:lineRule="auto"/>
        <w:jc w:val="both"/>
        <w:rPr>
          <w:rFonts w:ascii="Arial" w:hAnsi="Arial" w:cs="Arial"/>
          <w:sz w:val="22"/>
          <w:szCs w:val="22"/>
        </w:rPr>
      </w:pPr>
      <w:r w:rsidRPr="44E835FF" w:rsidR="00A90762">
        <w:rPr>
          <w:rFonts w:ascii="Arial" w:hAnsi="Arial" w:cs="Arial"/>
          <w:sz w:val="22"/>
          <w:szCs w:val="22"/>
        </w:rPr>
        <w:t xml:space="preserve">C = Certification        </w:t>
      </w:r>
    </w:p>
    <w:p w:rsidRPr="00DE4919" w:rsidR="00A90762" w:rsidP="44E835FF" w:rsidRDefault="00A90762" w14:paraId="3DD7BBD0" w14:textId="77777777">
      <w:pPr>
        <w:spacing w:line="276" w:lineRule="auto"/>
        <w:jc w:val="both"/>
        <w:rPr>
          <w:rFonts w:ascii="Arial" w:hAnsi="Arial" w:cs="Arial"/>
          <w:sz w:val="22"/>
          <w:szCs w:val="22"/>
        </w:rPr>
      </w:pPr>
      <w:r w:rsidRPr="44E835FF" w:rsidR="00A90762">
        <w:rPr>
          <w:rFonts w:ascii="Arial" w:hAnsi="Arial" w:cs="Arial"/>
          <w:sz w:val="22"/>
          <w:szCs w:val="22"/>
        </w:rPr>
        <w:t xml:space="preserve">I = Interview          </w:t>
      </w:r>
    </w:p>
    <w:p w:rsidR="00A90762" w:rsidP="44E835FF" w:rsidRDefault="00A90762" w14:paraId="184CFD2C"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r w:rsidRPr="44E835FF" w:rsidR="00A90762">
        <w:rPr>
          <w:rFonts w:ascii="Arial" w:hAnsi="Arial" w:cs="Arial"/>
          <w:sz w:val="22"/>
          <w:szCs w:val="22"/>
        </w:rPr>
        <w:t>T = Test</w:t>
      </w:r>
    </w:p>
    <w:p w:rsidR="00A90762" w:rsidP="44E835FF" w:rsidRDefault="00A90762" w14:paraId="5C9935F5" w14:textId="7777777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uppressAutoHyphens/>
        <w:spacing w:line="276" w:lineRule="auto"/>
        <w:jc w:val="both"/>
        <w:rPr>
          <w:rFonts w:ascii="Arial" w:hAnsi="Arial" w:cs="Arial"/>
          <w:sz w:val="22"/>
          <w:szCs w:val="22"/>
        </w:rPr>
      </w:pPr>
    </w:p>
    <w:p w:rsidR="003A6C98" w:rsidP="44E835FF" w:rsidRDefault="003A6C98" w14:paraId="4C8AAC84" w14:textId="77777777">
      <w:pPr>
        <w:spacing w:line="276" w:lineRule="auto"/>
        <w:jc w:val="both"/>
        <w:rPr>
          <w:rFonts w:ascii="Arial" w:hAnsi="Arial" w:cs="Arial"/>
          <w:sz w:val="22"/>
          <w:szCs w:val="22"/>
        </w:rPr>
      </w:pPr>
    </w:p>
    <w:p w:rsidR="48737381" w:rsidP="44E835FF" w:rsidRDefault="48737381" w14:paraId="27603DDE" w14:textId="39A7EE9C">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8737381">
        <w:rPr>
          <w:rFonts w:ascii="Arial" w:hAnsi="Arial" w:eastAsia="Arial" w:cs="Arial"/>
          <w:b w:val="1"/>
          <w:bCs w:val="1"/>
          <w:i w:val="0"/>
          <w:iCs w:val="0"/>
          <w:caps w:val="0"/>
          <w:smallCaps w:val="0"/>
          <w:noProof w:val="0"/>
          <w:color w:val="000000" w:themeColor="text1" w:themeTint="FF" w:themeShade="FF"/>
          <w:sz w:val="22"/>
          <w:szCs w:val="22"/>
          <w:lang w:val="en-GB"/>
        </w:rPr>
        <w:t xml:space="preserve">Further Information: </w:t>
      </w:r>
    </w:p>
    <w:p w:rsidR="44E835FF" w:rsidP="44E835FF" w:rsidRDefault="44E835FF" w14:paraId="345ADB4C" w14:textId="300230B8">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8737381" w:rsidP="44E835FF" w:rsidRDefault="48737381" w14:paraId="7500FD5F" w14:textId="6237DE02">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8737381">
        <w:rPr>
          <w:rFonts w:ascii="Arial" w:hAnsi="Arial" w:eastAsia="Arial" w:cs="Arial"/>
          <w:b w:val="0"/>
          <w:bCs w:val="0"/>
          <w:i w:val="0"/>
          <w:iCs w:val="0"/>
          <w:caps w:val="0"/>
          <w:smallCaps w:val="0"/>
          <w:noProof w:val="0"/>
          <w:color w:val="000000" w:themeColor="text1" w:themeTint="FF" w:themeShade="FF"/>
          <w:sz w:val="22"/>
          <w:szCs w:val="22"/>
          <w:lang w:val="en-GB"/>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rsidR="44E835FF" w:rsidP="44E835FF" w:rsidRDefault="44E835FF" w14:paraId="220E9BEA" w14:textId="3A3531B2">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8737381" w:rsidP="44E835FF" w:rsidRDefault="48737381" w14:paraId="70120DB3" w14:textId="791B6216">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4E835FF" w:rsidR="48737381">
        <w:rPr>
          <w:rFonts w:ascii="Arial" w:hAnsi="Arial" w:eastAsia="Arial" w:cs="Arial"/>
          <w:b w:val="0"/>
          <w:bCs w:val="0"/>
          <w:i w:val="0"/>
          <w:iCs w:val="0"/>
          <w:caps w:val="0"/>
          <w:smallCaps w:val="0"/>
          <w:noProof w:val="0"/>
          <w:color w:val="000000" w:themeColor="text1" w:themeTint="FF" w:themeShade="FF"/>
          <w:sz w:val="22"/>
          <w:szCs w:val="22"/>
          <w:lang w:val="en-GB"/>
        </w:rPr>
        <w:t>We're a disability confident employer and value all applications. Please let us know if you require any reasonable accommodations throughout the recruitment process.</w:t>
      </w:r>
    </w:p>
    <w:p w:rsidR="44E835FF" w:rsidP="44E835FF" w:rsidRDefault="44E835FF" w14:paraId="6848A4A7" w14:textId="78019FBF">
      <w:pPr>
        <w:spacing w:line="276" w:lineRule="auto"/>
        <w:jc w:val="both"/>
        <w:rPr>
          <w:rFonts w:ascii="Arial" w:hAnsi="Arial" w:cs="Arial"/>
          <w:sz w:val="22"/>
          <w:szCs w:val="22"/>
        </w:rPr>
      </w:pPr>
    </w:p>
    <w:p w:rsidR="001F4320" w:rsidP="44E835FF" w:rsidRDefault="001F4320" w14:paraId="78BEE5E3" w14:textId="4E86343E">
      <w:pPr>
        <w:spacing w:line="276" w:lineRule="auto"/>
        <w:jc w:val="both"/>
        <w:rPr>
          <w:rFonts w:ascii="Arial" w:hAnsi="Arial" w:cs="Arial"/>
          <w:sz w:val="22"/>
          <w:szCs w:val="22"/>
        </w:rPr>
      </w:pPr>
    </w:p>
    <w:p w:rsidR="001F4320" w:rsidP="44E835FF" w:rsidRDefault="001F4320" w14:paraId="0D8F1541" w14:textId="452F1337">
      <w:pPr>
        <w:spacing w:line="276" w:lineRule="auto"/>
        <w:jc w:val="both"/>
        <w:rPr>
          <w:rFonts w:ascii="Arial" w:hAnsi="Arial" w:cs="Arial"/>
          <w:sz w:val="22"/>
          <w:szCs w:val="22"/>
        </w:rPr>
      </w:pPr>
    </w:p>
    <w:sectPr w:rsidR="001F4320" w:rsidSect="00C11EB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BCA" w:rsidP="009962E4" w:rsidRDefault="007E1BCA" w14:paraId="0193380C" w14:textId="77777777">
      <w:r>
        <w:separator/>
      </w:r>
    </w:p>
  </w:endnote>
  <w:endnote w:type="continuationSeparator" w:id="0">
    <w:p w:rsidR="007E1BCA" w:rsidP="009962E4" w:rsidRDefault="007E1BCA" w14:paraId="4C4B12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BCA" w:rsidP="009962E4" w:rsidRDefault="007E1BCA" w14:paraId="4787315C" w14:textId="77777777">
      <w:r>
        <w:separator/>
      </w:r>
    </w:p>
  </w:footnote>
  <w:footnote w:type="continuationSeparator" w:id="0">
    <w:p w:rsidR="007E1BCA" w:rsidP="009962E4" w:rsidRDefault="007E1BCA" w14:paraId="7056BF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6027a3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860AC4"/>
    <w:multiLevelType w:val="hybridMultilevel"/>
    <w:tmpl w:val="89D2B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84653A"/>
    <w:multiLevelType w:val="hybridMultilevel"/>
    <w:tmpl w:val="49D02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hint="default" w:ascii="Wingdings" w:hAnsi="Wingdings"/>
      </w:rPr>
    </w:lvl>
    <w:lvl w:ilvl="1" w:tplc="0F882C90">
      <w:start w:val="1"/>
      <w:numFmt w:val="bullet"/>
      <w:lvlText w:val=""/>
      <w:lvlJc w:val="left"/>
      <w:pPr>
        <w:tabs>
          <w:tab w:val="num" w:pos="1364"/>
        </w:tabs>
        <w:ind w:left="1364" w:hanging="284"/>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A78C7"/>
    <w:multiLevelType w:val="hybridMultilevel"/>
    <w:tmpl w:val="5A9C84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hint="default" w:ascii="Wingdings" w:hAnsi="Wingdings"/>
      </w:rPr>
    </w:lvl>
    <w:lvl w:ilvl="1" w:tplc="32EE32E2">
      <w:start w:val="1"/>
      <w:numFmt w:val="bullet"/>
      <w:lvlText w:val="-"/>
      <w:lvlJc w:val="left"/>
      <w:pPr>
        <w:tabs>
          <w:tab w:val="num" w:pos="1364"/>
        </w:tabs>
        <w:ind w:left="1364" w:hanging="284"/>
      </w:pPr>
      <w:rPr>
        <w:rFonts w:hint="default" w:ascii="Lucida Sans" w:hAnsi="Lucida San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2613A53"/>
    <w:multiLevelType w:val="hybridMultilevel"/>
    <w:tmpl w:val="F376A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580704"/>
    <w:multiLevelType w:val="hybridMultilevel"/>
    <w:tmpl w:val="90BCF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ACC4240"/>
    <w:multiLevelType w:val="hybridMultilevel"/>
    <w:tmpl w:val="4E6CE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58B7EBF"/>
    <w:multiLevelType w:val="hybridMultilevel"/>
    <w:tmpl w:val="8B1E9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A705349"/>
    <w:multiLevelType w:val="hybridMultilevel"/>
    <w:tmpl w:val="B692B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F30D16"/>
    <w:multiLevelType w:val="hybridMultilevel"/>
    <w:tmpl w:val="90882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53AE7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7060CE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EEC158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83F6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6DA144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404699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5381D5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E6A0EE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3">
    <w:abstractNumId w:val="22"/>
  </w:num>
  <w:num w:numId="1" w16cid:durableId="785125996">
    <w:abstractNumId w:val="16"/>
  </w:num>
  <w:num w:numId="2" w16cid:durableId="1249968145">
    <w:abstractNumId w:val="13"/>
  </w:num>
  <w:num w:numId="3" w16cid:durableId="1207451588">
    <w:abstractNumId w:val="4"/>
  </w:num>
  <w:num w:numId="4" w16cid:durableId="569999311">
    <w:abstractNumId w:val="10"/>
  </w:num>
  <w:num w:numId="5" w16cid:durableId="2040155363">
    <w:abstractNumId w:val="9"/>
  </w:num>
  <w:num w:numId="6" w16cid:durableId="834035716">
    <w:abstractNumId w:val="3"/>
  </w:num>
  <w:num w:numId="7" w16cid:durableId="500971367">
    <w:abstractNumId w:val="15"/>
  </w:num>
  <w:num w:numId="8" w16cid:durableId="2133669853">
    <w:abstractNumId w:val="7"/>
  </w:num>
  <w:num w:numId="9" w16cid:durableId="534272944">
    <w:abstractNumId w:val="18"/>
  </w:num>
  <w:num w:numId="10" w16cid:durableId="137919288">
    <w:abstractNumId w:val="11"/>
  </w:num>
  <w:num w:numId="11" w16cid:durableId="1868904602">
    <w:abstractNumId w:val="20"/>
  </w:num>
  <w:num w:numId="12" w16cid:durableId="1682077828">
    <w:abstractNumId w:val="21"/>
  </w:num>
  <w:num w:numId="13" w16cid:durableId="2093618914">
    <w:abstractNumId w:val="19"/>
  </w:num>
  <w:num w:numId="14" w16cid:durableId="339551807">
    <w:abstractNumId w:val="8"/>
  </w:num>
  <w:num w:numId="15" w16cid:durableId="2007895453">
    <w:abstractNumId w:val="5"/>
  </w:num>
  <w:num w:numId="16" w16cid:durableId="1849251288">
    <w:abstractNumId w:val="1"/>
  </w:num>
  <w:num w:numId="17" w16cid:durableId="627051306">
    <w:abstractNumId w:val="2"/>
  </w:num>
  <w:num w:numId="18" w16cid:durableId="1874492782">
    <w:abstractNumId w:val="12"/>
  </w:num>
  <w:num w:numId="19" w16cid:durableId="850871202">
    <w:abstractNumId w:val="0"/>
  </w:num>
  <w:num w:numId="20" w16cid:durableId="1313800381">
    <w:abstractNumId w:val="14"/>
  </w:num>
  <w:num w:numId="21" w16cid:durableId="2117477583">
    <w:abstractNumId w:val="17"/>
  </w:num>
  <w:num w:numId="22" w16cid:durableId="343946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34E59"/>
    <w:rsid w:val="00037E57"/>
    <w:rsid w:val="00044A16"/>
    <w:rsid w:val="00046675"/>
    <w:rsid w:val="00065012"/>
    <w:rsid w:val="00075348"/>
    <w:rsid w:val="0009405F"/>
    <w:rsid w:val="000A07A3"/>
    <w:rsid w:val="000B7DBC"/>
    <w:rsid w:val="000E0890"/>
    <w:rsid w:val="000E0A90"/>
    <w:rsid w:val="000E371C"/>
    <w:rsid w:val="0011355A"/>
    <w:rsid w:val="00121CC1"/>
    <w:rsid w:val="00133457"/>
    <w:rsid w:val="00140F1F"/>
    <w:rsid w:val="0014505A"/>
    <w:rsid w:val="00146224"/>
    <w:rsid w:val="00147A55"/>
    <w:rsid w:val="00150BA7"/>
    <w:rsid w:val="00154D4D"/>
    <w:rsid w:val="001760CA"/>
    <w:rsid w:val="001816D3"/>
    <w:rsid w:val="00185227"/>
    <w:rsid w:val="001A5B40"/>
    <w:rsid w:val="001B49A6"/>
    <w:rsid w:val="001B542D"/>
    <w:rsid w:val="001B6ED1"/>
    <w:rsid w:val="001C0688"/>
    <w:rsid w:val="001E7A13"/>
    <w:rsid w:val="001F4320"/>
    <w:rsid w:val="00215E5A"/>
    <w:rsid w:val="00221862"/>
    <w:rsid w:val="00223A09"/>
    <w:rsid w:val="00233DBC"/>
    <w:rsid w:val="00237B94"/>
    <w:rsid w:val="002420A4"/>
    <w:rsid w:val="00281DD1"/>
    <w:rsid w:val="002A710A"/>
    <w:rsid w:val="002B21F1"/>
    <w:rsid w:val="002B2964"/>
    <w:rsid w:val="002B6EBA"/>
    <w:rsid w:val="002C47A8"/>
    <w:rsid w:val="002C4E4E"/>
    <w:rsid w:val="002D7116"/>
    <w:rsid w:val="002E5C1B"/>
    <w:rsid w:val="002E6F54"/>
    <w:rsid w:val="002F0FF0"/>
    <w:rsid w:val="002F74B2"/>
    <w:rsid w:val="002F7D9E"/>
    <w:rsid w:val="00304077"/>
    <w:rsid w:val="00313052"/>
    <w:rsid w:val="00326376"/>
    <w:rsid w:val="0032746E"/>
    <w:rsid w:val="003312F5"/>
    <w:rsid w:val="00347449"/>
    <w:rsid w:val="0036311F"/>
    <w:rsid w:val="00363446"/>
    <w:rsid w:val="00364C91"/>
    <w:rsid w:val="00367370"/>
    <w:rsid w:val="00380321"/>
    <w:rsid w:val="00384390"/>
    <w:rsid w:val="003876EF"/>
    <w:rsid w:val="003900BA"/>
    <w:rsid w:val="003A4DA1"/>
    <w:rsid w:val="003A64A8"/>
    <w:rsid w:val="003A6C98"/>
    <w:rsid w:val="003C19DC"/>
    <w:rsid w:val="003D5D0A"/>
    <w:rsid w:val="003D6116"/>
    <w:rsid w:val="003E3B15"/>
    <w:rsid w:val="003F1DC5"/>
    <w:rsid w:val="003F5946"/>
    <w:rsid w:val="003F7A01"/>
    <w:rsid w:val="004066F9"/>
    <w:rsid w:val="004118C9"/>
    <w:rsid w:val="00411E77"/>
    <w:rsid w:val="004244DB"/>
    <w:rsid w:val="00443094"/>
    <w:rsid w:val="0045388C"/>
    <w:rsid w:val="00462FE9"/>
    <w:rsid w:val="0046317E"/>
    <w:rsid w:val="00466100"/>
    <w:rsid w:val="00474812"/>
    <w:rsid w:val="004876BE"/>
    <w:rsid w:val="004916A0"/>
    <w:rsid w:val="004921D6"/>
    <w:rsid w:val="00494C27"/>
    <w:rsid w:val="004B4368"/>
    <w:rsid w:val="004D1FDF"/>
    <w:rsid w:val="004E5DF9"/>
    <w:rsid w:val="005002B6"/>
    <w:rsid w:val="00500776"/>
    <w:rsid w:val="00505152"/>
    <w:rsid w:val="005122D4"/>
    <w:rsid w:val="005146FC"/>
    <w:rsid w:val="0052053D"/>
    <w:rsid w:val="00524D52"/>
    <w:rsid w:val="00531749"/>
    <w:rsid w:val="00545D17"/>
    <w:rsid w:val="00551D4B"/>
    <w:rsid w:val="00553BC1"/>
    <w:rsid w:val="00560021"/>
    <w:rsid w:val="005703EA"/>
    <w:rsid w:val="00584B2F"/>
    <w:rsid w:val="00593429"/>
    <w:rsid w:val="005B7B81"/>
    <w:rsid w:val="005C0E06"/>
    <w:rsid w:val="00603DCA"/>
    <w:rsid w:val="00604365"/>
    <w:rsid w:val="00606188"/>
    <w:rsid w:val="006229CB"/>
    <w:rsid w:val="00623785"/>
    <w:rsid w:val="00630262"/>
    <w:rsid w:val="0063350B"/>
    <w:rsid w:val="00643B29"/>
    <w:rsid w:val="00643F6E"/>
    <w:rsid w:val="006527B5"/>
    <w:rsid w:val="00660444"/>
    <w:rsid w:val="00662881"/>
    <w:rsid w:val="00671D41"/>
    <w:rsid w:val="0067575A"/>
    <w:rsid w:val="006760C5"/>
    <w:rsid w:val="00681FDD"/>
    <w:rsid w:val="0068617E"/>
    <w:rsid w:val="00691ED3"/>
    <w:rsid w:val="006922D1"/>
    <w:rsid w:val="006943C3"/>
    <w:rsid w:val="006A0E54"/>
    <w:rsid w:val="006C3E63"/>
    <w:rsid w:val="006C4BE1"/>
    <w:rsid w:val="006D0593"/>
    <w:rsid w:val="006D5A8F"/>
    <w:rsid w:val="006D718F"/>
    <w:rsid w:val="006E539B"/>
    <w:rsid w:val="006E7701"/>
    <w:rsid w:val="006F1305"/>
    <w:rsid w:val="007007EB"/>
    <w:rsid w:val="00706DEE"/>
    <w:rsid w:val="007119E8"/>
    <w:rsid w:val="007172D3"/>
    <w:rsid w:val="00720700"/>
    <w:rsid w:val="00725E12"/>
    <w:rsid w:val="00733FC2"/>
    <w:rsid w:val="007425F3"/>
    <w:rsid w:val="007456F2"/>
    <w:rsid w:val="00753E7F"/>
    <w:rsid w:val="007548AA"/>
    <w:rsid w:val="007620A0"/>
    <w:rsid w:val="00762F96"/>
    <w:rsid w:val="007641C6"/>
    <w:rsid w:val="007741C1"/>
    <w:rsid w:val="007820EF"/>
    <w:rsid w:val="0079188C"/>
    <w:rsid w:val="00796E07"/>
    <w:rsid w:val="007A14AB"/>
    <w:rsid w:val="007A1ACC"/>
    <w:rsid w:val="007B7070"/>
    <w:rsid w:val="007D71DE"/>
    <w:rsid w:val="007D749B"/>
    <w:rsid w:val="007E1BCA"/>
    <w:rsid w:val="008031DD"/>
    <w:rsid w:val="0080418D"/>
    <w:rsid w:val="00804EFC"/>
    <w:rsid w:val="0082409F"/>
    <w:rsid w:val="00826A33"/>
    <w:rsid w:val="008270F4"/>
    <w:rsid w:val="00853E42"/>
    <w:rsid w:val="00873E14"/>
    <w:rsid w:val="008A0E9C"/>
    <w:rsid w:val="008B09EA"/>
    <w:rsid w:val="008B7E66"/>
    <w:rsid w:val="008C0064"/>
    <w:rsid w:val="008E45DE"/>
    <w:rsid w:val="008F0060"/>
    <w:rsid w:val="008F0584"/>
    <w:rsid w:val="008F3F80"/>
    <w:rsid w:val="0090144A"/>
    <w:rsid w:val="00901491"/>
    <w:rsid w:val="00907D27"/>
    <w:rsid w:val="00917154"/>
    <w:rsid w:val="0092013B"/>
    <w:rsid w:val="00926950"/>
    <w:rsid w:val="009356C8"/>
    <w:rsid w:val="00936BA6"/>
    <w:rsid w:val="0095049E"/>
    <w:rsid w:val="00952DEC"/>
    <w:rsid w:val="0096448A"/>
    <w:rsid w:val="009701B3"/>
    <w:rsid w:val="0098683C"/>
    <w:rsid w:val="00992847"/>
    <w:rsid w:val="009962E4"/>
    <w:rsid w:val="009A2329"/>
    <w:rsid w:val="009A6454"/>
    <w:rsid w:val="009B3A97"/>
    <w:rsid w:val="009C4B8F"/>
    <w:rsid w:val="009C5EEE"/>
    <w:rsid w:val="009D6C22"/>
    <w:rsid w:val="009D7F60"/>
    <w:rsid w:val="009E0CE5"/>
    <w:rsid w:val="009F4C4B"/>
    <w:rsid w:val="00A06E50"/>
    <w:rsid w:val="00A15AFC"/>
    <w:rsid w:val="00A2175F"/>
    <w:rsid w:val="00A224D5"/>
    <w:rsid w:val="00A23230"/>
    <w:rsid w:val="00A249AC"/>
    <w:rsid w:val="00A32540"/>
    <w:rsid w:val="00A330BB"/>
    <w:rsid w:val="00A42ABA"/>
    <w:rsid w:val="00A43A66"/>
    <w:rsid w:val="00A43CFE"/>
    <w:rsid w:val="00A474C0"/>
    <w:rsid w:val="00A73C51"/>
    <w:rsid w:val="00A754EA"/>
    <w:rsid w:val="00A8501D"/>
    <w:rsid w:val="00A90762"/>
    <w:rsid w:val="00A9132F"/>
    <w:rsid w:val="00AA38A5"/>
    <w:rsid w:val="00AA38FE"/>
    <w:rsid w:val="00AA63DF"/>
    <w:rsid w:val="00AB048C"/>
    <w:rsid w:val="00AB140E"/>
    <w:rsid w:val="00AB4210"/>
    <w:rsid w:val="00AB4F13"/>
    <w:rsid w:val="00AC1409"/>
    <w:rsid w:val="00AC4381"/>
    <w:rsid w:val="00AD6156"/>
    <w:rsid w:val="00AE1AF4"/>
    <w:rsid w:val="00AE5942"/>
    <w:rsid w:val="00AF4808"/>
    <w:rsid w:val="00B048DD"/>
    <w:rsid w:val="00B13235"/>
    <w:rsid w:val="00B32036"/>
    <w:rsid w:val="00B45D5B"/>
    <w:rsid w:val="00B51CBF"/>
    <w:rsid w:val="00B7024B"/>
    <w:rsid w:val="00B70AA8"/>
    <w:rsid w:val="00B713DD"/>
    <w:rsid w:val="00B74FA4"/>
    <w:rsid w:val="00B772E9"/>
    <w:rsid w:val="00B80634"/>
    <w:rsid w:val="00B82313"/>
    <w:rsid w:val="00B94D39"/>
    <w:rsid w:val="00B95124"/>
    <w:rsid w:val="00B9581D"/>
    <w:rsid w:val="00BA4906"/>
    <w:rsid w:val="00BC6A9A"/>
    <w:rsid w:val="00BC7385"/>
    <w:rsid w:val="00BD56F3"/>
    <w:rsid w:val="00BF03B8"/>
    <w:rsid w:val="00BF2835"/>
    <w:rsid w:val="00BF448A"/>
    <w:rsid w:val="00BF688C"/>
    <w:rsid w:val="00C03C1A"/>
    <w:rsid w:val="00C060A6"/>
    <w:rsid w:val="00C11EB0"/>
    <w:rsid w:val="00C21516"/>
    <w:rsid w:val="00C2625F"/>
    <w:rsid w:val="00C26BAB"/>
    <w:rsid w:val="00C27E78"/>
    <w:rsid w:val="00C31C3C"/>
    <w:rsid w:val="00C67651"/>
    <w:rsid w:val="00C8609B"/>
    <w:rsid w:val="00C86213"/>
    <w:rsid w:val="00C946CA"/>
    <w:rsid w:val="00C94F6E"/>
    <w:rsid w:val="00C9779B"/>
    <w:rsid w:val="00CA5556"/>
    <w:rsid w:val="00CB17FD"/>
    <w:rsid w:val="00CD0CDD"/>
    <w:rsid w:val="00CD3D5A"/>
    <w:rsid w:val="00CE5A14"/>
    <w:rsid w:val="00CF5952"/>
    <w:rsid w:val="00D34FA9"/>
    <w:rsid w:val="00D37313"/>
    <w:rsid w:val="00D3788F"/>
    <w:rsid w:val="00D57836"/>
    <w:rsid w:val="00D57AC2"/>
    <w:rsid w:val="00D625B5"/>
    <w:rsid w:val="00D640AD"/>
    <w:rsid w:val="00D65A55"/>
    <w:rsid w:val="00D85947"/>
    <w:rsid w:val="00D873CC"/>
    <w:rsid w:val="00D94304"/>
    <w:rsid w:val="00DA6178"/>
    <w:rsid w:val="00DA6A28"/>
    <w:rsid w:val="00DB2A52"/>
    <w:rsid w:val="00DD7EC3"/>
    <w:rsid w:val="00DE3029"/>
    <w:rsid w:val="00DE4919"/>
    <w:rsid w:val="00DF750A"/>
    <w:rsid w:val="00DF78D3"/>
    <w:rsid w:val="00E110F5"/>
    <w:rsid w:val="00E15DA5"/>
    <w:rsid w:val="00E251C4"/>
    <w:rsid w:val="00E509CB"/>
    <w:rsid w:val="00E51AB0"/>
    <w:rsid w:val="00E56E7F"/>
    <w:rsid w:val="00E618F5"/>
    <w:rsid w:val="00E65C49"/>
    <w:rsid w:val="00E73090"/>
    <w:rsid w:val="00E756F2"/>
    <w:rsid w:val="00E845A5"/>
    <w:rsid w:val="00E9671B"/>
    <w:rsid w:val="00EB03D5"/>
    <w:rsid w:val="00EC0FC8"/>
    <w:rsid w:val="00EC50E4"/>
    <w:rsid w:val="00ED0F31"/>
    <w:rsid w:val="00ED1E20"/>
    <w:rsid w:val="00ED37E6"/>
    <w:rsid w:val="00EE1197"/>
    <w:rsid w:val="00EE3CFC"/>
    <w:rsid w:val="00F04942"/>
    <w:rsid w:val="00F07C46"/>
    <w:rsid w:val="00F17AA6"/>
    <w:rsid w:val="00F35118"/>
    <w:rsid w:val="00F35FFB"/>
    <w:rsid w:val="00F43ECB"/>
    <w:rsid w:val="00F454E1"/>
    <w:rsid w:val="00F456AC"/>
    <w:rsid w:val="00F709B2"/>
    <w:rsid w:val="00F815FE"/>
    <w:rsid w:val="00F91B24"/>
    <w:rsid w:val="00F95354"/>
    <w:rsid w:val="00F96764"/>
    <w:rsid w:val="00FA04F8"/>
    <w:rsid w:val="00FA6AED"/>
    <w:rsid w:val="00FB304C"/>
    <w:rsid w:val="00FC4CEE"/>
    <w:rsid w:val="00FD10F1"/>
    <w:rsid w:val="00FD2E04"/>
    <w:rsid w:val="00FD3AB9"/>
    <w:rsid w:val="00FE5ABD"/>
    <w:rsid w:val="00FF49A3"/>
    <w:rsid w:val="023960A4"/>
    <w:rsid w:val="0A0D4036"/>
    <w:rsid w:val="0C49BED5"/>
    <w:rsid w:val="0C62845E"/>
    <w:rsid w:val="0CA88589"/>
    <w:rsid w:val="0EDDB3F4"/>
    <w:rsid w:val="10F0671A"/>
    <w:rsid w:val="1468870B"/>
    <w:rsid w:val="14939728"/>
    <w:rsid w:val="197DE372"/>
    <w:rsid w:val="1BD03B4E"/>
    <w:rsid w:val="1D775CA5"/>
    <w:rsid w:val="20267085"/>
    <w:rsid w:val="21C240E6"/>
    <w:rsid w:val="22773CC4"/>
    <w:rsid w:val="25205B5F"/>
    <w:rsid w:val="29CD52CB"/>
    <w:rsid w:val="2CF74C3C"/>
    <w:rsid w:val="2EB5CA34"/>
    <w:rsid w:val="2FA1B002"/>
    <w:rsid w:val="320D2BE3"/>
    <w:rsid w:val="397543AD"/>
    <w:rsid w:val="3B87347C"/>
    <w:rsid w:val="3B873B0E"/>
    <w:rsid w:val="3C0EE9EA"/>
    <w:rsid w:val="3C6991B9"/>
    <w:rsid w:val="3DF5B1ED"/>
    <w:rsid w:val="3EA5ACE1"/>
    <w:rsid w:val="44169307"/>
    <w:rsid w:val="44880DA2"/>
    <w:rsid w:val="44E835FF"/>
    <w:rsid w:val="48737381"/>
    <w:rsid w:val="49E87CA5"/>
    <w:rsid w:val="4F3613D7"/>
    <w:rsid w:val="508591AD"/>
    <w:rsid w:val="50CF74CB"/>
    <w:rsid w:val="514B63FF"/>
    <w:rsid w:val="549C75BC"/>
    <w:rsid w:val="561ED522"/>
    <w:rsid w:val="57379EAC"/>
    <w:rsid w:val="5C270822"/>
    <w:rsid w:val="5CF50D75"/>
    <w:rsid w:val="5DF0AF2C"/>
    <w:rsid w:val="627F656C"/>
    <w:rsid w:val="64F5C588"/>
    <w:rsid w:val="65C0B5B4"/>
    <w:rsid w:val="6801E20C"/>
    <w:rsid w:val="68E5FBD0"/>
    <w:rsid w:val="6A22ECCA"/>
    <w:rsid w:val="6F8A4AEB"/>
    <w:rsid w:val="74C0E012"/>
    <w:rsid w:val="7544C238"/>
    <w:rsid w:val="76888FE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660444"/>
    <w:rPr>
      <w:rFonts w:ascii="Cambria" w:hAnsi="Cambria" w:cs="Times New Roman"/>
      <w:b/>
      <w:bCs/>
      <w:kern w:val="32"/>
      <w:sz w:val="32"/>
      <w:szCs w:val="32"/>
    </w:rPr>
  </w:style>
  <w:style w:type="character" w:styleId="Heading2Char" w:customStyle="1">
    <w:name w:val="Heading 2 Char"/>
    <w:link w:val="Heading2"/>
    <w:uiPriority w:val="9"/>
    <w:semiHidden/>
    <w:locked/>
    <w:rsid w:val="00660444"/>
    <w:rPr>
      <w:rFonts w:ascii="Cambria" w:hAnsi="Cambria" w:cs="Times New Roman"/>
      <w:b/>
      <w:bCs/>
      <w:i/>
      <w:iCs/>
      <w:sz w:val="28"/>
      <w:szCs w:val="28"/>
    </w:rPr>
  </w:style>
  <w:style w:type="character" w:styleId="Heading3Char" w:customStyle="1">
    <w:name w:val="Heading 3 Char"/>
    <w:link w:val="Heading3"/>
    <w:uiPriority w:val="9"/>
    <w:semiHidden/>
    <w:locked/>
    <w:rsid w:val="00660444"/>
    <w:rPr>
      <w:rFonts w:ascii="Cambria" w:hAnsi="Cambria" w:cs="Times New Roman"/>
      <w:b/>
      <w:bCs/>
      <w:sz w:val="26"/>
      <w:szCs w:val="26"/>
    </w:rPr>
  </w:style>
  <w:style w:type="character" w:styleId="Heading4Char" w:customStyle="1">
    <w:name w:val="Heading 4 Char"/>
    <w:link w:val="Heading4"/>
    <w:uiPriority w:val="9"/>
    <w:locked/>
    <w:rsid w:val="00660444"/>
    <w:rPr>
      <w:rFonts w:cs="Times New Roman"/>
      <w:b/>
      <w:bCs/>
      <w:sz w:val="28"/>
      <w:szCs w:val="28"/>
    </w:rPr>
  </w:style>
  <w:style w:type="character" w:styleId="Heading5Char" w:customStyle="1">
    <w:name w:val="Heading 5 Char"/>
    <w:link w:val="Heading5"/>
    <w:uiPriority w:val="9"/>
    <w:semiHidden/>
    <w:locked/>
    <w:rsid w:val="00660444"/>
    <w:rPr>
      <w:rFonts w:cs="Times New Roman"/>
      <w:b/>
      <w:bCs/>
      <w:i/>
      <w:iCs/>
      <w:sz w:val="26"/>
      <w:szCs w:val="26"/>
    </w:rPr>
  </w:style>
  <w:style w:type="character" w:styleId="Heading6Char" w:customStyle="1">
    <w:name w:val="Heading 6 Char"/>
    <w:link w:val="Heading6"/>
    <w:uiPriority w:val="9"/>
    <w:semiHidden/>
    <w:locked/>
    <w:rsid w:val="00660444"/>
    <w:rPr>
      <w:rFonts w:cs="Times New Roman"/>
      <w:b/>
      <w:bCs/>
    </w:rPr>
  </w:style>
  <w:style w:type="character" w:styleId="Heading7Char" w:customStyle="1">
    <w:name w:val="Heading 7 Char"/>
    <w:link w:val="Heading7"/>
    <w:uiPriority w:val="9"/>
    <w:semiHidden/>
    <w:locked/>
    <w:rsid w:val="00660444"/>
    <w:rPr>
      <w:rFonts w:cs="Times New Roman"/>
      <w:sz w:val="24"/>
      <w:szCs w:val="24"/>
    </w:rPr>
  </w:style>
  <w:style w:type="character" w:styleId="Heading8Char" w:customStyle="1">
    <w:name w:val="Heading 8 Char"/>
    <w:link w:val="Heading8"/>
    <w:uiPriority w:val="9"/>
    <w:semiHidden/>
    <w:locked/>
    <w:rsid w:val="00660444"/>
    <w:rPr>
      <w:rFonts w:cs="Times New Roman"/>
      <w:i/>
      <w:iCs/>
      <w:sz w:val="24"/>
      <w:szCs w:val="24"/>
    </w:rPr>
  </w:style>
  <w:style w:type="character" w:styleId="Heading9Char" w:customStyle="1">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styleId="TitleChar" w:customStyle="1">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styleId="SubtitleChar" w:customStyle="1">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styleId="QuoteChar" w:customStyle="1">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styleId="IntenseQuoteChar" w:customStyle="1">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styleId="BalloonTextChar" w:customStyle="1">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styleId="HeaderChar" w:customStyle="1">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styleId="FooterChar" w:customStyle="1">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styleId="CommentTextChar" w:customStyle="1">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styleId="CommentSubjectChar" w:customStyle="1">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styleId="paragraph" w:customStyle="1">
    <w:name w:val="paragraph"/>
    <w:basedOn w:val="Normal"/>
    <w:rsid w:val="002B2964"/>
    <w:pPr>
      <w:spacing w:before="100" w:beforeAutospacing="1" w:after="100" w:afterAutospacing="1"/>
    </w:pPr>
  </w:style>
  <w:style w:type="character" w:styleId="normaltextrun" w:customStyle="1">
    <w:name w:val="normaltextrun"/>
    <w:basedOn w:val="DefaultParagraphFont"/>
    <w:rsid w:val="002B2964"/>
  </w:style>
  <w:style w:type="character" w:styleId="eop" w:customStyle="1">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el.ac.uk/about/vision-2028" TargetMode="External" Id="R643c8215a30a417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8D06C8CF7224FAD19FD455CCE5A0C" ma:contentTypeVersion="4" ma:contentTypeDescription="Create a new document." ma:contentTypeScope="" ma:versionID="de1a07a5570cf7c40b813492724fe2c9">
  <xsd:schema xmlns:xsd="http://www.w3.org/2001/XMLSchema" xmlns:xs="http://www.w3.org/2001/XMLSchema" xmlns:p="http://schemas.microsoft.com/office/2006/metadata/properties" xmlns:ns2="2ebc49d9-a934-4aac-9b4e-f32bd4730cbd" targetNamespace="http://schemas.microsoft.com/office/2006/metadata/properties" ma:root="true" ma:fieldsID="e0c84a8aee16b88c9713557e0a722c50" ns2:_="">
    <xsd:import namespace="2ebc49d9-a934-4aac-9b4e-f32bd4730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JobEvalu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c49d9-a934-4aac-9b4e-f32bd4730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JobEvaluated" ma:index="11" nillable="true" ma:displayName="Job Evaluated " ma:default="Sent for JE" ma:description="confirmation that the JD has been evaluated and had the grade confirmed " ma:format="Dropdown" ma:internalName="JobEvaluated">
      <xsd:simpleType>
        <xsd:restriction base="dms:Choice">
          <xsd:enumeration value="Sent for JE"/>
          <xsd:enumeration value="Salary Grade Confirmed"/>
          <xsd:enumeration value="Re Grade Required"/>
          <xsd:enumeration value="TB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Evaluated xmlns="2ebc49d9-a934-4aac-9b4e-f32bd4730cbd">Sent for JE</JobEvalu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B57AA-D939-424D-ADEA-9DC0A8A7226F}"/>
</file>

<file path=customXml/itemProps2.xml><?xml version="1.0" encoding="utf-8"?>
<ds:datastoreItem xmlns:ds="http://schemas.openxmlformats.org/officeDocument/2006/customXml" ds:itemID="{82209B3A-F82B-46F7-A681-70856CA1D8FF}">
  <ds:schemaRefs>
    <ds:schemaRef ds:uri="http://purl.org/dc/elements/1.1/"/>
    <ds:schemaRef ds:uri="http://www.w3.org/XML/1998/namespace"/>
    <ds:schemaRef ds:uri="http://schemas.microsoft.com/office/2006/metadata/properties"/>
    <ds:schemaRef ds:uri="http://schemas.microsoft.com/office/2006/documentManagement/types"/>
    <ds:schemaRef ds:uri="25777e03-889f-4b62-9a14-aae7d41baa6c"/>
    <ds:schemaRef ds:uri="http://purl.org/dc/dcmitype/"/>
    <ds:schemaRef ds:uri="http://purl.org/dc/terms/"/>
    <ds:schemaRef ds:uri="061fc37d-d11a-42f9-88e7-50d449198063"/>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East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rosalynd</dc:creator>
  <keywords/>
  <dc:description/>
  <lastModifiedBy>Shoeb Shaikh</lastModifiedBy>
  <revision>14</revision>
  <lastPrinted>2019-09-04T14:35:00.0000000Z</lastPrinted>
  <dcterms:created xsi:type="dcterms:W3CDTF">2026-01-15T23:16:00.0000000Z</dcterms:created>
  <dcterms:modified xsi:type="dcterms:W3CDTF">2026-02-17T13:09:49.7057662Z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0x0101003688D06C8CF7224FAD19FD455CCE5A0C</vt:lpwstr>
  </property>
  <property fmtid="{D5CDD505-2E9C-101B-9397-08002B2CF9AE}" pid="3" name="MediaServiceImageTags">
    <vt:lpwstr/>
  </property>
</Properties>
</file>