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A306" w14:textId="3E5E9473" w:rsidR="00B309F7" w:rsidRDefault="00B309F7" w:rsidP="00B309F7">
      <w:pPr>
        <w:spacing w:after="239" w:line="259" w:lineRule="auto"/>
        <w:ind w:left="0" w:firstLine="0"/>
        <w:jc w:val="center"/>
        <w:rPr>
          <w:rFonts w:ascii="Gill Sans MT" w:eastAsia="Gill Sans MT" w:hAnsi="Gill Sans MT" w:cs="Gill Sans MT"/>
          <w:b/>
        </w:rPr>
      </w:pPr>
      <w:r>
        <w:rPr>
          <w:rFonts w:ascii="Gill Sans MT" w:eastAsia="Gill Sans MT" w:hAnsi="Gill Sans MT" w:cs="Gill Sans MT"/>
          <w:b/>
          <w:noProof/>
        </w:rPr>
        <w:drawing>
          <wp:inline distT="0" distB="0" distL="0" distR="0" wp14:anchorId="2833AABE" wp14:editId="71969C74">
            <wp:extent cx="2045508" cy="909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793" cy="917880"/>
                    </a:xfrm>
                    <a:prstGeom prst="rect">
                      <a:avLst/>
                    </a:prstGeom>
                    <a:noFill/>
                  </pic:spPr>
                </pic:pic>
              </a:graphicData>
            </a:graphic>
          </wp:inline>
        </w:drawing>
      </w:r>
    </w:p>
    <w:p w14:paraId="34E0E449" w14:textId="39FD0CD8" w:rsidR="001C140A" w:rsidRPr="00B309F7" w:rsidRDefault="00955F75" w:rsidP="00B309F7">
      <w:pPr>
        <w:spacing w:after="239" w:line="259" w:lineRule="auto"/>
        <w:ind w:left="0" w:firstLine="0"/>
        <w:jc w:val="center"/>
        <w:rPr>
          <w:sz w:val="24"/>
          <w:szCs w:val="24"/>
        </w:rPr>
      </w:pPr>
      <w:r w:rsidRPr="00955F75">
        <w:rPr>
          <w:b/>
          <w:sz w:val="12"/>
          <w:szCs w:val="12"/>
        </w:rPr>
        <w:br/>
      </w:r>
      <w:r w:rsidR="00B309F7" w:rsidRPr="00B309F7">
        <w:rPr>
          <w:b/>
          <w:sz w:val="24"/>
          <w:szCs w:val="24"/>
        </w:rPr>
        <w:t>JOB DESCRIPTION</w:t>
      </w:r>
    </w:p>
    <w:p w14:paraId="32A29239" w14:textId="6111096A" w:rsidR="001C140A" w:rsidRDefault="00B309F7">
      <w:pPr>
        <w:ind w:left="279"/>
      </w:pPr>
      <w:r>
        <w:rPr>
          <w:b/>
        </w:rPr>
        <w:t xml:space="preserve">Job Title:                </w:t>
      </w:r>
      <w:r w:rsidR="00975ADC" w:rsidRPr="00276736">
        <w:rPr>
          <w:bCs/>
        </w:rPr>
        <w:t>Technician</w:t>
      </w:r>
      <w:r>
        <w:t xml:space="preserve"> </w:t>
      </w:r>
    </w:p>
    <w:p w14:paraId="21D0560C" w14:textId="35F8B6BC" w:rsidR="001C140A" w:rsidRDefault="00B309F7">
      <w:pPr>
        <w:spacing w:after="4" w:line="259" w:lineRule="auto"/>
        <w:ind w:left="279"/>
        <w:jc w:val="left"/>
      </w:pPr>
      <w:r>
        <w:rPr>
          <w:b/>
        </w:rPr>
        <w:t xml:space="preserve">Grade:                    </w:t>
      </w:r>
      <w:r>
        <w:t xml:space="preserve">D </w:t>
      </w:r>
    </w:p>
    <w:p w14:paraId="5081CCD2" w14:textId="0C000ABB" w:rsidR="001C140A" w:rsidRDefault="00B309F7">
      <w:pPr>
        <w:ind w:left="279"/>
      </w:pPr>
      <w:r>
        <w:rPr>
          <w:b/>
        </w:rPr>
        <w:t xml:space="preserve">School:                  </w:t>
      </w:r>
      <w:r w:rsidR="004F2AEC">
        <w:rPr>
          <w:bCs/>
        </w:rPr>
        <w:t>Office of the Health Campus</w:t>
      </w:r>
      <w:r w:rsidR="00221521">
        <w:t xml:space="preserve"> </w:t>
      </w:r>
    </w:p>
    <w:p w14:paraId="70A2CA88" w14:textId="0357AC7B" w:rsidR="00C32017" w:rsidRDefault="00C32017">
      <w:pPr>
        <w:ind w:left="279"/>
      </w:pPr>
      <w:r>
        <w:rPr>
          <w:b/>
        </w:rPr>
        <w:tab/>
      </w:r>
      <w:r>
        <w:rPr>
          <w:b/>
        </w:rPr>
        <w:tab/>
      </w:r>
      <w:r>
        <w:rPr>
          <w:b/>
        </w:rPr>
        <w:tab/>
      </w:r>
      <w:r>
        <w:rPr>
          <w:b/>
        </w:rPr>
        <w:tab/>
      </w:r>
      <w:r>
        <w:t>(</w:t>
      </w:r>
      <w:r w:rsidR="002F7930">
        <w:t xml:space="preserve">serving the </w:t>
      </w:r>
      <w:r w:rsidR="004A54D7">
        <w:t>School of Childhood and Social Care</w:t>
      </w:r>
      <w:r w:rsidR="0037294D">
        <w:t>)</w:t>
      </w:r>
    </w:p>
    <w:p w14:paraId="1E9B728D" w14:textId="63D9FF5B" w:rsidR="001C140A" w:rsidRDefault="00B309F7">
      <w:pPr>
        <w:ind w:left="279"/>
      </w:pPr>
      <w:r>
        <w:rPr>
          <w:b/>
        </w:rPr>
        <w:t xml:space="preserve">Responsible to:    </w:t>
      </w:r>
      <w:r w:rsidR="0037294D">
        <w:t xml:space="preserve">Psychology </w:t>
      </w:r>
      <w:r>
        <w:t>Technic</w:t>
      </w:r>
      <w:r w:rsidR="0037294D">
        <w:t>al Manager</w:t>
      </w:r>
      <w:r>
        <w:t>, Dean</w:t>
      </w:r>
      <w:r w:rsidR="00323532">
        <w:t xml:space="preserve"> </w:t>
      </w:r>
      <w:r>
        <w:t xml:space="preserve">or delegate </w:t>
      </w:r>
    </w:p>
    <w:p w14:paraId="792A8A63" w14:textId="7DB0690C" w:rsidR="00B309F7" w:rsidRDefault="00B309F7">
      <w:pPr>
        <w:ind w:left="279"/>
      </w:pPr>
      <w:r>
        <w:rPr>
          <w:b/>
        </w:rPr>
        <w:t xml:space="preserve">Liaison with:         </w:t>
      </w:r>
      <w:r>
        <w:t xml:space="preserve">Students, academic staff, technical staff, other UEL staff (especially IT </w:t>
      </w:r>
    </w:p>
    <w:p w14:paraId="5805C955" w14:textId="73BAE8B8" w:rsidR="001C140A" w:rsidRDefault="00B309F7" w:rsidP="00B309F7">
      <w:pPr>
        <w:ind w:left="279"/>
      </w:pPr>
      <w:r>
        <w:rPr>
          <w:b/>
        </w:rPr>
        <w:t xml:space="preserve">                               </w:t>
      </w:r>
      <w:r>
        <w:t xml:space="preserve">Services) and external suppliers and manufacturers as required </w:t>
      </w:r>
    </w:p>
    <w:p w14:paraId="7109A635" w14:textId="77777777" w:rsidR="001C140A" w:rsidRDefault="00B309F7">
      <w:pPr>
        <w:spacing w:after="0" w:line="259" w:lineRule="auto"/>
        <w:ind w:left="284" w:firstLine="0"/>
        <w:jc w:val="left"/>
      </w:pPr>
      <w:r>
        <w:rPr>
          <w:sz w:val="26"/>
        </w:rPr>
        <w:t xml:space="preserve"> </w:t>
      </w:r>
    </w:p>
    <w:p w14:paraId="25A1DDF5" w14:textId="77777777" w:rsidR="00B309F7" w:rsidRDefault="00B309F7" w:rsidP="00D47621">
      <w:pPr>
        <w:spacing w:after="4" w:line="259" w:lineRule="auto"/>
        <w:ind w:left="0"/>
        <w:jc w:val="left"/>
        <w:rPr>
          <w:b/>
        </w:rPr>
      </w:pPr>
    </w:p>
    <w:p w14:paraId="2A23EEF7" w14:textId="62107C8F" w:rsidR="00D47621" w:rsidRDefault="00D47621" w:rsidP="00D47621">
      <w:pPr>
        <w:ind w:left="0" w:firstLine="0"/>
        <w:jc w:val="center"/>
        <w:rPr>
          <w:b/>
          <w:bCs/>
        </w:rPr>
      </w:pPr>
      <w:r w:rsidRPr="00D47621">
        <w:rPr>
          <w:b/>
          <w:bCs/>
        </w:rPr>
        <w:t>Never Not Moving Forward</w:t>
      </w:r>
    </w:p>
    <w:p w14:paraId="2D8757C3" w14:textId="77777777" w:rsidR="00D47621" w:rsidRPr="00D47621" w:rsidRDefault="00D47621" w:rsidP="00D47621">
      <w:pPr>
        <w:ind w:left="0" w:firstLine="0"/>
        <w:jc w:val="center"/>
        <w:rPr>
          <w:b/>
          <w:bCs/>
        </w:rPr>
      </w:pPr>
    </w:p>
    <w:p w14:paraId="3F93379F" w14:textId="77777777" w:rsidR="00D47621" w:rsidRPr="00D47621" w:rsidRDefault="00D47621" w:rsidP="00D47621">
      <w:pPr>
        <w:ind w:left="0" w:firstLine="0"/>
        <w:jc w:val="center"/>
      </w:pPr>
      <w:r w:rsidRPr="00D47621">
        <w:t>Build your career, follow your passion, be inspired by our environment of success.</w:t>
      </w:r>
    </w:p>
    <w:p w14:paraId="0DC9A9F4" w14:textId="77777777" w:rsidR="00D47621" w:rsidRPr="00D47621" w:rsidRDefault="00D47621" w:rsidP="00D47621">
      <w:pPr>
        <w:ind w:left="0" w:firstLine="0"/>
        <w:jc w:val="center"/>
      </w:pPr>
      <w:r w:rsidRPr="00D47621">
        <w:t>#BeTheChange</w:t>
      </w:r>
    </w:p>
    <w:p w14:paraId="0C89AB4B" w14:textId="77777777" w:rsidR="00D47621" w:rsidRPr="00C34196" w:rsidRDefault="00D47621" w:rsidP="00D47621">
      <w:pPr>
        <w:pStyle w:val="BodyText"/>
        <w:spacing w:before="172" w:line="252" w:lineRule="auto"/>
        <w:ind w:left="0" w:right="128" w:firstLine="0"/>
        <w:jc w:val="both"/>
      </w:pPr>
      <w:r w:rsidRPr="00C34196">
        <w:t>University</w:t>
      </w:r>
      <w:r w:rsidRPr="00C34196">
        <w:rPr>
          <w:spacing w:val="-14"/>
        </w:rPr>
        <w:t xml:space="preserve"> </w:t>
      </w:r>
      <w:r w:rsidRPr="00C34196">
        <w:t>of</w:t>
      </w:r>
      <w:r w:rsidRPr="00C34196">
        <w:rPr>
          <w:spacing w:val="-10"/>
        </w:rPr>
        <w:t xml:space="preserve"> </w:t>
      </w:r>
      <w:r w:rsidRPr="00C34196">
        <w:t>East</w:t>
      </w:r>
      <w:r w:rsidRPr="00C34196">
        <w:rPr>
          <w:spacing w:val="-10"/>
        </w:rPr>
        <w:t xml:space="preserve"> </w:t>
      </w:r>
      <w:r w:rsidRPr="00C34196">
        <w:t>London</w:t>
      </w:r>
      <w:r w:rsidRPr="00C34196">
        <w:rPr>
          <w:spacing w:val="-6"/>
        </w:rPr>
        <w:t xml:space="preserve"> </w:t>
      </w:r>
      <w:r w:rsidRPr="00C34196">
        <w:t>is</w:t>
      </w:r>
      <w:r w:rsidRPr="00C34196">
        <w:rPr>
          <w:spacing w:val="-14"/>
        </w:rPr>
        <w:t xml:space="preserve"> </w:t>
      </w:r>
      <w:r w:rsidRPr="00C34196">
        <w:t>one</w:t>
      </w:r>
      <w:r w:rsidRPr="00C34196">
        <w:rPr>
          <w:spacing w:val="-11"/>
        </w:rPr>
        <w:t xml:space="preserve"> </w:t>
      </w:r>
      <w:r w:rsidRPr="00C34196">
        <w:t>of</w:t>
      </w:r>
      <w:r w:rsidRPr="00C34196">
        <w:rPr>
          <w:spacing w:val="-10"/>
        </w:rPr>
        <w:t xml:space="preserve"> </w:t>
      </w:r>
      <w:r w:rsidRPr="00C34196">
        <w:t>the</w:t>
      </w:r>
      <w:r w:rsidRPr="00C34196">
        <w:rPr>
          <w:spacing w:val="-11"/>
        </w:rPr>
        <w:t xml:space="preserve"> </w:t>
      </w:r>
      <w:r w:rsidRPr="00C34196">
        <w:t>most</w:t>
      </w:r>
      <w:r w:rsidRPr="00C34196">
        <w:rPr>
          <w:spacing w:val="-15"/>
        </w:rPr>
        <w:t xml:space="preserve"> </w:t>
      </w:r>
      <w:r w:rsidRPr="00C34196">
        <w:t>diverse</w:t>
      </w:r>
      <w:r w:rsidRPr="00C34196">
        <w:rPr>
          <w:spacing w:val="-11"/>
        </w:rPr>
        <w:t xml:space="preserve"> </w:t>
      </w:r>
      <w:r w:rsidRPr="00C34196">
        <w:t>and</w:t>
      </w:r>
      <w:r w:rsidRPr="00C34196">
        <w:rPr>
          <w:spacing w:val="-6"/>
        </w:rPr>
        <w:t xml:space="preserve"> </w:t>
      </w:r>
      <w:r w:rsidRPr="00C34196">
        <w:t>vibrant</w:t>
      </w:r>
      <w:r w:rsidRPr="00C34196">
        <w:rPr>
          <w:spacing w:val="-15"/>
        </w:rPr>
        <w:t xml:space="preserve"> </w:t>
      </w:r>
      <w:r w:rsidRPr="00C34196">
        <w:t>universities</w:t>
      </w:r>
      <w:r w:rsidRPr="00C34196">
        <w:rPr>
          <w:spacing w:val="-14"/>
        </w:rPr>
        <w:t xml:space="preserve"> </w:t>
      </w:r>
      <w:r w:rsidRPr="00C34196">
        <w:t>in</w:t>
      </w:r>
      <w:r w:rsidRPr="00C34196">
        <w:rPr>
          <w:spacing w:val="-6"/>
        </w:rPr>
        <w:t xml:space="preserve"> </w:t>
      </w:r>
      <w:r w:rsidRPr="00C34196">
        <w:t>the</w:t>
      </w:r>
      <w:r w:rsidRPr="00C34196">
        <w:rPr>
          <w:spacing w:val="-6"/>
        </w:rPr>
        <w:t xml:space="preserve"> </w:t>
      </w:r>
      <w:r w:rsidRPr="00C34196">
        <w:t>global</w:t>
      </w:r>
      <w:r w:rsidRPr="00C34196">
        <w:rPr>
          <w:spacing w:val="-8"/>
        </w:rPr>
        <w:t xml:space="preserve"> </w:t>
      </w:r>
      <w:r w:rsidRPr="00C34196">
        <w:t>capital. The</w:t>
      </w:r>
      <w:r w:rsidRPr="00C34196">
        <w:rPr>
          <w:spacing w:val="-11"/>
        </w:rPr>
        <w:t xml:space="preserve"> </w:t>
      </w:r>
      <w:r w:rsidRPr="00C34196">
        <w:t xml:space="preserve">Our pioneering and forward-thinking vision is making a positive and significant impact </w:t>
      </w:r>
      <w:r w:rsidRPr="00C34196">
        <w:rPr>
          <w:spacing w:val="-4"/>
        </w:rPr>
        <w:t xml:space="preserve">to </w:t>
      </w:r>
      <w:r w:rsidRPr="00C34196">
        <w:t>the communities we serve, inspiring both our staff and students to reach their full</w:t>
      </w:r>
      <w:r w:rsidRPr="00C34196">
        <w:rPr>
          <w:spacing w:val="-26"/>
        </w:rPr>
        <w:t xml:space="preserve"> </w:t>
      </w:r>
      <w:r w:rsidRPr="00C34196">
        <w:t>potential.</w:t>
      </w:r>
    </w:p>
    <w:p w14:paraId="187D11D3" w14:textId="77777777" w:rsidR="00D47621" w:rsidRPr="00C34196" w:rsidRDefault="00D47621" w:rsidP="00D47621">
      <w:pPr>
        <w:pStyle w:val="BodyText"/>
        <w:spacing w:before="159" w:line="252" w:lineRule="auto"/>
        <w:ind w:left="0" w:right="115" w:firstLine="0"/>
        <w:jc w:val="both"/>
      </w:pPr>
      <w:r w:rsidRPr="00C34196">
        <w:t xml:space="preserve">Born in 1898 to </w:t>
      </w:r>
      <w:r w:rsidRPr="00C34196">
        <w:rPr>
          <w:spacing w:val="-3"/>
        </w:rPr>
        <w:t xml:space="preserve">serve </w:t>
      </w:r>
      <w:r w:rsidRPr="00C34196">
        <w:t>the skills needs of the 2nd industrial revolution, the University of East London has commenced Year 3 of its transformational 10-year Vision 2028 strategic plan led by our Vice- Chancellor</w:t>
      </w:r>
      <w:r w:rsidRPr="00C34196">
        <w:rPr>
          <w:spacing w:val="-13"/>
        </w:rPr>
        <w:t xml:space="preserve"> </w:t>
      </w:r>
      <w:r w:rsidRPr="00C34196">
        <w:t>&amp;</w:t>
      </w:r>
      <w:r w:rsidRPr="00C34196">
        <w:rPr>
          <w:spacing w:val="-16"/>
        </w:rPr>
        <w:t xml:space="preserve"> </w:t>
      </w:r>
      <w:r w:rsidRPr="00C34196">
        <w:t>President,</w:t>
      </w:r>
      <w:r w:rsidRPr="00C34196">
        <w:rPr>
          <w:spacing w:val="-16"/>
        </w:rPr>
        <w:t xml:space="preserve"> </w:t>
      </w:r>
      <w:r w:rsidRPr="00C34196">
        <w:t>Professor</w:t>
      </w:r>
      <w:r w:rsidRPr="00C34196">
        <w:rPr>
          <w:spacing w:val="-13"/>
        </w:rPr>
        <w:t xml:space="preserve"> </w:t>
      </w:r>
      <w:r w:rsidRPr="00C34196">
        <w:t>Amanda</w:t>
      </w:r>
      <w:r w:rsidRPr="00C34196">
        <w:rPr>
          <w:spacing w:val="-12"/>
        </w:rPr>
        <w:t xml:space="preserve"> </w:t>
      </w:r>
      <w:r w:rsidRPr="00C34196">
        <w:t>Broderick,</w:t>
      </w:r>
      <w:r w:rsidRPr="00C34196">
        <w:rPr>
          <w:spacing w:val="-16"/>
        </w:rPr>
        <w:t xml:space="preserve"> </w:t>
      </w:r>
      <w:r w:rsidRPr="00C34196">
        <w:t>to</w:t>
      </w:r>
      <w:r w:rsidRPr="00C34196">
        <w:rPr>
          <w:spacing w:val="-12"/>
        </w:rPr>
        <w:t xml:space="preserve"> </w:t>
      </w:r>
      <w:r w:rsidRPr="00C34196">
        <w:t>advance</w:t>
      </w:r>
      <w:r w:rsidRPr="00C34196">
        <w:rPr>
          <w:spacing w:val="-12"/>
        </w:rPr>
        <w:t xml:space="preserve"> </w:t>
      </w:r>
      <w:r w:rsidRPr="00C34196">
        <w:t>Industry</w:t>
      </w:r>
      <w:r w:rsidRPr="00C34196">
        <w:rPr>
          <w:spacing w:val="-15"/>
        </w:rPr>
        <w:t xml:space="preserve"> </w:t>
      </w:r>
      <w:r w:rsidRPr="00C34196">
        <w:t>4.0</w:t>
      </w:r>
      <w:r w:rsidRPr="00C34196">
        <w:rPr>
          <w:spacing w:val="-12"/>
        </w:rPr>
        <w:t xml:space="preserve"> </w:t>
      </w:r>
      <w:r w:rsidRPr="00C34196">
        <w:t>careers-1st</w:t>
      </w:r>
      <w:r w:rsidRPr="00C34196">
        <w:rPr>
          <w:spacing w:val="-16"/>
        </w:rPr>
        <w:t xml:space="preserve"> </w:t>
      </w:r>
      <w:r w:rsidRPr="00C34196">
        <w:t>education. We</w:t>
      </w:r>
      <w:r w:rsidRPr="00C34196">
        <w:rPr>
          <w:spacing w:val="-11"/>
        </w:rPr>
        <w:t xml:space="preserve"> </w:t>
      </w:r>
      <w:r w:rsidRPr="00C34196">
        <w:t>have</w:t>
      </w:r>
      <w:r w:rsidRPr="00C34196">
        <w:rPr>
          <w:spacing w:val="-7"/>
        </w:rPr>
        <w:t xml:space="preserve"> </w:t>
      </w:r>
      <w:r w:rsidRPr="00C34196">
        <w:t>a</w:t>
      </w:r>
      <w:r w:rsidRPr="00C34196">
        <w:rPr>
          <w:spacing w:val="-7"/>
        </w:rPr>
        <w:t xml:space="preserve"> </w:t>
      </w:r>
      <w:r w:rsidRPr="00C34196">
        <w:t>clear</w:t>
      </w:r>
      <w:r w:rsidRPr="00C34196">
        <w:rPr>
          <w:spacing w:val="-8"/>
        </w:rPr>
        <w:t xml:space="preserve"> </w:t>
      </w:r>
      <w:r w:rsidRPr="00C34196">
        <w:t>route-map</w:t>
      </w:r>
      <w:r w:rsidRPr="00C34196">
        <w:rPr>
          <w:spacing w:val="-7"/>
        </w:rPr>
        <w:t xml:space="preserve"> </w:t>
      </w:r>
      <w:r w:rsidRPr="00C34196">
        <w:t>to</w:t>
      </w:r>
      <w:r w:rsidRPr="00C34196">
        <w:rPr>
          <w:spacing w:val="-11"/>
        </w:rPr>
        <w:t xml:space="preserve"> </w:t>
      </w:r>
      <w:r w:rsidRPr="00C34196">
        <w:t>provide</w:t>
      </w:r>
      <w:r w:rsidRPr="00C34196">
        <w:rPr>
          <w:spacing w:val="-11"/>
        </w:rPr>
        <w:t xml:space="preserve"> </w:t>
      </w:r>
      <w:r w:rsidRPr="00C34196">
        <w:t>a</w:t>
      </w:r>
      <w:r w:rsidRPr="00C34196">
        <w:rPr>
          <w:spacing w:val="-7"/>
        </w:rPr>
        <w:t xml:space="preserve"> </w:t>
      </w:r>
      <w:r w:rsidRPr="00C34196">
        <w:t>springboard</w:t>
      </w:r>
      <w:r w:rsidRPr="00C34196">
        <w:rPr>
          <w:spacing w:val="-11"/>
        </w:rPr>
        <w:t xml:space="preserve"> </w:t>
      </w:r>
      <w:r w:rsidRPr="00C34196">
        <w:t>for</w:t>
      </w:r>
      <w:r w:rsidRPr="00C34196">
        <w:rPr>
          <w:spacing w:val="-8"/>
        </w:rPr>
        <w:t xml:space="preserve"> </w:t>
      </w:r>
      <w:r w:rsidRPr="00C34196">
        <w:t>the</w:t>
      </w:r>
      <w:r w:rsidRPr="00C34196">
        <w:rPr>
          <w:spacing w:val="-11"/>
        </w:rPr>
        <w:t xml:space="preserve"> </w:t>
      </w:r>
      <w:r w:rsidRPr="00C34196">
        <w:t>jobs</w:t>
      </w:r>
      <w:r w:rsidRPr="00C34196">
        <w:rPr>
          <w:spacing w:val="-10"/>
        </w:rPr>
        <w:t xml:space="preserve"> </w:t>
      </w:r>
      <w:r w:rsidRPr="00C34196">
        <w:t>and</w:t>
      </w:r>
      <w:r w:rsidRPr="00C34196">
        <w:rPr>
          <w:spacing w:val="-11"/>
        </w:rPr>
        <w:t xml:space="preserve"> </w:t>
      </w:r>
      <w:r w:rsidRPr="00C34196">
        <w:t>opportunities</w:t>
      </w:r>
      <w:r w:rsidRPr="00C34196">
        <w:rPr>
          <w:spacing w:val="-4"/>
        </w:rPr>
        <w:t xml:space="preserve"> </w:t>
      </w:r>
      <w:r w:rsidRPr="00C34196">
        <w:t>of</w:t>
      </w:r>
      <w:r w:rsidRPr="00C34196">
        <w:rPr>
          <w:spacing w:val="-10"/>
        </w:rPr>
        <w:t xml:space="preserve"> </w:t>
      </w:r>
      <w:r w:rsidRPr="00C34196">
        <w:t>the</w:t>
      </w:r>
      <w:r w:rsidRPr="00C34196">
        <w:rPr>
          <w:spacing w:val="-7"/>
        </w:rPr>
        <w:t xml:space="preserve"> </w:t>
      </w:r>
      <w:r w:rsidRPr="00C34196">
        <w:t>future;</w:t>
      </w:r>
      <w:r w:rsidRPr="00C34196">
        <w:rPr>
          <w:spacing w:val="-10"/>
        </w:rPr>
        <w:t xml:space="preserve"> </w:t>
      </w:r>
      <w:r w:rsidRPr="00C34196">
        <w:t>drive diversity in the 4.0 talent pipeline - working in partnership to promote talent wherever it is found; and to create an inclusive and sustainable, green future.</w:t>
      </w:r>
    </w:p>
    <w:p w14:paraId="11217A43" w14:textId="77777777" w:rsidR="00D47621" w:rsidRPr="00C34196" w:rsidRDefault="00D47621" w:rsidP="00D47621">
      <w:pPr>
        <w:pStyle w:val="BodyText"/>
        <w:spacing w:before="156" w:line="252" w:lineRule="auto"/>
        <w:ind w:left="0" w:right="124" w:firstLine="0"/>
        <w:jc w:val="both"/>
      </w:pPr>
      <w:r w:rsidRPr="00C34196">
        <w:t>We are looking for forward-thinking, innovative, curious, high-energy, self-aware people who are passionate about making a positive difference and who will thrive in an inclusive and diverse University community who are never not moving forwards.</w:t>
      </w:r>
    </w:p>
    <w:p w14:paraId="4C5C0F11" w14:textId="77777777" w:rsidR="00D47621" w:rsidRPr="00C34196" w:rsidRDefault="00D47621" w:rsidP="00D47621">
      <w:pPr>
        <w:pStyle w:val="BodyText"/>
        <w:spacing w:before="158" w:line="252" w:lineRule="auto"/>
        <w:ind w:left="0" w:right="121" w:firstLine="0"/>
        <w:jc w:val="both"/>
      </w:pPr>
      <w:r w:rsidRPr="00C34196">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w:t>
      </w:r>
    </w:p>
    <w:p w14:paraId="02BAD7E5" w14:textId="77777777" w:rsidR="00D47621" w:rsidRDefault="00D47621" w:rsidP="00D47621">
      <w:pPr>
        <w:pStyle w:val="BodyText"/>
        <w:spacing w:before="163" w:line="252" w:lineRule="auto"/>
        <w:ind w:left="0" w:right="132" w:firstLine="0"/>
        <w:jc w:val="both"/>
      </w:pPr>
      <w:r w:rsidRPr="00C34196">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 Award, we continue on our journey to address and reduce barriers to opportunity.</w:t>
      </w:r>
    </w:p>
    <w:p w14:paraId="54F92210" w14:textId="77777777" w:rsidR="00D47621" w:rsidRPr="00C34196" w:rsidRDefault="00D47621" w:rsidP="00D47621">
      <w:pPr>
        <w:pStyle w:val="BodyText"/>
        <w:spacing w:before="163" w:line="252" w:lineRule="auto"/>
        <w:ind w:right="132"/>
        <w:jc w:val="both"/>
      </w:pPr>
    </w:p>
    <w:p w14:paraId="749CB0A7" w14:textId="77777777" w:rsidR="00D47621" w:rsidRPr="00C34196" w:rsidRDefault="00D47621" w:rsidP="00D47621">
      <w:pPr>
        <w:spacing w:line="276" w:lineRule="auto"/>
      </w:pPr>
      <w:r w:rsidRPr="00C34196">
        <w:lastRenderedPageBreak/>
        <w:t>So,</w:t>
      </w:r>
      <w:r w:rsidRPr="00C34196">
        <w:rPr>
          <w:spacing w:val="-11"/>
        </w:rPr>
        <w:t xml:space="preserve"> </w:t>
      </w:r>
      <w:r w:rsidRPr="00C34196">
        <w:t>if</w:t>
      </w:r>
      <w:r w:rsidRPr="00C34196">
        <w:rPr>
          <w:spacing w:val="-11"/>
        </w:rPr>
        <w:t xml:space="preserve"> </w:t>
      </w:r>
      <w:r w:rsidRPr="00C34196">
        <w:t>you</w:t>
      </w:r>
      <w:r w:rsidRPr="00C34196">
        <w:rPr>
          <w:spacing w:val="-7"/>
        </w:rPr>
        <w:t xml:space="preserve"> </w:t>
      </w:r>
      <w:r w:rsidRPr="00C34196">
        <w:t>are</w:t>
      </w:r>
      <w:r w:rsidRPr="00C34196">
        <w:rPr>
          <w:spacing w:val="-7"/>
        </w:rPr>
        <w:t xml:space="preserve"> </w:t>
      </w:r>
      <w:r w:rsidRPr="00C34196">
        <w:t>looking</w:t>
      </w:r>
      <w:r w:rsidRPr="00C34196">
        <w:rPr>
          <w:spacing w:val="-12"/>
        </w:rPr>
        <w:t xml:space="preserve"> </w:t>
      </w:r>
      <w:r w:rsidRPr="00C34196">
        <w:t>to</w:t>
      </w:r>
      <w:r w:rsidRPr="00C34196">
        <w:rPr>
          <w:spacing w:val="-7"/>
        </w:rPr>
        <w:t xml:space="preserve"> </w:t>
      </w:r>
      <w:r w:rsidRPr="00C34196">
        <w:t>build</w:t>
      </w:r>
      <w:r w:rsidRPr="00C34196">
        <w:rPr>
          <w:spacing w:val="-7"/>
        </w:rPr>
        <w:t xml:space="preserve"> </w:t>
      </w:r>
      <w:r w:rsidRPr="00C34196">
        <w:t>your</w:t>
      </w:r>
      <w:r w:rsidRPr="00C34196">
        <w:rPr>
          <w:spacing w:val="-8"/>
        </w:rPr>
        <w:t xml:space="preserve"> </w:t>
      </w:r>
      <w:r w:rsidRPr="00C34196">
        <w:t>career</w:t>
      </w:r>
      <w:r w:rsidRPr="00C34196">
        <w:rPr>
          <w:spacing w:val="-8"/>
        </w:rPr>
        <w:t xml:space="preserve"> </w:t>
      </w:r>
      <w:r w:rsidRPr="00C34196">
        <w:t>in</w:t>
      </w:r>
      <w:r w:rsidRPr="00C34196">
        <w:rPr>
          <w:spacing w:val="-7"/>
        </w:rPr>
        <w:t xml:space="preserve"> </w:t>
      </w:r>
      <w:r w:rsidRPr="00C34196">
        <w:t>a</w:t>
      </w:r>
      <w:r w:rsidRPr="00C34196">
        <w:rPr>
          <w:spacing w:val="-12"/>
        </w:rPr>
        <w:t xml:space="preserve"> </w:t>
      </w:r>
      <w:r w:rsidRPr="00C34196">
        <w:t>dynamic,</w:t>
      </w:r>
      <w:r w:rsidRPr="00C34196">
        <w:rPr>
          <w:spacing w:val="-11"/>
        </w:rPr>
        <w:t xml:space="preserve"> </w:t>
      </w:r>
      <w:r w:rsidRPr="00C34196">
        <w:t>inclusive</w:t>
      </w:r>
      <w:r w:rsidRPr="00C34196">
        <w:rPr>
          <w:spacing w:val="-2"/>
        </w:rPr>
        <w:t xml:space="preserve"> </w:t>
      </w:r>
      <w:r w:rsidRPr="00C34196">
        <w:t>and</w:t>
      </w:r>
      <w:r w:rsidRPr="00C34196">
        <w:rPr>
          <w:spacing w:val="-7"/>
        </w:rPr>
        <w:t xml:space="preserve"> </w:t>
      </w:r>
      <w:r w:rsidRPr="00C34196">
        <w:t>performance-focused</w:t>
      </w:r>
      <w:r w:rsidRPr="00C34196">
        <w:rPr>
          <w:spacing w:val="-7"/>
        </w:rPr>
        <w:t xml:space="preserve"> </w:t>
      </w:r>
      <w:r w:rsidRPr="00C34196">
        <w:t>team</w:t>
      </w:r>
      <w:r w:rsidRPr="00C34196">
        <w:rPr>
          <w:spacing w:val="-8"/>
        </w:rPr>
        <w:t xml:space="preserve"> </w:t>
      </w:r>
      <w:r w:rsidRPr="00C34196">
        <w:t>and are inspired by our environment and drive for success, we want you to apply to join the University</w:t>
      </w:r>
      <w:r w:rsidRPr="00C34196">
        <w:rPr>
          <w:spacing w:val="-30"/>
        </w:rPr>
        <w:t xml:space="preserve"> </w:t>
      </w:r>
      <w:r w:rsidRPr="00C34196">
        <w:t>of East London. We are looking for inspirational individuals who have a passion to make a positive difference to people and planet, creating a more sustainable future for everyone.</w:t>
      </w:r>
    </w:p>
    <w:p w14:paraId="0F452548" w14:textId="77777777" w:rsidR="00B309F7" w:rsidRPr="00EF3120" w:rsidRDefault="00B309F7">
      <w:pPr>
        <w:spacing w:after="4" w:line="259" w:lineRule="auto"/>
        <w:ind w:left="279"/>
        <w:jc w:val="left"/>
        <w:rPr>
          <w:b/>
          <w:sz w:val="12"/>
          <w:szCs w:val="12"/>
        </w:rPr>
      </w:pPr>
    </w:p>
    <w:p w14:paraId="3379A5C2" w14:textId="6163428F" w:rsidR="00F80E7F" w:rsidRDefault="00B309F7" w:rsidP="00F80E7F">
      <w:pPr>
        <w:spacing w:after="4" w:line="259" w:lineRule="auto"/>
        <w:ind w:left="279"/>
        <w:jc w:val="left"/>
        <w:rPr>
          <w:b/>
        </w:rPr>
      </w:pPr>
      <w:r>
        <w:rPr>
          <w:b/>
        </w:rPr>
        <w:t xml:space="preserve">THE </w:t>
      </w:r>
      <w:r w:rsidR="00A93514">
        <w:rPr>
          <w:b/>
        </w:rPr>
        <w:t>DEPARTMENT</w:t>
      </w:r>
      <w:r>
        <w:rPr>
          <w:b/>
        </w:rPr>
        <w:t>:</w:t>
      </w:r>
    </w:p>
    <w:p w14:paraId="4A06FC1F" w14:textId="37E14262" w:rsidR="00B309F7" w:rsidRPr="00F80E7F" w:rsidRDefault="00F80E7F" w:rsidP="00F80E7F">
      <w:pPr>
        <w:spacing w:after="4" w:line="259" w:lineRule="auto"/>
        <w:ind w:left="279"/>
        <w:rPr>
          <w:bCs/>
        </w:rPr>
      </w:pPr>
      <w:r w:rsidRPr="00EF3120">
        <w:rPr>
          <w:bCs/>
          <w:sz w:val="12"/>
          <w:szCs w:val="12"/>
        </w:rPr>
        <w:br/>
      </w:r>
      <w:r w:rsidRPr="00F80E7F">
        <w:rPr>
          <w:bCs/>
        </w:rPr>
        <w:t xml:space="preserve">The UEL </w:t>
      </w:r>
      <w:r w:rsidR="00712482">
        <w:rPr>
          <w:bCs/>
        </w:rPr>
        <w:t xml:space="preserve">Department </w:t>
      </w:r>
      <w:r w:rsidRPr="00F80E7F">
        <w:rPr>
          <w:bCs/>
        </w:rPr>
        <w:t>of Psychology</w:t>
      </w:r>
      <w:r w:rsidR="00D86EDD">
        <w:rPr>
          <w:bCs/>
        </w:rPr>
        <w:t xml:space="preserve"> and Human Development</w:t>
      </w:r>
      <w:r w:rsidRPr="00F80E7F">
        <w:rPr>
          <w:bCs/>
        </w:rPr>
        <w:t xml:space="preserve"> is a widely recognised professional training provider and has influenced the discipline's direction for over fifty years. It is based at the University of East London's Stratford </w:t>
      </w:r>
      <w:r w:rsidR="00B51B5A">
        <w:rPr>
          <w:bCs/>
        </w:rPr>
        <w:t xml:space="preserve">Health </w:t>
      </w:r>
      <w:r w:rsidRPr="00F80E7F">
        <w:rPr>
          <w:bCs/>
        </w:rPr>
        <w:t xml:space="preserve">Campus and is one of the largest departments of psychology in the UK with approx. 1700 students, 120 staff and 24 programmes taught by experts in their fields. The </w:t>
      </w:r>
      <w:r w:rsidR="00B51B5A">
        <w:rPr>
          <w:bCs/>
        </w:rPr>
        <w:t>Department</w:t>
      </w:r>
      <w:r w:rsidRPr="00F80E7F">
        <w:rPr>
          <w:bCs/>
        </w:rPr>
        <w:t xml:space="preserve"> </w:t>
      </w:r>
      <w:r w:rsidR="009F4EEC">
        <w:rPr>
          <w:bCs/>
        </w:rPr>
        <w:t>more than doubled the amount of world-leading research outputs in the l</w:t>
      </w:r>
      <w:r w:rsidRPr="00F80E7F">
        <w:rPr>
          <w:bCs/>
        </w:rPr>
        <w:t xml:space="preserve">ast Research Excellence Framework. Commitment to the application of knowledge to addressing real life issues is reflected in the </w:t>
      </w:r>
      <w:r w:rsidR="000B2BB6">
        <w:rPr>
          <w:bCs/>
        </w:rPr>
        <w:t>Department</w:t>
      </w:r>
      <w:r w:rsidRPr="00F80E7F">
        <w:rPr>
          <w:bCs/>
        </w:rPr>
        <w:t>'s well established portfolio of evidenced based psychosocial interventions and consultancy work.</w:t>
      </w:r>
    </w:p>
    <w:p w14:paraId="0D06553F" w14:textId="77777777" w:rsidR="00B309F7" w:rsidRPr="00EF3120" w:rsidRDefault="00B309F7" w:rsidP="00B309F7">
      <w:pPr>
        <w:spacing w:after="4" w:line="259" w:lineRule="auto"/>
        <w:ind w:left="0" w:firstLine="0"/>
        <w:jc w:val="left"/>
        <w:rPr>
          <w:b/>
          <w:sz w:val="12"/>
          <w:szCs w:val="12"/>
        </w:rPr>
      </w:pPr>
    </w:p>
    <w:p w14:paraId="1A3A216A" w14:textId="6959344E" w:rsidR="001C140A" w:rsidRPr="00EF3120" w:rsidRDefault="00B309F7" w:rsidP="00B309F7">
      <w:pPr>
        <w:spacing w:after="4" w:line="259" w:lineRule="auto"/>
        <w:ind w:left="0" w:firstLine="0"/>
        <w:jc w:val="left"/>
        <w:rPr>
          <w:sz w:val="12"/>
          <w:szCs w:val="12"/>
        </w:rPr>
      </w:pPr>
      <w:r>
        <w:rPr>
          <w:b/>
        </w:rPr>
        <w:t xml:space="preserve">    JOB PURPOSE:</w:t>
      </w:r>
      <w:r>
        <w:t xml:space="preserve"> </w:t>
      </w:r>
      <w:r w:rsidR="00F80E7F">
        <w:br/>
      </w:r>
    </w:p>
    <w:p w14:paraId="2D8F6A8E" w14:textId="6B69E906" w:rsidR="00F80E7F" w:rsidRPr="00B805B4" w:rsidRDefault="00F80E7F" w:rsidP="00F80E7F">
      <w:pPr>
        <w:spacing w:after="4" w:line="259" w:lineRule="auto"/>
        <w:ind w:left="279"/>
        <w:rPr>
          <w:bCs/>
          <w:color w:val="auto"/>
        </w:rPr>
      </w:pPr>
      <w:r>
        <w:rPr>
          <w:bCs/>
          <w:color w:val="auto"/>
        </w:rPr>
        <w:t>We are</w:t>
      </w:r>
      <w:r w:rsidRPr="00B805B4">
        <w:rPr>
          <w:bCs/>
          <w:color w:val="auto"/>
        </w:rPr>
        <w:t xml:space="preserve"> seeking to appoint an outstanding Psychology Technician to join our technical team within the </w:t>
      </w:r>
      <w:r w:rsidR="00BE0FC9">
        <w:rPr>
          <w:bCs/>
          <w:color w:val="auto"/>
        </w:rPr>
        <w:t>Department</w:t>
      </w:r>
      <w:r w:rsidRPr="00B805B4">
        <w:rPr>
          <w:bCs/>
          <w:color w:val="auto"/>
        </w:rPr>
        <w:t xml:space="preserve"> of Psychology</w:t>
      </w:r>
      <w:r w:rsidR="009C29D2">
        <w:rPr>
          <w:bCs/>
          <w:color w:val="auto"/>
        </w:rPr>
        <w:t xml:space="preserve"> &amp; Human De</w:t>
      </w:r>
      <w:r w:rsidR="00FB70BB">
        <w:rPr>
          <w:bCs/>
          <w:color w:val="auto"/>
        </w:rPr>
        <w:t>v</w:t>
      </w:r>
      <w:r w:rsidR="009C29D2">
        <w:rPr>
          <w:bCs/>
          <w:color w:val="auto"/>
        </w:rPr>
        <w:t>elopment</w:t>
      </w:r>
      <w:r w:rsidRPr="00B805B4">
        <w:rPr>
          <w:bCs/>
          <w:color w:val="auto"/>
        </w:rPr>
        <w:t xml:space="preserve"> at</w:t>
      </w:r>
      <w:r>
        <w:rPr>
          <w:bCs/>
          <w:color w:val="auto"/>
        </w:rPr>
        <w:t xml:space="preserve"> UEL</w:t>
      </w:r>
      <w:r w:rsidRPr="00B805B4">
        <w:rPr>
          <w:bCs/>
          <w:color w:val="auto"/>
        </w:rPr>
        <w:t xml:space="preserve">. The team provides direct support of staff, undergraduate and postgraduate students with specialist equipment and software for learning, teaching and research both on campus and online, including assisting in lab classes, workshops, preparation of materials where needed. They also maintain and manage the day to day running of the specialist teaching rooms/laboratory areas within the </w:t>
      </w:r>
      <w:r w:rsidR="003C3FEA">
        <w:rPr>
          <w:bCs/>
          <w:color w:val="auto"/>
        </w:rPr>
        <w:t>Department</w:t>
      </w:r>
      <w:r w:rsidRPr="00B805B4">
        <w:rPr>
          <w:bCs/>
          <w:color w:val="auto"/>
        </w:rPr>
        <w:t>.</w:t>
      </w:r>
    </w:p>
    <w:p w14:paraId="5D660309" w14:textId="7A994870" w:rsidR="00F80E7F" w:rsidRPr="00EF3120" w:rsidRDefault="00B309F7">
      <w:pPr>
        <w:spacing w:after="0" w:line="259" w:lineRule="auto"/>
        <w:ind w:left="284" w:firstLine="0"/>
        <w:jc w:val="left"/>
        <w:rPr>
          <w:sz w:val="12"/>
          <w:szCs w:val="12"/>
        </w:rPr>
      </w:pPr>
      <w:r>
        <w:rPr>
          <w:sz w:val="28"/>
        </w:rPr>
        <w:t xml:space="preserve"> </w:t>
      </w:r>
    </w:p>
    <w:p w14:paraId="3F3175A8" w14:textId="22A13548" w:rsidR="00EF3120" w:rsidRDefault="00B309F7" w:rsidP="00B309F7">
      <w:pPr>
        <w:ind w:left="284" w:firstLine="0"/>
      </w:pPr>
      <w:r>
        <w:t>All staff are required to work in accordance with UEL’s Equality, Diversity and Inclusion policy.</w:t>
      </w:r>
    </w:p>
    <w:p w14:paraId="1D85E334" w14:textId="3C3E9733" w:rsidR="00EF3120" w:rsidRDefault="00EF3120">
      <w:pPr>
        <w:spacing w:after="160" w:line="259" w:lineRule="auto"/>
        <w:ind w:left="0" w:firstLine="0"/>
        <w:jc w:val="left"/>
      </w:pPr>
    </w:p>
    <w:p w14:paraId="54681F26" w14:textId="553520D8" w:rsidR="001C140A" w:rsidRDefault="00B309F7" w:rsidP="00B309F7">
      <w:pPr>
        <w:spacing w:after="0" w:line="259" w:lineRule="auto"/>
        <w:ind w:left="284" w:firstLine="0"/>
        <w:jc w:val="left"/>
      </w:pPr>
      <w:r>
        <w:rPr>
          <w:sz w:val="28"/>
        </w:rPr>
        <w:t xml:space="preserve"> </w:t>
      </w:r>
      <w:r>
        <w:rPr>
          <w:b/>
        </w:rPr>
        <w:t>GENERAL DUTIES AND RESPONSIBILITIES:</w:t>
      </w:r>
      <w:r>
        <w:t xml:space="preserve"> </w:t>
      </w:r>
    </w:p>
    <w:p w14:paraId="397FC9ED" w14:textId="77777777" w:rsidR="001C140A" w:rsidRDefault="00B309F7">
      <w:pPr>
        <w:spacing w:after="7" w:line="259" w:lineRule="auto"/>
        <w:ind w:left="284" w:firstLine="0"/>
        <w:jc w:val="left"/>
      </w:pPr>
      <w:r>
        <w:t xml:space="preserve"> </w:t>
      </w:r>
    </w:p>
    <w:p w14:paraId="767249C2" w14:textId="35E3BA33" w:rsidR="001C140A" w:rsidRDefault="00B309F7" w:rsidP="00276736">
      <w:pPr>
        <w:numPr>
          <w:ilvl w:val="0"/>
          <w:numId w:val="1"/>
        </w:numPr>
        <w:spacing w:after="35"/>
        <w:ind w:hanging="494"/>
      </w:pPr>
      <w:r>
        <w:t>To provide the highest quality technical expertise and support for Psychology teaching activities (e.g. practical classes, student projects) for undergraduate and postgraduate programmes during and outside of standard term times</w:t>
      </w:r>
      <w:r w:rsidR="00276736">
        <w:t>;</w:t>
      </w:r>
    </w:p>
    <w:p w14:paraId="7C6B0B6B" w14:textId="77777777" w:rsidR="00276736" w:rsidRDefault="00276736" w:rsidP="00276736">
      <w:pPr>
        <w:spacing w:after="35"/>
        <w:ind w:left="1214" w:firstLine="0"/>
      </w:pPr>
    </w:p>
    <w:p w14:paraId="19848E51" w14:textId="1C9AF717" w:rsidR="001C140A" w:rsidRDefault="00B309F7" w:rsidP="00276736">
      <w:pPr>
        <w:numPr>
          <w:ilvl w:val="0"/>
          <w:numId w:val="1"/>
        </w:numPr>
        <w:spacing w:after="39"/>
        <w:ind w:hanging="494"/>
      </w:pPr>
      <w:r>
        <w:t>To provide high quality support to outreach, research, consultancy and income generation activities as required throughout the year</w:t>
      </w:r>
      <w:r w:rsidR="00276736">
        <w:t>;</w:t>
      </w:r>
    </w:p>
    <w:p w14:paraId="0005E448" w14:textId="77777777" w:rsidR="00276736" w:rsidRDefault="00276736" w:rsidP="00276736">
      <w:pPr>
        <w:spacing w:after="39"/>
        <w:ind w:left="0" w:firstLine="0"/>
      </w:pPr>
    </w:p>
    <w:p w14:paraId="0D547034" w14:textId="316AEAF2" w:rsidR="001C140A" w:rsidRDefault="00B309F7" w:rsidP="00276736">
      <w:pPr>
        <w:numPr>
          <w:ilvl w:val="0"/>
          <w:numId w:val="1"/>
        </w:numPr>
        <w:ind w:hanging="494"/>
      </w:pPr>
      <w:r>
        <w:t>To contribute to the up-skilling of members of the technical team, other staff and students as required which includes sharing information and good practice with others</w:t>
      </w:r>
      <w:r w:rsidR="00276736">
        <w:t>;</w:t>
      </w:r>
      <w:r w:rsidR="00397291">
        <w:t xml:space="preserve"> </w:t>
      </w:r>
      <w:r w:rsidR="00C4563F" w:rsidRPr="00CF291F">
        <w:rPr>
          <w:color w:val="auto"/>
        </w:rPr>
        <w:t>preparation of training materials as required.</w:t>
      </w:r>
    </w:p>
    <w:p w14:paraId="7D9C89A9" w14:textId="77777777" w:rsidR="00276736" w:rsidRDefault="00276736" w:rsidP="00276736">
      <w:pPr>
        <w:ind w:left="0" w:firstLine="0"/>
      </w:pPr>
    </w:p>
    <w:p w14:paraId="7B6125E5" w14:textId="0095B86D" w:rsidR="001C140A" w:rsidRDefault="00B309F7" w:rsidP="00276736">
      <w:pPr>
        <w:numPr>
          <w:ilvl w:val="0"/>
          <w:numId w:val="1"/>
        </w:numPr>
        <w:spacing w:after="40"/>
        <w:ind w:hanging="494"/>
      </w:pPr>
      <w:r>
        <w:t>Maintenance of, and arranging for repair of, equipment in the experimental laboratory facilities and research suites</w:t>
      </w:r>
      <w:r w:rsidR="00276736">
        <w:t>;</w:t>
      </w:r>
    </w:p>
    <w:p w14:paraId="0AD0E187" w14:textId="77777777" w:rsidR="00276736" w:rsidRDefault="00276736" w:rsidP="00276736">
      <w:pPr>
        <w:spacing w:after="40"/>
        <w:ind w:left="0" w:firstLine="0"/>
      </w:pPr>
    </w:p>
    <w:p w14:paraId="58F7CC6F" w14:textId="00996019" w:rsidR="001C140A" w:rsidRDefault="00B309F7" w:rsidP="00276736">
      <w:pPr>
        <w:numPr>
          <w:ilvl w:val="0"/>
          <w:numId w:val="1"/>
        </w:numPr>
        <w:spacing w:after="39"/>
        <w:ind w:hanging="494"/>
      </w:pPr>
      <w:r>
        <w:t>Assist with general management &amp; housekeeping of laboratories and associated spaces which will involve some manual handling</w:t>
      </w:r>
      <w:r w:rsidR="00276736">
        <w:t>;</w:t>
      </w:r>
    </w:p>
    <w:p w14:paraId="17084C1E" w14:textId="77777777" w:rsidR="00276736" w:rsidRDefault="00276736" w:rsidP="00276736">
      <w:pPr>
        <w:spacing w:after="39"/>
        <w:ind w:left="0" w:firstLine="0"/>
      </w:pPr>
    </w:p>
    <w:p w14:paraId="356A9D1C" w14:textId="65ADD9A4" w:rsidR="001C140A" w:rsidRDefault="00B309F7" w:rsidP="00276736">
      <w:pPr>
        <w:numPr>
          <w:ilvl w:val="0"/>
          <w:numId w:val="1"/>
        </w:numPr>
        <w:spacing w:after="28"/>
        <w:ind w:hanging="494"/>
      </w:pPr>
      <w:r>
        <w:lastRenderedPageBreak/>
        <w:t>Responsible under the Psychology Technica</w:t>
      </w:r>
      <w:r w:rsidR="004A412D">
        <w:t>l Manager</w:t>
      </w:r>
      <w:r>
        <w:t xml:space="preserve"> for health and safety and security in the designated areas, conforming to all legal requirements</w:t>
      </w:r>
      <w:r w:rsidR="00276736">
        <w:t>;</w:t>
      </w:r>
    </w:p>
    <w:p w14:paraId="705D68DC" w14:textId="77777777" w:rsidR="00276736" w:rsidRDefault="00276736" w:rsidP="00276736">
      <w:pPr>
        <w:spacing w:after="28"/>
        <w:ind w:left="0" w:firstLine="0"/>
      </w:pPr>
    </w:p>
    <w:p w14:paraId="561A0C65" w14:textId="6FDEB2C2" w:rsidR="001C140A" w:rsidRDefault="00B309F7" w:rsidP="00276736">
      <w:pPr>
        <w:numPr>
          <w:ilvl w:val="0"/>
          <w:numId w:val="1"/>
        </w:numPr>
        <w:ind w:hanging="494"/>
      </w:pPr>
      <w:r>
        <w:t>To attend and contribute in the 1:1 line management meetings and technical team meetings</w:t>
      </w:r>
      <w:r w:rsidR="00276736">
        <w:t>;</w:t>
      </w:r>
    </w:p>
    <w:p w14:paraId="4D7CA3F4" w14:textId="77777777" w:rsidR="00276736" w:rsidRDefault="00276736" w:rsidP="00276736">
      <w:pPr>
        <w:ind w:left="0" w:firstLine="0"/>
      </w:pPr>
    </w:p>
    <w:p w14:paraId="7E174267" w14:textId="77777777" w:rsidR="00276736" w:rsidRDefault="00B309F7" w:rsidP="00276736">
      <w:pPr>
        <w:numPr>
          <w:ilvl w:val="0"/>
          <w:numId w:val="1"/>
        </w:numPr>
        <w:ind w:hanging="494"/>
      </w:pPr>
      <w:r>
        <w:t xml:space="preserve">Contribute to the development of a collaborative, collegiate and inclusive culture in line with with UEL’s </w:t>
      </w:r>
      <w:r w:rsidR="00276736">
        <w:t>E</w:t>
      </w:r>
      <w:r>
        <w:t>quality</w:t>
      </w:r>
      <w:r w:rsidR="00276736">
        <w:t>,</w:t>
      </w:r>
      <w:r>
        <w:t xml:space="preserve"> </w:t>
      </w:r>
      <w:r w:rsidR="00276736">
        <w:t>D</w:t>
      </w:r>
      <w:r>
        <w:t xml:space="preserve">iversity </w:t>
      </w:r>
      <w:r w:rsidR="00276736">
        <w:t xml:space="preserve">and Inclusion </w:t>
      </w:r>
      <w:r>
        <w:t>polic</w:t>
      </w:r>
      <w:r w:rsidR="00276736">
        <w:t>y;</w:t>
      </w:r>
    </w:p>
    <w:p w14:paraId="405A54A2" w14:textId="2F662E9E" w:rsidR="001C140A" w:rsidRDefault="00B309F7" w:rsidP="00276736">
      <w:pPr>
        <w:ind w:left="0" w:firstLine="0"/>
      </w:pPr>
      <w:r>
        <w:t xml:space="preserve"> </w:t>
      </w:r>
    </w:p>
    <w:p w14:paraId="646DB1CD" w14:textId="44DDE503" w:rsidR="001C140A" w:rsidRDefault="00B309F7" w:rsidP="00276736">
      <w:pPr>
        <w:numPr>
          <w:ilvl w:val="0"/>
          <w:numId w:val="1"/>
        </w:numPr>
        <w:ind w:hanging="494"/>
      </w:pPr>
      <w:r>
        <w:t xml:space="preserve">Demonstrate a flexible attitude to change which will support the </w:t>
      </w:r>
      <w:r w:rsidR="00276736">
        <w:t>u</w:t>
      </w:r>
      <w:r>
        <w:t>niversity in meeting existing and future needs</w:t>
      </w:r>
      <w:r w:rsidR="00276736">
        <w:t>;</w:t>
      </w:r>
    </w:p>
    <w:p w14:paraId="0FA77025" w14:textId="77777777" w:rsidR="00276736" w:rsidRDefault="00276736" w:rsidP="00276736">
      <w:pPr>
        <w:ind w:left="0" w:firstLine="0"/>
      </w:pPr>
    </w:p>
    <w:p w14:paraId="5F4AF557" w14:textId="582A3B8E" w:rsidR="001C140A" w:rsidRDefault="00B309F7" w:rsidP="00276736">
      <w:pPr>
        <w:numPr>
          <w:ilvl w:val="0"/>
          <w:numId w:val="1"/>
        </w:numPr>
        <w:ind w:hanging="494"/>
      </w:pPr>
      <w:r>
        <w:t>Take personal responsibility to develop and maintain professional knowledge. Commitment to achieving Professional Registration and maintaining ongoing CPD</w:t>
      </w:r>
      <w:r w:rsidR="00276736">
        <w:t>;</w:t>
      </w:r>
    </w:p>
    <w:p w14:paraId="673B9811" w14:textId="77777777" w:rsidR="00276736" w:rsidRDefault="00276736" w:rsidP="00276736">
      <w:pPr>
        <w:ind w:left="0" w:firstLine="0"/>
      </w:pPr>
    </w:p>
    <w:p w14:paraId="59B2EBB6" w14:textId="699F4F86" w:rsidR="001C140A" w:rsidRDefault="00B309F7" w:rsidP="00276736">
      <w:pPr>
        <w:numPr>
          <w:ilvl w:val="0"/>
          <w:numId w:val="1"/>
        </w:numPr>
        <w:ind w:hanging="494"/>
      </w:pPr>
      <w:r>
        <w:t xml:space="preserve">To carry out any additional tasks commensurate with the post as requested by the </w:t>
      </w:r>
      <w:r w:rsidR="004A412D">
        <w:t>Psychology Technical Manager</w:t>
      </w:r>
      <w:r>
        <w:t>, Dean or delegate</w:t>
      </w:r>
      <w:r w:rsidR="00276736">
        <w:t>.</w:t>
      </w:r>
    </w:p>
    <w:p w14:paraId="40098E8B" w14:textId="77777777" w:rsidR="001C140A" w:rsidRDefault="00B309F7" w:rsidP="00276736">
      <w:pPr>
        <w:spacing w:after="0" w:line="259" w:lineRule="auto"/>
        <w:ind w:left="284" w:firstLine="0"/>
      </w:pPr>
      <w:r>
        <w:t xml:space="preserve"> </w:t>
      </w:r>
    </w:p>
    <w:p w14:paraId="49AE33C7" w14:textId="77777777" w:rsidR="001C140A" w:rsidRDefault="00B309F7" w:rsidP="00276736">
      <w:pPr>
        <w:spacing w:after="0" w:line="259" w:lineRule="auto"/>
        <w:ind w:left="0" w:firstLine="0"/>
      </w:pPr>
      <w:r>
        <w:t xml:space="preserve"> </w:t>
      </w:r>
      <w:r>
        <w:tab/>
      </w:r>
      <w:r>
        <w:rPr>
          <w:b/>
        </w:rPr>
        <w:t xml:space="preserve"> </w:t>
      </w:r>
    </w:p>
    <w:p w14:paraId="3B05257F" w14:textId="43CD945E" w:rsidR="001C140A" w:rsidRDefault="00B309F7" w:rsidP="00276736">
      <w:pPr>
        <w:spacing w:after="4" w:line="259" w:lineRule="auto"/>
        <w:ind w:left="370"/>
      </w:pPr>
      <w:r>
        <w:rPr>
          <w:b/>
        </w:rPr>
        <w:t xml:space="preserve">SPECIFIC DUTIES AND RESPONSIBILITIES: </w:t>
      </w:r>
    </w:p>
    <w:p w14:paraId="4F7C488F" w14:textId="77777777" w:rsidR="001C140A" w:rsidRDefault="00B309F7" w:rsidP="00276736">
      <w:pPr>
        <w:spacing w:after="0" w:line="259" w:lineRule="auto"/>
        <w:ind w:left="360" w:firstLine="0"/>
      </w:pPr>
      <w:r>
        <w:rPr>
          <w:b/>
        </w:rPr>
        <w:t xml:space="preserve"> </w:t>
      </w:r>
    </w:p>
    <w:p w14:paraId="1CFED4D7" w14:textId="77777777" w:rsidR="00FB089F" w:rsidRPr="00FB089F" w:rsidRDefault="00B309F7" w:rsidP="00514981">
      <w:pPr>
        <w:pStyle w:val="BodyText"/>
        <w:tabs>
          <w:tab w:val="left" w:pos="720"/>
        </w:tabs>
        <w:ind w:left="720" w:right="109" w:hanging="294"/>
        <w:rPr>
          <w:rFonts w:ascii="Gill Sans MT" w:hAnsi="Gill Sans MT"/>
        </w:rPr>
      </w:pPr>
      <w:r>
        <w:t xml:space="preserve">Working with the technical team provide support for the following: </w:t>
      </w:r>
      <w:r w:rsidR="00FB089F">
        <w:br/>
      </w:r>
    </w:p>
    <w:p w14:paraId="5ADC78CF" w14:textId="70F1CD26" w:rsidR="00FB089F" w:rsidRPr="00662156" w:rsidRDefault="00FB089F" w:rsidP="00276736">
      <w:pPr>
        <w:pStyle w:val="BodyText"/>
        <w:numPr>
          <w:ilvl w:val="0"/>
          <w:numId w:val="2"/>
        </w:numPr>
        <w:ind w:left="851" w:right="109" w:hanging="425"/>
        <w:jc w:val="both"/>
        <w:rPr>
          <w:rFonts w:cs="Arial"/>
        </w:rPr>
      </w:pPr>
      <w:r w:rsidRPr="00662156">
        <w:rPr>
          <w:rFonts w:cs="Arial"/>
          <w:spacing w:val="5"/>
        </w:rPr>
        <w:t>Developing and managing space booking systems &amp; other related administrative duties</w:t>
      </w:r>
      <w:r w:rsidR="00276736" w:rsidRPr="00662156">
        <w:rPr>
          <w:rFonts w:cs="Arial"/>
          <w:spacing w:val="5"/>
        </w:rPr>
        <w:t>;</w:t>
      </w:r>
    </w:p>
    <w:p w14:paraId="07581AC0" w14:textId="77777777" w:rsidR="00276736" w:rsidRPr="00662156" w:rsidRDefault="00276736" w:rsidP="00276736">
      <w:pPr>
        <w:pStyle w:val="BodyText"/>
        <w:ind w:left="851" w:right="109" w:firstLine="0"/>
        <w:jc w:val="both"/>
        <w:rPr>
          <w:rFonts w:cs="Arial"/>
        </w:rPr>
      </w:pPr>
    </w:p>
    <w:p w14:paraId="57137AB5" w14:textId="78027A6B" w:rsidR="00FB089F" w:rsidRPr="00662156" w:rsidRDefault="00FB089F" w:rsidP="00276736">
      <w:pPr>
        <w:pStyle w:val="BodyText"/>
        <w:numPr>
          <w:ilvl w:val="0"/>
          <w:numId w:val="2"/>
        </w:numPr>
        <w:tabs>
          <w:tab w:val="left" w:pos="834"/>
        </w:tabs>
        <w:ind w:left="851" w:right="109" w:hanging="425"/>
        <w:jc w:val="both"/>
        <w:rPr>
          <w:rFonts w:cs="Arial"/>
        </w:rPr>
      </w:pPr>
      <w:r w:rsidRPr="00662156">
        <w:rPr>
          <w:rFonts w:cs="Arial"/>
        </w:rPr>
        <w:t>Demonstrate use of detailed technologies in one-to-one, small group and lecture room situations</w:t>
      </w:r>
      <w:r w:rsidR="00276736" w:rsidRPr="00662156">
        <w:rPr>
          <w:rFonts w:cs="Arial"/>
        </w:rPr>
        <w:t>;</w:t>
      </w:r>
    </w:p>
    <w:p w14:paraId="121F4AAB" w14:textId="77777777" w:rsidR="00276736" w:rsidRPr="00662156" w:rsidRDefault="00276736" w:rsidP="00276736">
      <w:pPr>
        <w:pStyle w:val="BodyText"/>
        <w:tabs>
          <w:tab w:val="left" w:pos="834"/>
        </w:tabs>
        <w:ind w:left="0" w:right="109" w:firstLine="0"/>
        <w:jc w:val="both"/>
        <w:rPr>
          <w:rFonts w:cs="Arial"/>
        </w:rPr>
      </w:pPr>
    </w:p>
    <w:p w14:paraId="215765F8" w14:textId="79519A1A" w:rsidR="00FB089F" w:rsidRPr="00662156" w:rsidRDefault="00FB089F" w:rsidP="00276736">
      <w:pPr>
        <w:pStyle w:val="BodyText"/>
        <w:numPr>
          <w:ilvl w:val="0"/>
          <w:numId w:val="2"/>
        </w:numPr>
        <w:tabs>
          <w:tab w:val="left" w:pos="834"/>
        </w:tabs>
        <w:spacing w:before="4"/>
        <w:ind w:left="851" w:hanging="425"/>
        <w:jc w:val="both"/>
        <w:rPr>
          <w:rFonts w:cs="Arial"/>
        </w:rPr>
      </w:pPr>
      <w:r w:rsidRPr="00662156">
        <w:rPr>
          <w:rFonts w:cs="Arial"/>
        </w:rPr>
        <w:t>Digital equipment e.g. PCs, portable eye-trackers</w:t>
      </w:r>
      <w:r w:rsidR="002A7E6C" w:rsidRPr="00662156">
        <w:rPr>
          <w:rFonts w:cs="Arial"/>
        </w:rPr>
        <w:t xml:space="preserve"> </w:t>
      </w:r>
      <w:r w:rsidRPr="00662156">
        <w:rPr>
          <w:rFonts w:cs="Arial"/>
        </w:rPr>
        <w:t>and audiovisual equipment</w:t>
      </w:r>
      <w:r w:rsidR="00276736" w:rsidRPr="00662156">
        <w:rPr>
          <w:rFonts w:cs="Arial"/>
        </w:rPr>
        <w:t>;</w:t>
      </w:r>
    </w:p>
    <w:p w14:paraId="75B3FD15" w14:textId="77777777" w:rsidR="00276736" w:rsidRPr="00662156" w:rsidRDefault="00276736" w:rsidP="00276736">
      <w:pPr>
        <w:pStyle w:val="BodyText"/>
        <w:tabs>
          <w:tab w:val="left" w:pos="834"/>
        </w:tabs>
        <w:spacing w:before="4"/>
        <w:ind w:left="0" w:firstLine="0"/>
        <w:jc w:val="both"/>
        <w:rPr>
          <w:rFonts w:cs="Arial"/>
        </w:rPr>
      </w:pPr>
    </w:p>
    <w:p w14:paraId="30EFAA5E" w14:textId="4816FC9F" w:rsidR="00FB089F" w:rsidRPr="00662156" w:rsidRDefault="00FB089F" w:rsidP="00276736">
      <w:pPr>
        <w:pStyle w:val="BodyText"/>
        <w:numPr>
          <w:ilvl w:val="0"/>
          <w:numId w:val="2"/>
        </w:numPr>
        <w:tabs>
          <w:tab w:val="left" w:pos="834"/>
        </w:tabs>
        <w:spacing w:before="4"/>
        <w:ind w:left="851" w:hanging="425"/>
        <w:jc w:val="both"/>
        <w:rPr>
          <w:rFonts w:cs="Arial"/>
        </w:rPr>
      </w:pPr>
      <w:r w:rsidRPr="00662156">
        <w:rPr>
          <w:rFonts w:cs="Arial"/>
        </w:rPr>
        <w:t xml:space="preserve">Digital media e.g. </w:t>
      </w:r>
      <w:r w:rsidR="00FF173F" w:rsidRPr="00662156">
        <w:rPr>
          <w:rFonts w:cs="Arial"/>
        </w:rPr>
        <w:t xml:space="preserve">recording and editing of sound and video, </w:t>
      </w:r>
      <w:r w:rsidRPr="00662156">
        <w:rPr>
          <w:rFonts w:cs="Arial"/>
        </w:rPr>
        <w:t>development of stimuli materials &amp; preparation of conference poster presentation materials</w:t>
      </w:r>
      <w:r w:rsidR="00276736" w:rsidRPr="00662156">
        <w:rPr>
          <w:rFonts w:cs="Arial"/>
        </w:rPr>
        <w:t>;</w:t>
      </w:r>
    </w:p>
    <w:p w14:paraId="34E62AB1" w14:textId="77777777" w:rsidR="00276736" w:rsidRPr="00662156" w:rsidRDefault="00276736" w:rsidP="00276736">
      <w:pPr>
        <w:pStyle w:val="BodyText"/>
        <w:tabs>
          <w:tab w:val="left" w:pos="834"/>
        </w:tabs>
        <w:spacing w:before="4"/>
        <w:ind w:left="0" w:firstLine="0"/>
        <w:jc w:val="both"/>
        <w:rPr>
          <w:rFonts w:cs="Arial"/>
        </w:rPr>
      </w:pPr>
    </w:p>
    <w:p w14:paraId="7567B8BA" w14:textId="3AB4A0BC" w:rsidR="00FB089F" w:rsidRPr="00662156" w:rsidRDefault="00FB089F" w:rsidP="00276736">
      <w:pPr>
        <w:pStyle w:val="BodyText"/>
        <w:numPr>
          <w:ilvl w:val="0"/>
          <w:numId w:val="2"/>
        </w:numPr>
        <w:tabs>
          <w:tab w:val="left" w:pos="834"/>
        </w:tabs>
        <w:ind w:left="851" w:right="109" w:hanging="425"/>
        <w:jc w:val="both"/>
        <w:rPr>
          <w:rFonts w:cs="Arial"/>
        </w:rPr>
      </w:pPr>
      <w:r w:rsidRPr="00662156">
        <w:rPr>
          <w:rFonts w:cs="Arial"/>
          <w:spacing w:val="-1"/>
        </w:rPr>
        <w:t>Stocktaking, ordering, accurate</w:t>
      </w:r>
      <w:r w:rsidRPr="00662156">
        <w:rPr>
          <w:rFonts w:cs="Arial"/>
          <w:spacing w:val="3"/>
        </w:rPr>
        <w:t xml:space="preserve"> </w:t>
      </w:r>
      <w:r w:rsidRPr="00662156">
        <w:rPr>
          <w:rFonts w:cs="Arial"/>
          <w:spacing w:val="-1"/>
        </w:rPr>
        <w:t>record</w:t>
      </w:r>
      <w:r w:rsidRPr="00662156">
        <w:rPr>
          <w:rFonts w:cs="Arial"/>
          <w:spacing w:val="3"/>
        </w:rPr>
        <w:t xml:space="preserve"> </w:t>
      </w:r>
      <w:r w:rsidRPr="00662156">
        <w:rPr>
          <w:rFonts w:cs="Arial"/>
          <w:spacing w:val="-1"/>
        </w:rPr>
        <w:t>keeping</w:t>
      </w:r>
      <w:r w:rsidRPr="00662156">
        <w:rPr>
          <w:rFonts w:cs="Arial"/>
          <w:spacing w:val="5"/>
        </w:rPr>
        <w:t xml:space="preserve"> of equipment and resources</w:t>
      </w:r>
      <w:r w:rsidR="00276736" w:rsidRPr="00662156">
        <w:rPr>
          <w:rFonts w:cs="Arial"/>
          <w:spacing w:val="5"/>
        </w:rPr>
        <w:t>;</w:t>
      </w:r>
    </w:p>
    <w:p w14:paraId="3E8731FA" w14:textId="77777777" w:rsidR="00276736" w:rsidRPr="00662156" w:rsidRDefault="00276736" w:rsidP="00276736">
      <w:pPr>
        <w:pStyle w:val="BodyText"/>
        <w:tabs>
          <w:tab w:val="left" w:pos="834"/>
        </w:tabs>
        <w:ind w:left="0" w:right="109" w:firstLine="0"/>
        <w:jc w:val="both"/>
        <w:rPr>
          <w:rFonts w:cs="Arial"/>
        </w:rPr>
      </w:pPr>
    </w:p>
    <w:p w14:paraId="5528353F" w14:textId="77777777" w:rsidR="002B39A7" w:rsidRPr="00662156" w:rsidRDefault="00C4249C" w:rsidP="0057453D">
      <w:pPr>
        <w:pStyle w:val="BodyText"/>
        <w:numPr>
          <w:ilvl w:val="0"/>
          <w:numId w:val="2"/>
        </w:numPr>
        <w:tabs>
          <w:tab w:val="left" w:pos="834"/>
        </w:tabs>
        <w:spacing w:before="4"/>
        <w:ind w:left="851" w:hanging="425"/>
        <w:rPr>
          <w:rFonts w:cs="Arial"/>
        </w:rPr>
      </w:pPr>
      <w:r w:rsidRPr="00662156">
        <w:rPr>
          <w:rFonts w:cs="Arial"/>
        </w:rPr>
        <w:t>Statistical a</w:t>
      </w:r>
      <w:r w:rsidR="006D1396" w:rsidRPr="00662156">
        <w:rPr>
          <w:rFonts w:cs="Arial"/>
        </w:rPr>
        <w:t xml:space="preserve">nalysis using SPSS </w:t>
      </w:r>
      <w:r w:rsidR="00112C48" w:rsidRPr="00662156">
        <w:rPr>
          <w:rFonts w:cs="Arial"/>
        </w:rPr>
        <w:t>and possibly</w:t>
      </w:r>
      <w:r w:rsidR="00841361" w:rsidRPr="00662156">
        <w:rPr>
          <w:rFonts w:cs="Arial"/>
        </w:rPr>
        <w:t xml:space="preserve"> R and/or Python </w:t>
      </w:r>
      <w:r w:rsidR="005A1937" w:rsidRPr="00662156">
        <w:rPr>
          <w:rFonts w:cs="Arial"/>
        </w:rPr>
        <w:br/>
        <w:t xml:space="preserve">   </w:t>
      </w:r>
      <w:r w:rsidR="00C67200" w:rsidRPr="00662156">
        <w:rPr>
          <w:rFonts w:cs="Arial"/>
        </w:rPr>
        <w:t>with</w:t>
      </w:r>
      <w:r w:rsidR="00841361" w:rsidRPr="00662156">
        <w:rPr>
          <w:rFonts w:cs="Arial"/>
        </w:rPr>
        <w:t xml:space="preserve"> quantitative </w:t>
      </w:r>
      <w:r w:rsidR="00C67200" w:rsidRPr="00662156">
        <w:rPr>
          <w:rFonts w:cs="Arial"/>
        </w:rPr>
        <w:t>data.</w:t>
      </w:r>
    </w:p>
    <w:p w14:paraId="028F8669" w14:textId="77777777" w:rsidR="002B39A7" w:rsidRPr="00662156" w:rsidRDefault="002B39A7" w:rsidP="002B39A7">
      <w:pPr>
        <w:pStyle w:val="ListParagraph"/>
        <w:rPr>
          <w:color w:val="auto"/>
        </w:rPr>
      </w:pPr>
    </w:p>
    <w:p w14:paraId="2726BCF2" w14:textId="556D176B" w:rsidR="00FB089F" w:rsidRPr="00662156" w:rsidRDefault="00F14C5E" w:rsidP="0057453D">
      <w:pPr>
        <w:pStyle w:val="BodyText"/>
        <w:numPr>
          <w:ilvl w:val="0"/>
          <w:numId w:val="2"/>
        </w:numPr>
        <w:tabs>
          <w:tab w:val="left" w:pos="834"/>
        </w:tabs>
        <w:spacing w:before="4"/>
        <w:ind w:left="851" w:hanging="425"/>
        <w:rPr>
          <w:rFonts w:cs="Arial"/>
        </w:rPr>
      </w:pPr>
      <w:r w:rsidRPr="00662156">
        <w:rPr>
          <w:rFonts w:cs="Arial"/>
        </w:rPr>
        <w:t xml:space="preserve">Qualitative </w:t>
      </w:r>
      <w:r w:rsidR="00542BB7" w:rsidRPr="00662156">
        <w:rPr>
          <w:rFonts w:cs="Arial"/>
        </w:rPr>
        <w:t xml:space="preserve">data analysis using NVivo </w:t>
      </w:r>
      <w:r w:rsidR="00706F17" w:rsidRPr="00662156">
        <w:rPr>
          <w:rFonts w:cs="Arial"/>
        </w:rPr>
        <w:t>and possibly Python.</w:t>
      </w:r>
    </w:p>
    <w:p w14:paraId="7E63429F" w14:textId="77777777" w:rsidR="00276736" w:rsidRPr="00662156" w:rsidRDefault="00276736" w:rsidP="00276736">
      <w:pPr>
        <w:pStyle w:val="BodyText"/>
        <w:tabs>
          <w:tab w:val="left" w:pos="834"/>
        </w:tabs>
        <w:spacing w:before="4"/>
        <w:ind w:left="0" w:firstLine="0"/>
        <w:jc w:val="both"/>
        <w:rPr>
          <w:rFonts w:cs="Arial"/>
        </w:rPr>
      </w:pPr>
    </w:p>
    <w:p w14:paraId="5888BD13" w14:textId="77777777" w:rsidR="002B39A7" w:rsidRPr="00662156" w:rsidRDefault="00937BF3" w:rsidP="00937BF3">
      <w:pPr>
        <w:pStyle w:val="BodyText"/>
        <w:numPr>
          <w:ilvl w:val="0"/>
          <w:numId w:val="2"/>
        </w:numPr>
        <w:tabs>
          <w:tab w:val="left" w:pos="834"/>
        </w:tabs>
        <w:spacing w:before="4"/>
        <w:ind w:left="851" w:hanging="425"/>
        <w:rPr>
          <w:rFonts w:cs="Arial"/>
        </w:rPr>
      </w:pPr>
      <w:r w:rsidRPr="00662156">
        <w:rPr>
          <w:rFonts w:cs="Arial"/>
        </w:rPr>
        <w:t>Experiment design</w:t>
      </w:r>
      <w:r w:rsidR="001254E8" w:rsidRPr="00662156">
        <w:rPr>
          <w:rFonts w:cs="Arial"/>
        </w:rPr>
        <w:t>,</w:t>
      </w:r>
      <w:r w:rsidRPr="00662156">
        <w:rPr>
          <w:rFonts w:cs="Arial"/>
        </w:rPr>
        <w:t xml:space="preserve"> building</w:t>
      </w:r>
      <w:r w:rsidR="00792AF8" w:rsidRPr="00662156">
        <w:rPr>
          <w:rFonts w:cs="Arial"/>
        </w:rPr>
        <w:t xml:space="preserve"> </w:t>
      </w:r>
      <w:r w:rsidR="00AA53E4" w:rsidRPr="00662156">
        <w:rPr>
          <w:rFonts w:cs="Arial"/>
        </w:rPr>
        <w:t xml:space="preserve">and data handling </w:t>
      </w:r>
      <w:r w:rsidR="00D55473" w:rsidRPr="00662156">
        <w:rPr>
          <w:rFonts w:cs="Arial"/>
        </w:rPr>
        <w:t>for labo</w:t>
      </w:r>
      <w:r w:rsidR="00890D7A" w:rsidRPr="00662156">
        <w:rPr>
          <w:rFonts w:cs="Arial"/>
        </w:rPr>
        <w:t xml:space="preserve">ratory </w:t>
      </w:r>
      <w:r w:rsidR="00EB2C95" w:rsidRPr="00662156">
        <w:rPr>
          <w:rFonts w:cs="Arial"/>
        </w:rPr>
        <w:br/>
      </w:r>
      <w:r w:rsidR="00890D7A" w:rsidRPr="00662156">
        <w:rPr>
          <w:rFonts w:cs="Arial"/>
        </w:rPr>
        <w:t xml:space="preserve">&amp; online </w:t>
      </w:r>
      <w:r w:rsidR="00AA53E4" w:rsidRPr="00662156">
        <w:rPr>
          <w:rFonts w:cs="Arial"/>
        </w:rPr>
        <w:t xml:space="preserve">research </w:t>
      </w:r>
      <w:r w:rsidR="00792AF8" w:rsidRPr="00662156">
        <w:rPr>
          <w:rFonts w:cs="Arial"/>
        </w:rPr>
        <w:t>using PsychoPy-Pavlovia</w:t>
      </w:r>
      <w:r w:rsidR="001100D3" w:rsidRPr="00662156">
        <w:rPr>
          <w:rFonts w:cs="Arial"/>
        </w:rPr>
        <w:t>.</w:t>
      </w:r>
      <w:r w:rsidR="009D3D8C" w:rsidRPr="00662156">
        <w:rPr>
          <w:rFonts w:cs="Arial"/>
        </w:rPr>
        <w:t xml:space="preserve"> </w:t>
      </w:r>
      <w:r w:rsidR="00F150EE" w:rsidRPr="00662156">
        <w:rPr>
          <w:rFonts w:cs="Arial"/>
        </w:rPr>
        <w:t>Associated online platform</w:t>
      </w:r>
      <w:r w:rsidR="00614C92" w:rsidRPr="00662156">
        <w:rPr>
          <w:rFonts w:cs="Arial"/>
        </w:rPr>
        <w:br/>
      </w:r>
      <w:r w:rsidR="002B39A7" w:rsidRPr="00662156">
        <w:rPr>
          <w:rFonts w:cs="Arial"/>
        </w:rPr>
        <w:t>m</w:t>
      </w:r>
      <w:r w:rsidR="00F150EE" w:rsidRPr="00662156">
        <w:rPr>
          <w:rFonts w:cs="Arial"/>
        </w:rPr>
        <w:t>anagement</w:t>
      </w:r>
      <w:r w:rsidR="00614C92" w:rsidRPr="00662156">
        <w:rPr>
          <w:rFonts w:cs="Arial"/>
        </w:rPr>
        <w:t xml:space="preserve">. </w:t>
      </w:r>
      <w:r w:rsidR="00842BC7" w:rsidRPr="00662156">
        <w:rPr>
          <w:rFonts w:cs="Arial"/>
        </w:rPr>
        <w:t xml:space="preserve">Some </w:t>
      </w:r>
      <w:r w:rsidR="00BA144B" w:rsidRPr="00662156">
        <w:rPr>
          <w:rFonts w:cs="Arial"/>
        </w:rPr>
        <w:t>support with MATLAB (</w:t>
      </w:r>
      <w:proofErr w:type="spellStart"/>
      <w:r w:rsidR="00BA144B" w:rsidRPr="00662156">
        <w:rPr>
          <w:rFonts w:cs="Arial"/>
        </w:rPr>
        <w:t>PsyToolkit</w:t>
      </w:r>
      <w:proofErr w:type="spellEnd"/>
      <w:r w:rsidR="003C0BB2" w:rsidRPr="00662156">
        <w:rPr>
          <w:rFonts w:cs="Arial"/>
        </w:rPr>
        <w:t>/EEG</w:t>
      </w:r>
      <w:r w:rsidR="0034549C" w:rsidRPr="00662156">
        <w:rPr>
          <w:rFonts w:cs="Arial"/>
        </w:rPr>
        <w:t>LAB</w:t>
      </w:r>
      <w:r w:rsidR="00842BC7" w:rsidRPr="00662156">
        <w:rPr>
          <w:rFonts w:cs="Arial"/>
        </w:rPr>
        <w:t>)</w:t>
      </w:r>
      <w:r w:rsidR="00513663" w:rsidRPr="00662156">
        <w:rPr>
          <w:rFonts w:cs="Arial"/>
        </w:rPr>
        <w:t>.</w:t>
      </w:r>
    </w:p>
    <w:p w14:paraId="10CA69D5" w14:textId="77777777" w:rsidR="002B39A7" w:rsidRPr="00662156" w:rsidRDefault="002B39A7" w:rsidP="002B39A7">
      <w:pPr>
        <w:pStyle w:val="ListParagraph"/>
        <w:rPr>
          <w:color w:val="auto"/>
        </w:rPr>
      </w:pPr>
    </w:p>
    <w:p w14:paraId="142B4FAE" w14:textId="7BCBE7CE" w:rsidR="00FB089F" w:rsidRPr="00662156" w:rsidRDefault="0099115C" w:rsidP="00937BF3">
      <w:pPr>
        <w:pStyle w:val="BodyText"/>
        <w:numPr>
          <w:ilvl w:val="0"/>
          <w:numId w:val="2"/>
        </w:numPr>
        <w:tabs>
          <w:tab w:val="left" w:pos="834"/>
        </w:tabs>
        <w:spacing w:before="4"/>
        <w:ind w:left="851" w:hanging="425"/>
        <w:rPr>
          <w:rFonts w:cs="Arial"/>
        </w:rPr>
      </w:pPr>
      <w:r w:rsidRPr="00662156">
        <w:rPr>
          <w:rFonts w:cs="Arial"/>
        </w:rPr>
        <w:t>Survey design, building and data handling using</w:t>
      </w:r>
      <w:r w:rsidR="00E14E32" w:rsidRPr="00662156">
        <w:rPr>
          <w:rFonts w:cs="Arial"/>
        </w:rPr>
        <w:t xml:space="preserve"> Qualtrics and Micro</w:t>
      </w:r>
      <w:r w:rsidR="00651BB2" w:rsidRPr="00662156">
        <w:rPr>
          <w:rFonts w:cs="Arial"/>
        </w:rPr>
        <w:t>soft Forms</w:t>
      </w:r>
      <w:r w:rsidR="00215487" w:rsidRPr="00662156">
        <w:rPr>
          <w:rFonts w:cs="Arial"/>
        </w:rPr>
        <w:t>.</w:t>
      </w:r>
      <w:r w:rsidR="00BF2B70" w:rsidRPr="00662156">
        <w:rPr>
          <w:rFonts w:cs="Arial"/>
        </w:rPr>
        <w:br/>
        <w:t xml:space="preserve">  Associated online platform management.</w:t>
      </w:r>
      <w:r w:rsidR="00880B13" w:rsidRPr="00662156">
        <w:rPr>
          <w:rFonts w:cs="Arial"/>
        </w:rPr>
        <w:br/>
      </w:r>
    </w:p>
    <w:p w14:paraId="5C9C8FCA" w14:textId="4AE61DA5" w:rsidR="00FB089F" w:rsidRPr="00662156" w:rsidRDefault="00FB089F" w:rsidP="00276736">
      <w:pPr>
        <w:pStyle w:val="BodyText"/>
        <w:numPr>
          <w:ilvl w:val="0"/>
          <w:numId w:val="2"/>
        </w:numPr>
        <w:tabs>
          <w:tab w:val="left" w:pos="834"/>
        </w:tabs>
        <w:spacing w:before="4"/>
        <w:ind w:left="851" w:hanging="425"/>
        <w:jc w:val="both"/>
        <w:rPr>
          <w:rFonts w:cs="Arial"/>
          <w:strike/>
        </w:rPr>
      </w:pPr>
      <w:r w:rsidRPr="00662156">
        <w:rPr>
          <w:rFonts w:cs="Arial"/>
        </w:rPr>
        <w:t>Consumer grade VR (virtual reality) systems &amp; associated software;</w:t>
      </w:r>
      <w:r w:rsidR="00F713B7" w:rsidRPr="00662156">
        <w:rPr>
          <w:rFonts w:cs="Arial"/>
        </w:rPr>
        <w:t xml:space="preserve"> </w:t>
      </w:r>
      <w:r w:rsidR="002B25FB" w:rsidRPr="00662156">
        <w:rPr>
          <w:rFonts w:cs="Arial"/>
        </w:rPr>
        <w:t xml:space="preserve">Meta Quest 2, Apple </w:t>
      </w:r>
      <w:r w:rsidR="002D3B8F" w:rsidRPr="00662156">
        <w:rPr>
          <w:rFonts w:cs="Arial"/>
        </w:rPr>
        <w:t>Vision Pro, HTC Vive</w:t>
      </w:r>
      <w:r w:rsidR="009C14F7" w:rsidRPr="00662156">
        <w:rPr>
          <w:rFonts w:cs="Arial"/>
        </w:rPr>
        <w:t xml:space="preserve">, </w:t>
      </w:r>
      <w:r w:rsidR="008D6FEA" w:rsidRPr="00662156">
        <w:rPr>
          <w:rFonts w:cs="Arial"/>
        </w:rPr>
        <w:t xml:space="preserve">EON-XR, </w:t>
      </w:r>
      <w:r w:rsidR="008C46D9" w:rsidRPr="00662156">
        <w:rPr>
          <w:rFonts w:cs="Arial"/>
        </w:rPr>
        <w:t>Steam VR</w:t>
      </w:r>
    </w:p>
    <w:p w14:paraId="5404FC99" w14:textId="77777777" w:rsidR="00276736" w:rsidRPr="00662156" w:rsidRDefault="00276736" w:rsidP="00276736">
      <w:pPr>
        <w:pStyle w:val="BodyText"/>
        <w:tabs>
          <w:tab w:val="left" w:pos="834"/>
        </w:tabs>
        <w:spacing w:before="4"/>
        <w:ind w:left="0" w:firstLine="0"/>
        <w:jc w:val="both"/>
        <w:rPr>
          <w:rFonts w:cs="Arial"/>
        </w:rPr>
      </w:pPr>
    </w:p>
    <w:p w14:paraId="7D452074" w14:textId="43FD37A4" w:rsidR="00FB089F" w:rsidRPr="00662156" w:rsidRDefault="00FB089F" w:rsidP="00276736">
      <w:pPr>
        <w:pStyle w:val="BodyText"/>
        <w:numPr>
          <w:ilvl w:val="0"/>
          <w:numId w:val="2"/>
        </w:numPr>
        <w:tabs>
          <w:tab w:val="left" w:pos="834"/>
        </w:tabs>
        <w:spacing w:before="4"/>
        <w:ind w:left="851" w:hanging="425"/>
        <w:jc w:val="both"/>
        <w:rPr>
          <w:rFonts w:cs="Arial"/>
        </w:rPr>
      </w:pPr>
      <w:r w:rsidRPr="00662156">
        <w:rPr>
          <w:rFonts w:cs="Arial"/>
        </w:rPr>
        <w:lastRenderedPageBreak/>
        <w:t>Psychophysiological response measures such as EEG</w:t>
      </w:r>
      <w:r w:rsidR="00462B9E" w:rsidRPr="00662156">
        <w:rPr>
          <w:rFonts w:cs="Arial"/>
        </w:rPr>
        <w:t xml:space="preserve"> recording</w:t>
      </w:r>
      <w:r w:rsidRPr="00662156">
        <w:rPr>
          <w:rFonts w:cs="Arial"/>
        </w:rPr>
        <w:t>, BIOPAC</w:t>
      </w:r>
      <w:r w:rsidR="007B46D4" w:rsidRPr="00662156">
        <w:rPr>
          <w:rFonts w:cs="Arial"/>
        </w:rPr>
        <w:t xml:space="preserve"> systems</w:t>
      </w:r>
      <w:r w:rsidRPr="00662156">
        <w:rPr>
          <w:rFonts w:cs="Arial"/>
        </w:rPr>
        <w:t xml:space="preserve">, </w:t>
      </w:r>
      <w:r w:rsidR="00FE2FE0" w:rsidRPr="00662156">
        <w:rPr>
          <w:rFonts w:cs="Arial"/>
        </w:rPr>
        <w:t xml:space="preserve">portable and static </w:t>
      </w:r>
      <w:r w:rsidRPr="00662156">
        <w:rPr>
          <w:rFonts w:cs="Arial"/>
        </w:rPr>
        <w:t>eye trackers</w:t>
      </w:r>
      <w:r w:rsidR="00276736" w:rsidRPr="00662156">
        <w:rPr>
          <w:rFonts w:cs="Arial"/>
        </w:rPr>
        <w:t>;</w:t>
      </w:r>
    </w:p>
    <w:p w14:paraId="1E96A5CF" w14:textId="77777777" w:rsidR="00276736" w:rsidRPr="00662156" w:rsidRDefault="00276736" w:rsidP="00276736">
      <w:pPr>
        <w:pStyle w:val="BodyText"/>
        <w:tabs>
          <w:tab w:val="left" w:pos="834"/>
        </w:tabs>
        <w:spacing w:before="4"/>
        <w:ind w:left="0" w:firstLine="0"/>
        <w:jc w:val="both"/>
        <w:rPr>
          <w:rFonts w:cs="Arial"/>
        </w:rPr>
      </w:pPr>
    </w:p>
    <w:p w14:paraId="3D4D87DB" w14:textId="764B786F" w:rsidR="00FB089F" w:rsidRPr="00662156" w:rsidRDefault="00FB089F" w:rsidP="00276736">
      <w:pPr>
        <w:pStyle w:val="BodyText"/>
        <w:numPr>
          <w:ilvl w:val="0"/>
          <w:numId w:val="2"/>
        </w:numPr>
        <w:tabs>
          <w:tab w:val="left" w:pos="834"/>
        </w:tabs>
        <w:spacing w:before="4"/>
        <w:ind w:left="851" w:hanging="425"/>
        <w:jc w:val="both"/>
        <w:rPr>
          <w:rFonts w:cs="Arial"/>
        </w:rPr>
      </w:pPr>
      <w:r w:rsidRPr="00662156">
        <w:rPr>
          <w:rFonts w:cs="Arial"/>
        </w:rPr>
        <w:t xml:space="preserve">Psychometric tests housed in the </w:t>
      </w:r>
      <w:r w:rsidR="007A6790" w:rsidRPr="00662156">
        <w:rPr>
          <w:rFonts w:cs="Arial"/>
        </w:rPr>
        <w:t>Department</w:t>
      </w:r>
      <w:r w:rsidRPr="00662156">
        <w:rPr>
          <w:rFonts w:cs="Arial"/>
        </w:rPr>
        <w:t>’s test collection curated by psychology technical staff.</w:t>
      </w:r>
    </w:p>
    <w:p w14:paraId="123BB50A" w14:textId="77777777" w:rsidR="0073186B" w:rsidRPr="00662156" w:rsidRDefault="0073186B" w:rsidP="0073186B">
      <w:pPr>
        <w:pStyle w:val="ListParagraph"/>
        <w:rPr>
          <w:color w:val="auto"/>
        </w:rPr>
      </w:pPr>
    </w:p>
    <w:p w14:paraId="63FD94A0" w14:textId="098222D1" w:rsidR="0073186B" w:rsidRPr="00662156" w:rsidRDefault="0073186B" w:rsidP="00276736">
      <w:pPr>
        <w:pStyle w:val="BodyText"/>
        <w:numPr>
          <w:ilvl w:val="0"/>
          <w:numId w:val="2"/>
        </w:numPr>
        <w:tabs>
          <w:tab w:val="left" w:pos="834"/>
        </w:tabs>
        <w:spacing w:before="4"/>
        <w:ind w:left="851" w:hanging="425"/>
        <w:jc w:val="both"/>
        <w:rPr>
          <w:rFonts w:cs="Arial"/>
        </w:rPr>
      </w:pPr>
      <w:r w:rsidRPr="00662156">
        <w:rPr>
          <w:rFonts w:cs="Arial"/>
        </w:rPr>
        <w:t>Keeping up to date</w:t>
      </w:r>
      <w:r w:rsidR="00280E09" w:rsidRPr="00662156">
        <w:rPr>
          <w:rFonts w:cs="Arial"/>
        </w:rPr>
        <w:t xml:space="preserve"> with techno</w:t>
      </w:r>
      <w:r w:rsidR="00CF7478" w:rsidRPr="00662156">
        <w:rPr>
          <w:rFonts w:cs="Arial"/>
        </w:rPr>
        <w:t>logical advances</w:t>
      </w:r>
      <w:r w:rsidR="004112BB" w:rsidRPr="00662156">
        <w:rPr>
          <w:rFonts w:cs="Arial"/>
        </w:rPr>
        <w:t xml:space="preserve">, </w:t>
      </w:r>
      <w:r w:rsidR="00CF7478" w:rsidRPr="00662156">
        <w:rPr>
          <w:rFonts w:cs="Arial"/>
        </w:rPr>
        <w:t>emerging technologies</w:t>
      </w:r>
      <w:r w:rsidR="004112BB" w:rsidRPr="00662156">
        <w:rPr>
          <w:rFonts w:cs="Arial"/>
        </w:rPr>
        <w:t xml:space="preserve"> &amp; their potential uses in </w:t>
      </w:r>
      <w:r w:rsidR="00D7726B" w:rsidRPr="00662156">
        <w:rPr>
          <w:rFonts w:cs="Arial"/>
        </w:rPr>
        <w:t>Psychology and related fields. For example, use of AI tools</w:t>
      </w:r>
      <w:r w:rsidR="007D69AB" w:rsidRPr="00662156">
        <w:rPr>
          <w:rFonts w:cs="Arial"/>
        </w:rPr>
        <w:t xml:space="preserve"> in interview/therapy settings.</w:t>
      </w:r>
    </w:p>
    <w:p w14:paraId="031B83DD" w14:textId="15964BBB" w:rsidR="001C140A" w:rsidRPr="00662156" w:rsidRDefault="001C140A" w:rsidP="00276736">
      <w:pPr>
        <w:spacing w:after="0" w:line="259" w:lineRule="auto"/>
        <w:ind w:left="284" w:firstLine="0"/>
        <w:rPr>
          <w:color w:val="auto"/>
        </w:rPr>
      </w:pPr>
    </w:p>
    <w:p w14:paraId="519E75DF" w14:textId="6D45384F" w:rsidR="001C140A" w:rsidRPr="00276736" w:rsidRDefault="00B309F7" w:rsidP="00276736">
      <w:pPr>
        <w:ind w:left="279" w:right="190"/>
      </w:pPr>
      <w:r w:rsidRPr="00662156">
        <w:rPr>
          <w:color w:val="auto"/>
        </w:rPr>
        <w:t xml:space="preserve">This document outlines the duties presently required for the post of Psychology Technician and to indicate the level of responsibility. It is not a comprehensive or exhaustive list and the duties may be varied by the </w:t>
      </w:r>
      <w:r w:rsidR="00C42E4A" w:rsidRPr="00662156">
        <w:rPr>
          <w:color w:val="auto"/>
        </w:rPr>
        <w:t xml:space="preserve">Psychology Technical Manager </w:t>
      </w:r>
      <w:r w:rsidRPr="00662156">
        <w:rPr>
          <w:color w:val="auto"/>
        </w:rPr>
        <w:t>within the general character and responsibilities of the post</w:t>
      </w:r>
      <w:r w:rsidR="00276736" w:rsidRPr="00662156">
        <w:rPr>
          <w:color w:val="auto"/>
        </w:rPr>
        <w:t>.</w:t>
      </w:r>
      <w:r w:rsidRPr="00662156">
        <w:rPr>
          <w:color w:val="auto"/>
        </w:rPr>
        <w:t xml:space="preserve"> </w:t>
      </w:r>
    </w:p>
    <w:p w14:paraId="4312B16C" w14:textId="13A976B7" w:rsidR="001B5783" w:rsidRDefault="001B5783">
      <w:pPr>
        <w:spacing w:after="160" w:line="259" w:lineRule="auto"/>
        <w:ind w:left="0" w:firstLine="0"/>
        <w:jc w:val="left"/>
        <w:rPr>
          <w:b/>
          <w:sz w:val="24"/>
          <w:szCs w:val="24"/>
        </w:rPr>
      </w:pPr>
      <w:r>
        <w:rPr>
          <w:b/>
          <w:sz w:val="24"/>
          <w:szCs w:val="24"/>
        </w:rPr>
        <w:br w:type="page"/>
      </w:r>
    </w:p>
    <w:p w14:paraId="392C3ED9" w14:textId="42048943" w:rsidR="001C140A" w:rsidRPr="00B309F7" w:rsidRDefault="00B309F7" w:rsidP="00B309F7">
      <w:pPr>
        <w:spacing w:after="0" w:line="259" w:lineRule="auto"/>
        <w:ind w:left="0" w:firstLine="0"/>
        <w:jc w:val="center"/>
        <w:rPr>
          <w:sz w:val="24"/>
          <w:szCs w:val="24"/>
        </w:rPr>
      </w:pPr>
      <w:r w:rsidRPr="00B309F7">
        <w:rPr>
          <w:b/>
          <w:sz w:val="24"/>
          <w:szCs w:val="24"/>
        </w:rPr>
        <w:lastRenderedPageBreak/>
        <w:t>PERSON SPECIFICATION</w:t>
      </w:r>
    </w:p>
    <w:p w14:paraId="7173EB30" w14:textId="77777777" w:rsidR="001C140A" w:rsidRDefault="00B309F7">
      <w:pPr>
        <w:spacing w:after="0" w:line="259" w:lineRule="auto"/>
        <w:ind w:left="86" w:firstLine="0"/>
        <w:jc w:val="center"/>
      </w:pPr>
      <w:r>
        <w:t xml:space="preserve"> </w:t>
      </w:r>
    </w:p>
    <w:p w14:paraId="071280E9" w14:textId="77777777" w:rsidR="001C140A" w:rsidRDefault="00B309F7">
      <w:pPr>
        <w:spacing w:after="0" w:line="259" w:lineRule="auto"/>
        <w:ind w:left="259" w:firstLine="0"/>
        <w:jc w:val="center"/>
      </w:pPr>
      <w:r>
        <w:t xml:space="preserve"> </w:t>
      </w:r>
    </w:p>
    <w:p w14:paraId="6BE8107B" w14:textId="77777777" w:rsidR="001C140A" w:rsidRPr="00E1748A" w:rsidRDefault="00B309F7">
      <w:pPr>
        <w:spacing w:after="4" w:line="259" w:lineRule="auto"/>
        <w:ind w:left="279"/>
        <w:jc w:val="left"/>
        <w:rPr>
          <w:color w:val="auto"/>
        </w:rPr>
      </w:pPr>
      <w:r w:rsidRPr="00E1748A">
        <w:rPr>
          <w:b/>
          <w:color w:val="auto"/>
        </w:rPr>
        <w:t>EDUCATION, QUALIFICATIONS AND ACHIEVEMENTS:</w:t>
      </w:r>
      <w:r w:rsidRPr="00E1748A">
        <w:rPr>
          <w:color w:val="auto"/>
        </w:rPr>
        <w:t xml:space="preserve"> </w:t>
      </w:r>
    </w:p>
    <w:p w14:paraId="40CD3479" w14:textId="50BC150D" w:rsidR="001C140A" w:rsidRPr="00E1748A" w:rsidRDefault="00B309F7">
      <w:pPr>
        <w:spacing w:after="4" w:line="259" w:lineRule="auto"/>
        <w:ind w:left="279"/>
        <w:jc w:val="left"/>
        <w:rPr>
          <w:color w:val="auto"/>
        </w:rPr>
      </w:pPr>
      <w:r w:rsidRPr="00E1748A">
        <w:rPr>
          <w:b/>
          <w:color w:val="auto"/>
        </w:rPr>
        <w:t>Essential criteria</w:t>
      </w:r>
      <w:r w:rsidR="00276736" w:rsidRPr="00E1748A">
        <w:rPr>
          <w:b/>
          <w:color w:val="auto"/>
        </w:rPr>
        <w:t>;</w:t>
      </w:r>
    </w:p>
    <w:p w14:paraId="1B62CE1E" w14:textId="77777777" w:rsidR="001C140A" w:rsidRPr="00E1748A" w:rsidRDefault="00B309F7">
      <w:pPr>
        <w:spacing w:after="0" w:line="259" w:lineRule="auto"/>
        <w:ind w:left="284" w:firstLine="0"/>
        <w:jc w:val="left"/>
        <w:rPr>
          <w:color w:val="auto"/>
        </w:rPr>
      </w:pPr>
      <w:r w:rsidRPr="00E1748A">
        <w:rPr>
          <w:color w:val="auto"/>
        </w:rPr>
        <w:t xml:space="preserve"> </w:t>
      </w:r>
    </w:p>
    <w:p w14:paraId="388A054E" w14:textId="1F6EAE64" w:rsidR="001C140A" w:rsidRPr="00E1748A" w:rsidRDefault="00B309F7">
      <w:pPr>
        <w:numPr>
          <w:ilvl w:val="0"/>
          <w:numId w:val="1"/>
        </w:numPr>
        <w:ind w:hanging="494"/>
        <w:rPr>
          <w:color w:val="auto"/>
        </w:rPr>
      </w:pPr>
      <w:r w:rsidRPr="00E1748A">
        <w:rPr>
          <w:color w:val="auto"/>
        </w:rPr>
        <w:t xml:space="preserve">BSc (Hons) degree in Psychology or </w:t>
      </w:r>
      <w:r w:rsidR="00E53408" w:rsidRPr="00E1748A">
        <w:rPr>
          <w:color w:val="auto"/>
        </w:rPr>
        <w:t>relevant</w:t>
      </w:r>
      <w:r w:rsidRPr="00E1748A">
        <w:rPr>
          <w:color w:val="auto"/>
        </w:rPr>
        <w:t xml:space="preserve"> discipline</w:t>
      </w:r>
      <w:r w:rsidR="00D47621" w:rsidRPr="00E1748A">
        <w:rPr>
          <w:color w:val="auto"/>
        </w:rPr>
        <w:t xml:space="preserve"> (or equivalent qualification)</w:t>
      </w:r>
      <w:r w:rsidRPr="00E1748A">
        <w:rPr>
          <w:color w:val="auto"/>
        </w:rPr>
        <w:t xml:space="preserve"> (A/C)</w:t>
      </w:r>
    </w:p>
    <w:p w14:paraId="21FA41DA" w14:textId="77777777" w:rsidR="001C140A" w:rsidRPr="00E1748A" w:rsidRDefault="00B309F7">
      <w:pPr>
        <w:spacing w:after="0" w:line="259" w:lineRule="auto"/>
        <w:ind w:left="284" w:firstLine="0"/>
        <w:jc w:val="left"/>
        <w:rPr>
          <w:color w:val="auto"/>
        </w:rPr>
      </w:pPr>
      <w:r w:rsidRPr="00E1748A">
        <w:rPr>
          <w:b/>
          <w:color w:val="auto"/>
        </w:rPr>
        <w:t xml:space="preserve"> </w:t>
      </w:r>
    </w:p>
    <w:p w14:paraId="18BD0ABC" w14:textId="77777777" w:rsidR="001C140A" w:rsidRPr="00E1748A" w:rsidRDefault="00B309F7">
      <w:pPr>
        <w:spacing w:after="4" w:line="259" w:lineRule="auto"/>
        <w:ind w:left="279"/>
        <w:jc w:val="left"/>
        <w:rPr>
          <w:color w:val="auto"/>
        </w:rPr>
      </w:pPr>
      <w:r w:rsidRPr="00E1748A">
        <w:rPr>
          <w:b/>
          <w:color w:val="auto"/>
        </w:rPr>
        <w:t>Desirable criteria:</w:t>
      </w:r>
      <w:r w:rsidRPr="00E1748A">
        <w:rPr>
          <w:color w:val="auto"/>
        </w:rPr>
        <w:t xml:space="preserve"> </w:t>
      </w:r>
    </w:p>
    <w:p w14:paraId="27518D2A" w14:textId="77777777" w:rsidR="001C140A" w:rsidRPr="00E1748A" w:rsidRDefault="00B309F7">
      <w:pPr>
        <w:spacing w:after="0" w:line="259" w:lineRule="auto"/>
        <w:ind w:left="284" w:firstLine="0"/>
        <w:jc w:val="left"/>
        <w:rPr>
          <w:color w:val="auto"/>
        </w:rPr>
      </w:pPr>
      <w:r w:rsidRPr="00E1748A">
        <w:rPr>
          <w:color w:val="auto"/>
        </w:rPr>
        <w:t xml:space="preserve"> </w:t>
      </w:r>
    </w:p>
    <w:p w14:paraId="655777BF" w14:textId="7CF76580" w:rsidR="00FA08AF" w:rsidRPr="00E1748A" w:rsidRDefault="00FA08AF" w:rsidP="00FA08AF">
      <w:pPr>
        <w:numPr>
          <w:ilvl w:val="0"/>
          <w:numId w:val="1"/>
        </w:numPr>
        <w:ind w:hanging="494"/>
        <w:rPr>
          <w:color w:val="auto"/>
        </w:rPr>
      </w:pPr>
      <w:r w:rsidRPr="00E1748A">
        <w:rPr>
          <w:color w:val="auto"/>
        </w:rPr>
        <w:t xml:space="preserve">Postgraduate qualification in Psychology or related discipline </w:t>
      </w:r>
      <w:r w:rsidR="00D47621" w:rsidRPr="00E1748A">
        <w:rPr>
          <w:color w:val="auto"/>
        </w:rPr>
        <w:t xml:space="preserve">(or equivalent qualification) </w:t>
      </w:r>
      <w:r w:rsidRPr="00E1748A">
        <w:rPr>
          <w:color w:val="auto"/>
        </w:rPr>
        <w:t>(A/C)</w:t>
      </w:r>
    </w:p>
    <w:p w14:paraId="0C2B7EB8" w14:textId="77777777" w:rsidR="001C140A" w:rsidRPr="00E1748A" w:rsidRDefault="00B309F7">
      <w:pPr>
        <w:spacing w:after="0" w:line="259" w:lineRule="auto"/>
        <w:ind w:left="473" w:firstLine="0"/>
        <w:jc w:val="left"/>
        <w:rPr>
          <w:color w:val="auto"/>
        </w:rPr>
      </w:pPr>
      <w:r w:rsidRPr="00E1748A">
        <w:rPr>
          <w:color w:val="auto"/>
        </w:rPr>
        <w:t xml:space="preserve"> </w:t>
      </w:r>
    </w:p>
    <w:p w14:paraId="7BA9135C" w14:textId="77777777" w:rsidR="001C140A" w:rsidRPr="00E1748A" w:rsidRDefault="00B309F7">
      <w:pPr>
        <w:spacing w:after="0" w:line="259" w:lineRule="auto"/>
        <w:ind w:left="473" w:firstLine="0"/>
        <w:jc w:val="left"/>
        <w:rPr>
          <w:color w:val="auto"/>
        </w:rPr>
      </w:pPr>
      <w:r w:rsidRPr="00E1748A">
        <w:rPr>
          <w:color w:val="auto"/>
        </w:rPr>
        <w:t xml:space="preserve"> </w:t>
      </w:r>
    </w:p>
    <w:p w14:paraId="224CFC43" w14:textId="77777777" w:rsidR="00B309F7" w:rsidRPr="00E1748A" w:rsidRDefault="00B309F7" w:rsidP="00B309F7">
      <w:pPr>
        <w:spacing w:after="0" w:line="259" w:lineRule="auto"/>
        <w:ind w:left="279"/>
        <w:jc w:val="left"/>
        <w:rPr>
          <w:color w:val="auto"/>
        </w:rPr>
      </w:pPr>
      <w:r w:rsidRPr="00E1748A">
        <w:rPr>
          <w:b/>
          <w:color w:val="auto"/>
        </w:rPr>
        <w:t>KNOWLEDGE AND EXPERIENCE:</w:t>
      </w:r>
      <w:r w:rsidRPr="00E1748A">
        <w:rPr>
          <w:color w:val="auto"/>
        </w:rPr>
        <w:t xml:space="preserve"> </w:t>
      </w:r>
    </w:p>
    <w:p w14:paraId="04B0A4FC" w14:textId="0B14E934" w:rsidR="001C140A" w:rsidRPr="00E1748A" w:rsidRDefault="00B309F7" w:rsidP="00B309F7">
      <w:pPr>
        <w:spacing w:after="0" w:line="259" w:lineRule="auto"/>
        <w:ind w:left="279"/>
        <w:jc w:val="left"/>
        <w:rPr>
          <w:color w:val="auto"/>
        </w:rPr>
      </w:pPr>
      <w:r w:rsidRPr="00E1748A">
        <w:rPr>
          <w:b/>
          <w:color w:val="auto"/>
        </w:rPr>
        <w:t>Essential criteria</w:t>
      </w:r>
      <w:r w:rsidR="00276736" w:rsidRPr="00E1748A">
        <w:rPr>
          <w:b/>
          <w:color w:val="auto"/>
        </w:rPr>
        <w:t>;</w:t>
      </w:r>
      <w:r w:rsidRPr="00E1748A">
        <w:rPr>
          <w:color w:val="auto"/>
        </w:rPr>
        <w:t xml:space="preserve"> </w:t>
      </w:r>
    </w:p>
    <w:p w14:paraId="0D195635" w14:textId="77777777" w:rsidR="00B309F7" w:rsidRPr="00E1748A" w:rsidRDefault="00B309F7" w:rsidP="00B309F7">
      <w:pPr>
        <w:spacing w:after="98" w:line="259" w:lineRule="auto"/>
        <w:ind w:left="279"/>
        <w:jc w:val="left"/>
        <w:rPr>
          <w:color w:val="auto"/>
        </w:rPr>
      </w:pPr>
    </w:p>
    <w:p w14:paraId="3D2E04BE" w14:textId="3DCC614D" w:rsidR="00B309F7" w:rsidRPr="00E1748A" w:rsidRDefault="00B309F7">
      <w:pPr>
        <w:numPr>
          <w:ilvl w:val="0"/>
          <w:numId w:val="1"/>
        </w:numPr>
        <w:ind w:hanging="494"/>
        <w:rPr>
          <w:color w:val="auto"/>
        </w:rPr>
      </w:pPr>
      <w:r w:rsidRPr="00E1748A">
        <w:rPr>
          <w:color w:val="auto"/>
        </w:rPr>
        <w:t>Ability to provide specialist advice and assistance to students and staff which might include demonstrating the use of equipment, statistical and experimental packages (A/I)</w:t>
      </w:r>
    </w:p>
    <w:p w14:paraId="07B5FC44" w14:textId="30335AC5" w:rsidR="001C140A" w:rsidRPr="00E1748A" w:rsidRDefault="00B309F7" w:rsidP="00B309F7">
      <w:pPr>
        <w:ind w:left="763" w:firstLine="0"/>
        <w:rPr>
          <w:color w:val="auto"/>
        </w:rPr>
      </w:pPr>
      <w:r w:rsidRPr="00E1748A">
        <w:rPr>
          <w:color w:val="auto"/>
        </w:rPr>
        <w:t xml:space="preserve"> </w:t>
      </w:r>
    </w:p>
    <w:p w14:paraId="1909FA39" w14:textId="68C341B5" w:rsidR="00FF173F" w:rsidRPr="00E1748A" w:rsidRDefault="00B309F7" w:rsidP="00FF173F">
      <w:pPr>
        <w:numPr>
          <w:ilvl w:val="0"/>
          <w:numId w:val="1"/>
        </w:numPr>
        <w:ind w:hanging="494"/>
        <w:jc w:val="left"/>
        <w:rPr>
          <w:color w:val="auto"/>
        </w:rPr>
      </w:pPr>
      <w:r w:rsidRPr="00E1748A">
        <w:rPr>
          <w:color w:val="auto"/>
        </w:rPr>
        <w:t>Familiarity with statistical</w:t>
      </w:r>
      <w:r w:rsidR="0075494B" w:rsidRPr="00E1748A">
        <w:rPr>
          <w:color w:val="auto"/>
        </w:rPr>
        <w:t xml:space="preserve"> analysis software (SPSS)</w:t>
      </w:r>
      <w:r w:rsidRPr="00E1748A">
        <w:rPr>
          <w:color w:val="auto"/>
        </w:rPr>
        <w:t xml:space="preserve"> and </w:t>
      </w:r>
      <w:r w:rsidR="0075494B" w:rsidRPr="00E1748A">
        <w:rPr>
          <w:color w:val="auto"/>
        </w:rPr>
        <w:t>on-line questionnaire/survey design</w:t>
      </w:r>
      <w:r w:rsidRPr="00E1748A">
        <w:rPr>
          <w:color w:val="auto"/>
        </w:rPr>
        <w:t xml:space="preserve"> </w:t>
      </w:r>
      <w:r w:rsidR="0075494B" w:rsidRPr="00E1748A">
        <w:rPr>
          <w:color w:val="auto"/>
        </w:rPr>
        <w:t>(</w:t>
      </w:r>
      <w:r w:rsidRPr="00E1748A">
        <w:rPr>
          <w:color w:val="auto"/>
        </w:rPr>
        <w:t>Qualtrics</w:t>
      </w:r>
      <w:r w:rsidR="0075494B" w:rsidRPr="00E1748A">
        <w:rPr>
          <w:color w:val="auto"/>
        </w:rPr>
        <w:t>)</w:t>
      </w:r>
      <w:r w:rsidRPr="00E1748A">
        <w:rPr>
          <w:color w:val="auto"/>
        </w:rPr>
        <w:t xml:space="preserve"> (I)</w:t>
      </w:r>
      <w:r w:rsidR="00FF173F" w:rsidRPr="00E1748A">
        <w:rPr>
          <w:color w:val="auto"/>
        </w:rPr>
        <w:br/>
      </w:r>
    </w:p>
    <w:p w14:paraId="32CDB79E" w14:textId="7AA1F7A2" w:rsidR="00FF173F" w:rsidRPr="00E1748A" w:rsidRDefault="00FF173F">
      <w:pPr>
        <w:numPr>
          <w:ilvl w:val="0"/>
          <w:numId w:val="1"/>
        </w:numPr>
        <w:ind w:hanging="494"/>
        <w:rPr>
          <w:color w:val="auto"/>
        </w:rPr>
      </w:pPr>
      <w:r w:rsidRPr="00E1748A">
        <w:rPr>
          <w:color w:val="auto"/>
        </w:rPr>
        <w:t>Ability to code in at least one computer language (Python,</w:t>
      </w:r>
      <w:r w:rsidR="00AD5019" w:rsidRPr="00E1748A">
        <w:rPr>
          <w:color w:val="auto"/>
        </w:rPr>
        <w:t xml:space="preserve"> R,</w:t>
      </w:r>
      <w:r w:rsidRPr="00E1748A">
        <w:rPr>
          <w:color w:val="auto"/>
        </w:rPr>
        <w:t xml:space="preserve"> </w:t>
      </w:r>
      <w:r w:rsidR="00A90078" w:rsidRPr="00E1748A">
        <w:rPr>
          <w:color w:val="auto"/>
        </w:rPr>
        <w:t>MATLAB</w:t>
      </w:r>
      <w:r w:rsidR="006E21E6" w:rsidRPr="00E1748A">
        <w:rPr>
          <w:color w:val="auto"/>
        </w:rPr>
        <w:t xml:space="preserve">, </w:t>
      </w:r>
      <w:r w:rsidR="00E74F34" w:rsidRPr="00E1748A">
        <w:rPr>
          <w:color w:val="auto"/>
        </w:rPr>
        <w:t>JavaScript</w:t>
      </w:r>
      <w:r w:rsidRPr="00E1748A">
        <w:rPr>
          <w:color w:val="auto"/>
        </w:rPr>
        <w:t>) would therefore be valuable</w:t>
      </w:r>
      <w:r w:rsidR="00276736" w:rsidRPr="00E1748A">
        <w:rPr>
          <w:color w:val="auto"/>
        </w:rPr>
        <w:t xml:space="preserve"> (I)</w:t>
      </w:r>
    </w:p>
    <w:p w14:paraId="678AA7F2" w14:textId="77777777" w:rsidR="00B309F7" w:rsidRPr="00E1748A" w:rsidRDefault="00B309F7" w:rsidP="00B309F7">
      <w:pPr>
        <w:ind w:left="0" w:firstLine="0"/>
        <w:rPr>
          <w:color w:val="auto"/>
        </w:rPr>
      </w:pPr>
    </w:p>
    <w:p w14:paraId="09906AC7" w14:textId="2E563C63" w:rsidR="001C140A" w:rsidRPr="00E1748A" w:rsidRDefault="00B309F7" w:rsidP="00FF173F">
      <w:pPr>
        <w:numPr>
          <w:ilvl w:val="0"/>
          <w:numId w:val="1"/>
        </w:numPr>
        <w:ind w:hanging="494"/>
        <w:jc w:val="left"/>
        <w:rPr>
          <w:color w:val="auto"/>
        </w:rPr>
      </w:pPr>
      <w:r w:rsidRPr="00E1748A">
        <w:rPr>
          <w:color w:val="auto"/>
        </w:rPr>
        <w:t xml:space="preserve">Experience of working with digital media (e.g. design and development of stimulus materials, </w:t>
      </w:r>
      <w:r w:rsidR="0075494B" w:rsidRPr="00E1748A">
        <w:rPr>
          <w:color w:val="auto"/>
        </w:rPr>
        <w:t>recording and editing of sound and video</w:t>
      </w:r>
      <w:r w:rsidR="0092773A" w:rsidRPr="00E1748A">
        <w:rPr>
          <w:color w:val="auto"/>
        </w:rPr>
        <w:t>,</w:t>
      </w:r>
      <w:r w:rsidR="0075494B" w:rsidRPr="00E1748A">
        <w:rPr>
          <w:color w:val="auto"/>
        </w:rPr>
        <w:t xml:space="preserve"> </w:t>
      </w:r>
      <w:r w:rsidRPr="00E1748A">
        <w:rPr>
          <w:color w:val="auto"/>
        </w:rPr>
        <w:t>preparation of conference poster presentation materials) (A/I)</w:t>
      </w:r>
      <w:r w:rsidR="00FF173F" w:rsidRPr="00E1748A">
        <w:rPr>
          <w:color w:val="auto"/>
        </w:rPr>
        <w:br/>
      </w:r>
    </w:p>
    <w:p w14:paraId="5BD731D0" w14:textId="77777777" w:rsidR="00FF173F" w:rsidRPr="00E1748A" w:rsidRDefault="00FF173F" w:rsidP="00FF173F">
      <w:pPr>
        <w:pStyle w:val="ListParagraph"/>
        <w:rPr>
          <w:color w:val="auto"/>
        </w:rPr>
      </w:pPr>
    </w:p>
    <w:p w14:paraId="7E5F14FD" w14:textId="16723D4C" w:rsidR="001C140A" w:rsidRPr="00E1748A" w:rsidRDefault="00B309F7" w:rsidP="00276736">
      <w:pPr>
        <w:spacing w:after="88" w:line="259" w:lineRule="auto"/>
        <w:ind w:left="284" w:firstLine="0"/>
        <w:jc w:val="left"/>
        <w:rPr>
          <w:color w:val="auto"/>
        </w:rPr>
      </w:pPr>
      <w:r w:rsidRPr="00E1748A">
        <w:rPr>
          <w:color w:val="auto"/>
        </w:rPr>
        <w:t xml:space="preserve"> </w:t>
      </w:r>
      <w:r w:rsidRPr="00E1748A">
        <w:rPr>
          <w:b/>
          <w:color w:val="auto"/>
        </w:rPr>
        <w:t>Desirable criteria</w:t>
      </w:r>
      <w:r w:rsidR="00276736" w:rsidRPr="00E1748A">
        <w:rPr>
          <w:b/>
          <w:color w:val="auto"/>
        </w:rPr>
        <w:t>;</w:t>
      </w:r>
    </w:p>
    <w:p w14:paraId="0AA2A440" w14:textId="251B6099" w:rsidR="00B309F7" w:rsidRPr="00E1748A" w:rsidRDefault="00B309F7">
      <w:pPr>
        <w:spacing w:after="4" w:line="259" w:lineRule="auto"/>
        <w:ind w:left="279"/>
        <w:jc w:val="left"/>
        <w:rPr>
          <w:color w:val="auto"/>
        </w:rPr>
      </w:pPr>
    </w:p>
    <w:p w14:paraId="44A94D95" w14:textId="72E9BCD3" w:rsidR="0075494B" w:rsidRPr="00E1748A" w:rsidRDefault="0075494B" w:rsidP="0075494B">
      <w:pPr>
        <w:numPr>
          <w:ilvl w:val="0"/>
          <w:numId w:val="1"/>
        </w:numPr>
        <w:ind w:hanging="494"/>
        <w:jc w:val="left"/>
        <w:rPr>
          <w:color w:val="auto"/>
        </w:rPr>
      </w:pPr>
      <w:r w:rsidRPr="00E1748A">
        <w:rPr>
          <w:color w:val="auto"/>
        </w:rPr>
        <w:t xml:space="preserve">Familiarity with statistical and Psychological experimental design packages – </w:t>
      </w:r>
      <w:r w:rsidR="00407A27" w:rsidRPr="00E1748A">
        <w:rPr>
          <w:color w:val="auto"/>
        </w:rPr>
        <w:t>PsychoPy</w:t>
      </w:r>
      <w:r w:rsidR="00A46273" w:rsidRPr="00E1748A">
        <w:rPr>
          <w:color w:val="auto"/>
        </w:rPr>
        <w:t xml:space="preserve"> (Python based), </w:t>
      </w:r>
      <w:r w:rsidR="00EE2DE8" w:rsidRPr="00E1748A">
        <w:rPr>
          <w:color w:val="auto"/>
        </w:rPr>
        <w:t xml:space="preserve">Qualtrics, </w:t>
      </w:r>
      <w:r w:rsidR="00A46273" w:rsidRPr="00E1748A">
        <w:rPr>
          <w:color w:val="auto"/>
        </w:rPr>
        <w:t xml:space="preserve">SPSS, </w:t>
      </w:r>
      <w:r w:rsidRPr="00E1748A">
        <w:rPr>
          <w:color w:val="auto"/>
        </w:rPr>
        <w:t>NVivo,</w:t>
      </w:r>
      <w:r w:rsidR="00A84E2B" w:rsidRPr="00E1748A">
        <w:rPr>
          <w:color w:val="auto"/>
        </w:rPr>
        <w:t xml:space="preserve"> R, </w:t>
      </w:r>
      <w:r w:rsidRPr="00E1748A">
        <w:rPr>
          <w:color w:val="auto"/>
        </w:rPr>
        <w:t>M</w:t>
      </w:r>
      <w:r w:rsidR="00A46273" w:rsidRPr="00E1748A">
        <w:rPr>
          <w:color w:val="auto"/>
        </w:rPr>
        <w:t>ATLAB</w:t>
      </w:r>
      <w:r w:rsidR="0092773A" w:rsidRPr="00E1748A">
        <w:rPr>
          <w:color w:val="auto"/>
        </w:rPr>
        <w:t xml:space="preserve"> </w:t>
      </w:r>
      <w:r w:rsidR="00EE49F3" w:rsidRPr="00E1748A">
        <w:rPr>
          <w:color w:val="auto"/>
        </w:rPr>
        <w:t>(PsyToolkit/EEGLAB).</w:t>
      </w:r>
      <w:r w:rsidR="00EF112B" w:rsidRPr="00E1748A">
        <w:rPr>
          <w:color w:val="auto"/>
        </w:rPr>
        <w:t xml:space="preserve"> Experience with qualitative</w:t>
      </w:r>
      <w:r w:rsidR="00C676CC" w:rsidRPr="00E1748A">
        <w:rPr>
          <w:color w:val="auto"/>
        </w:rPr>
        <w:t xml:space="preserve"> research and data </w:t>
      </w:r>
      <w:r w:rsidR="004C28A0" w:rsidRPr="00E1748A">
        <w:rPr>
          <w:color w:val="auto"/>
        </w:rPr>
        <w:t xml:space="preserve">would be </w:t>
      </w:r>
      <w:r w:rsidR="00C676CC" w:rsidRPr="00E1748A">
        <w:rPr>
          <w:color w:val="auto"/>
        </w:rPr>
        <w:t>an advantage.</w:t>
      </w:r>
      <w:r w:rsidR="0092773A" w:rsidRPr="00E1748A">
        <w:rPr>
          <w:color w:val="auto"/>
        </w:rPr>
        <w:t xml:space="preserve"> </w:t>
      </w:r>
      <w:r w:rsidRPr="00E1748A">
        <w:rPr>
          <w:color w:val="auto"/>
        </w:rPr>
        <w:t>(I)</w:t>
      </w:r>
      <w:r w:rsidRPr="00E1748A">
        <w:rPr>
          <w:color w:val="auto"/>
        </w:rPr>
        <w:br/>
      </w:r>
    </w:p>
    <w:p w14:paraId="3C3EABDA" w14:textId="2D2155DC" w:rsidR="00560BE4" w:rsidRPr="00E1748A" w:rsidRDefault="00560BE4" w:rsidP="00560BE4">
      <w:pPr>
        <w:numPr>
          <w:ilvl w:val="0"/>
          <w:numId w:val="1"/>
        </w:numPr>
        <w:ind w:hanging="494"/>
        <w:rPr>
          <w:color w:val="auto"/>
        </w:rPr>
      </w:pPr>
      <w:r w:rsidRPr="00E1748A">
        <w:rPr>
          <w:color w:val="auto"/>
        </w:rPr>
        <w:t xml:space="preserve">Knowledge of health and safety at work practices and legal requirements, and their implementation in a Psychology laboratory </w:t>
      </w:r>
      <w:r w:rsidR="00B75F6A" w:rsidRPr="00E1748A">
        <w:rPr>
          <w:color w:val="auto"/>
        </w:rPr>
        <w:t xml:space="preserve">setting </w:t>
      </w:r>
      <w:r w:rsidRPr="00E1748A">
        <w:rPr>
          <w:color w:val="auto"/>
        </w:rPr>
        <w:t>(A/I)</w:t>
      </w:r>
    </w:p>
    <w:p w14:paraId="4B5391AD" w14:textId="77777777" w:rsidR="00560BE4" w:rsidRPr="00E1748A" w:rsidRDefault="00560BE4" w:rsidP="00560BE4">
      <w:pPr>
        <w:ind w:left="0" w:firstLine="0"/>
        <w:rPr>
          <w:color w:val="auto"/>
        </w:rPr>
      </w:pPr>
    </w:p>
    <w:p w14:paraId="20B51D68" w14:textId="588B4036" w:rsidR="001C140A" w:rsidRPr="00E1748A" w:rsidRDefault="00B309F7">
      <w:pPr>
        <w:numPr>
          <w:ilvl w:val="0"/>
          <w:numId w:val="1"/>
        </w:numPr>
        <w:ind w:hanging="494"/>
        <w:rPr>
          <w:color w:val="auto"/>
        </w:rPr>
      </w:pPr>
      <w:r w:rsidRPr="00E1748A">
        <w:rPr>
          <w:color w:val="auto"/>
        </w:rPr>
        <w:t xml:space="preserve">Working knowledge of and experience with interfacing specialist experimental laboratory equipment such as EEG, eye-tracking, </w:t>
      </w:r>
      <w:r w:rsidR="008D4191" w:rsidRPr="00E1748A">
        <w:rPr>
          <w:color w:val="auto"/>
        </w:rPr>
        <w:t xml:space="preserve">physiological </w:t>
      </w:r>
      <w:r w:rsidR="002B29F4" w:rsidRPr="00E1748A">
        <w:rPr>
          <w:color w:val="auto"/>
        </w:rPr>
        <w:t>recording, brain stimulation</w:t>
      </w:r>
      <w:r w:rsidRPr="00E1748A">
        <w:rPr>
          <w:color w:val="auto"/>
        </w:rPr>
        <w:t xml:space="preserve"> etc (I)</w:t>
      </w:r>
    </w:p>
    <w:p w14:paraId="1373DC23" w14:textId="77777777" w:rsidR="00281EAE" w:rsidRPr="00E1748A" w:rsidRDefault="00281EAE" w:rsidP="00281EAE">
      <w:pPr>
        <w:pStyle w:val="ListParagraph"/>
        <w:rPr>
          <w:color w:val="auto"/>
        </w:rPr>
      </w:pPr>
    </w:p>
    <w:p w14:paraId="4B1F8666" w14:textId="3A547C82" w:rsidR="00281EAE" w:rsidRPr="00BD5353" w:rsidRDefault="009725D7">
      <w:pPr>
        <w:numPr>
          <w:ilvl w:val="0"/>
          <w:numId w:val="1"/>
        </w:numPr>
        <w:ind w:hanging="494"/>
        <w:rPr>
          <w:color w:val="FF0000"/>
        </w:rPr>
      </w:pPr>
      <w:r w:rsidRPr="00E1748A">
        <w:rPr>
          <w:color w:val="auto"/>
        </w:rPr>
        <w:t>Strong i</w:t>
      </w:r>
      <w:r w:rsidR="0030055A" w:rsidRPr="00E1748A">
        <w:rPr>
          <w:color w:val="auto"/>
        </w:rPr>
        <w:t>nterest</w:t>
      </w:r>
      <w:r w:rsidRPr="00E1748A">
        <w:rPr>
          <w:color w:val="auto"/>
        </w:rPr>
        <w:t xml:space="preserve"> in VR/AR (virtual reality</w:t>
      </w:r>
      <w:r w:rsidR="00E30D6B" w:rsidRPr="00E1748A">
        <w:rPr>
          <w:color w:val="auto"/>
        </w:rPr>
        <w:t xml:space="preserve">/augmented reality), similar gaming technologies &amp; </w:t>
      </w:r>
      <w:r w:rsidR="003E7F5F" w:rsidRPr="00E1748A">
        <w:rPr>
          <w:color w:val="auto"/>
        </w:rPr>
        <w:t>application development (e.g. Unity)</w:t>
      </w:r>
    </w:p>
    <w:p w14:paraId="5F35DD0C" w14:textId="77777777" w:rsidR="001C140A" w:rsidRPr="00BD5353" w:rsidRDefault="00B309F7">
      <w:pPr>
        <w:spacing w:after="0" w:line="259" w:lineRule="auto"/>
        <w:ind w:left="284" w:firstLine="0"/>
        <w:jc w:val="left"/>
        <w:rPr>
          <w:color w:val="FF0000"/>
        </w:rPr>
      </w:pPr>
      <w:r w:rsidRPr="00BD5353">
        <w:rPr>
          <w:color w:val="FF0000"/>
        </w:rPr>
        <w:t xml:space="preserve"> </w:t>
      </w:r>
    </w:p>
    <w:p w14:paraId="042AECF4" w14:textId="008FCBA6" w:rsidR="001C140A" w:rsidRDefault="00B309F7" w:rsidP="00BD5353">
      <w:pPr>
        <w:spacing w:after="0" w:line="259" w:lineRule="auto"/>
        <w:ind w:left="284" w:firstLine="0"/>
        <w:jc w:val="left"/>
      </w:pPr>
      <w:r>
        <w:rPr>
          <w:b/>
        </w:rPr>
        <w:lastRenderedPageBreak/>
        <w:t>SKILLS AND ABILITIES</w:t>
      </w:r>
      <w:r w:rsidR="00276736">
        <w:rPr>
          <w:b/>
        </w:rPr>
        <w:t>:</w:t>
      </w:r>
      <w:r>
        <w:rPr>
          <w:b/>
        </w:rPr>
        <w:t xml:space="preserve"> </w:t>
      </w:r>
    </w:p>
    <w:p w14:paraId="7DD10416" w14:textId="3F6F57FF" w:rsidR="001C140A" w:rsidRDefault="00B309F7" w:rsidP="00B309F7">
      <w:pPr>
        <w:spacing w:after="0" w:line="259" w:lineRule="auto"/>
        <w:ind w:left="279"/>
        <w:jc w:val="left"/>
      </w:pPr>
      <w:r>
        <w:rPr>
          <w:b/>
        </w:rPr>
        <w:t>Essential criteria</w:t>
      </w:r>
      <w:r w:rsidR="00276736">
        <w:rPr>
          <w:b/>
        </w:rPr>
        <w:t>;</w:t>
      </w:r>
    </w:p>
    <w:p w14:paraId="5696A9B7" w14:textId="77777777" w:rsidR="001C140A" w:rsidRDefault="00B309F7">
      <w:pPr>
        <w:spacing w:after="0" w:line="259" w:lineRule="auto"/>
        <w:ind w:left="284" w:firstLine="0"/>
        <w:jc w:val="left"/>
      </w:pPr>
      <w:r>
        <w:t xml:space="preserve"> </w:t>
      </w:r>
    </w:p>
    <w:p w14:paraId="116FB7C0" w14:textId="2DF61A92" w:rsidR="00FF173F" w:rsidRDefault="00FF173F">
      <w:pPr>
        <w:numPr>
          <w:ilvl w:val="0"/>
          <w:numId w:val="1"/>
        </w:numPr>
        <w:spacing w:after="58"/>
        <w:ind w:hanging="494"/>
      </w:pPr>
      <w:r>
        <w:t>A good working</w:t>
      </w:r>
      <w:r w:rsidRPr="00FF173F">
        <w:t xml:space="preserve"> knowledge of both Windows and Apple Mac operating systems</w:t>
      </w:r>
      <w:r w:rsidR="00276736">
        <w:t xml:space="preserve"> (I)</w:t>
      </w:r>
      <w:r>
        <w:br/>
      </w:r>
    </w:p>
    <w:p w14:paraId="6CF9B6B5" w14:textId="55661BF1" w:rsidR="001C140A" w:rsidRDefault="00B309F7">
      <w:pPr>
        <w:numPr>
          <w:ilvl w:val="0"/>
          <w:numId w:val="1"/>
        </w:numPr>
        <w:spacing w:after="58"/>
        <w:ind w:hanging="494"/>
      </w:pPr>
      <w:r>
        <w:t xml:space="preserve">High level </w:t>
      </w:r>
      <w:r w:rsidR="00425279">
        <w:t xml:space="preserve">ability to </w:t>
      </w:r>
      <w:bookmarkStart w:id="0" w:name="_Hlk54708825"/>
      <w:r w:rsidR="00425279">
        <w:t>d</w:t>
      </w:r>
      <w:r w:rsidR="00425279" w:rsidRPr="00425279">
        <w:t>evelop appropriate solutions using Microsoft Office 365</w:t>
      </w:r>
      <w:r w:rsidR="00425279">
        <w:t>;</w:t>
      </w:r>
      <w:r w:rsidR="00425279" w:rsidRPr="00425279">
        <w:t xml:space="preserve"> </w:t>
      </w:r>
      <w:r w:rsidR="00425279">
        <w:t xml:space="preserve">using </w:t>
      </w:r>
      <w:r w:rsidR="00425279" w:rsidRPr="00425279">
        <w:t>SharePoint, Teams</w:t>
      </w:r>
      <w:bookmarkEnd w:id="0"/>
      <w:r w:rsidR="00425279" w:rsidRPr="00425279">
        <w:t xml:space="preserve">, Stream and the rest of the Microsoft Office 365 product set </w:t>
      </w:r>
      <w:r>
        <w:t>(A/I)</w:t>
      </w:r>
    </w:p>
    <w:p w14:paraId="42E326CE" w14:textId="77777777" w:rsidR="001C140A" w:rsidRDefault="00B309F7">
      <w:pPr>
        <w:spacing w:after="98" w:line="259" w:lineRule="auto"/>
        <w:ind w:left="284" w:firstLine="0"/>
        <w:jc w:val="left"/>
      </w:pPr>
      <w:r>
        <w:rPr>
          <w:b/>
        </w:rPr>
        <w:t xml:space="preserve"> </w:t>
      </w:r>
    </w:p>
    <w:p w14:paraId="1F5479CA" w14:textId="071B0C23" w:rsidR="001C140A" w:rsidRDefault="00B309F7">
      <w:pPr>
        <w:spacing w:after="4" w:line="259" w:lineRule="auto"/>
        <w:ind w:left="279"/>
        <w:jc w:val="left"/>
      </w:pPr>
      <w:r>
        <w:rPr>
          <w:b/>
        </w:rPr>
        <w:t>Desirable criteria</w:t>
      </w:r>
      <w:r w:rsidR="00276736">
        <w:rPr>
          <w:b/>
        </w:rPr>
        <w:t>;</w:t>
      </w:r>
    </w:p>
    <w:p w14:paraId="29850CF3" w14:textId="77777777" w:rsidR="00B309F7" w:rsidRDefault="00B309F7">
      <w:pPr>
        <w:spacing w:after="4" w:line="259" w:lineRule="auto"/>
        <w:ind w:left="279"/>
        <w:jc w:val="left"/>
      </w:pPr>
    </w:p>
    <w:p w14:paraId="06D102C4" w14:textId="26275354" w:rsidR="001C140A" w:rsidRDefault="00B309F7" w:rsidP="00425279">
      <w:pPr>
        <w:numPr>
          <w:ilvl w:val="0"/>
          <w:numId w:val="1"/>
        </w:numPr>
        <w:ind w:hanging="494"/>
        <w:jc w:val="left"/>
      </w:pPr>
      <w:r>
        <w:t>Good understanding of psychophysiological equipment (e.g. EEG, Biopac); observation and recording systems; and psychometric test batteries (I)</w:t>
      </w:r>
    </w:p>
    <w:p w14:paraId="1B63DE84" w14:textId="77777777" w:rsidR="001C140A" w:rsidRDefault="00B309F7">
      <w:pPr>
        <w:spacing w:after="0" w:line="259" w:lineRule="auto"/>
        <w:ind w:left="284" w:firstLine="0"/>
        <w:jc w:val="left"/>
      </w:pPr>
      <w:r>
        <w:t xml:space="preserve"> </w:t>
      </w:r>
    </w:p>
    <w:p w14:paraId="615C221A" w14:textId="77777777" w:rsidR="001C140A" w:rsidRDefault="00B309F7">
      <w:pPr>
        <w:spacing w:after="0" w:line="259" w:lineRule="auto"/>
        <w:ind w:left="284" w:firstLine="0"/>
        <w:jc w:val="left"/>
      </w:pPr>
      <w:r>
        <w:t xml:space="preserve"> </w:t>
      </w:r>
    </w:p>
    <w:p w14:paraId="26952979" w14:textId="29143108" w:rsidR="001C140A" w:rsidRDefault="00B309F7" w:rsidP="00276736">
      <w:pPr>
        <w:spacing w:after="4" w:line="259" w:lineRule="auto"/>
        <w:ind w:left="284" w:firstLine="0"/>
        <w:jc w:val="left"/>
      </w:pPr>
      <w:r>
        <w:rPr>
          <w:b/>
        </w:rPr>
        <w:t xml:space="preserve">PERSONAL ATTRIBUTES AND QUALITIES: </w:t>
      </w:r>
    </w:p>
    <w:p w14:paraId="0A70A494" w14:textId="78155F87" w:rsidR="001C140A" w:rsidRDefault="00B309F7" w:rsidP="00B309F7">
      <w:pPr>
        <w:spacing w:after="14" w:line="259" w:lineRule="auto"/>
        <w:ind w:left="284" w:firstLine="0"/>
        <w:jc w:val="left"/>
      </w:pPr>
      <w:r>
        <w:rPr>
          <w:b/>
        </w:rPr>
        <w:t>Essential criteria</w:t>
      </w:r>
      <w:r w:rsidR="00276736">
        <w:rPr>
          <w:b/>
        </w:rPr>
        <w:t>;</w:t>
      </w:r>
    </w:p>
    <w:p w14:paraId="1E666DD3" w14:textId="77777777" w:rsidR="001C140A" w:rsidRDefault="00B309F7">
      <w:pPr>
        <w:spacing w:after="0" w:line="259" w:lineRule="auto"/>
        <w:ind w:left="284" w:firstLine="0"/>
        <w:jc w:val="left"/>
      </w:pPr>
      <w:r>
        <w:rPr>
          <w:b/>
        </w:rPr>
        <w:t xml:space="preserve"> </w:t>
      </w:r>
    </w:p>
    <w:p w14:paraId="5A9009FF" w14:textId="515F9A91" w:rsidR="001C140A" w:rsidRDefault="00B309F7">
      <w:pPr>
        <w:numPr>
          <w:ilvl w:val="0"/>
          <w:numId w:val="1"/>
        </w:numPr>
        <w:ind w:hanging="494"/>
      </w:pPr>
      <w:r>
        <w:t>Excellent communication skills enabling explanation of technical issues and processes (A/I)</w:t>
      </w:r>
    </w:p>
    <w:p w14:paraId="0AF8AB1E" w14:textId="77777777" w:rsidR="00B309F7" w:rsidRDefault="00B309F7" w:rsidP="00B309F7">
      <w:pPr>
        <w:ind w:left="763" w:firstLine="0"/>
      </w:pPr>
    </w:p>
    <w:p w14:paraId="62DC6D60" w14:textId="275B6A65" w:rsidR="001C140A" w:rsidRDefault="00B309F7">
      <w:pPr>
        <w:numPr>
          <w:ilvl w:val="0"/>
          <w:numId w:val="1"/>
        </w:numPr>
        <w:ind w:hanging="494"/>
      </w:pPr>
      <w:r>
        <w:t>Demonstrable commitment and contribution to team working and team building (I)</w:t>
      </w:r>
    </w:p>
    <w:p w14:paraId="790D7A8E" w14:textId="77777777" w:rsidR="00B309F7" w:rsidRDefault="00B309F7" w:rsidP="00B309F7">
      <w:pPr>
        <w:ind w:left="0" w:firstLine="0"/>
      </w:pPr>
    </w:p>
    <w:p w14:paraId="3D5CF1BD" w14:textId="25C2C118" w:rsidR="001C140A" w:rsidRDefault="00B309F7">
      <w:pPr>
        <w:numPr>
          <w:ilvl w:val="0"/>
          <w:numId w:val="1"/>
        </w:numPr>
        <w:ind w:hanging="494"/>
      </w:pPr>
      <w:r>
        <w:t>Commitment to and understanding of equal opportunities issues within a diverse and multicultural environment (A/I)</w:t>
      </w:r>
    </w:p>
    <w:p w14:paraId="3B766BAB" w14:textId="77777777" w:rsidR="00B309F7" w:rsidRDefault="00B309F7" w:rsidP="00B309F7">
      <w:pPr>
        <w:ind w:left="0" w:firstLine="0"/>
      </w:pPr>
    </w:p>
    <w:p w14:paraId="31B2AEC9" w14:textId="0D2286F9" w:rsidR="001C140A" w:rsidRDefault="00B309F7">
      <w:pPr>
        <w:numPr>
          <w:ilvl w:val="0"/>
          <w:numId w:val="1"/>
        </w:numPr>
        <w:ind w:hanging="494"/>
      </w:pPr>
      <w:r>
        <w:t>Ability to work on own initiative and solve problems (I)</w:t>
      </w:r>
    </w:p>
    <w:p w14:paraId="2EE827AB" w14:textId="77777777" w:rsidR="001C140A" w:rsidRDefault="00B309F7">
      <w:pPr>
        <w:spacing w:after="0" w:line="259" w:lineRule="auto"/>
        <w:ind w:left="284" w:firstLine="0"/>
        <w:jc w:val="left"/>
      </w:pPr>
      <w:r>
        <w:t xml:space="preserve"> </w:t>
      </w:r>
    </w:p>
    <w:p w14:paraId="1B468C03" w14:textId="77777777" w:rsidR="001C140A" w:rsidRDefault="00B309F7">
      <w:pPr>
        <w:spacing w:after="0" w:line="259" w:lineRule="auto"/>
        <w:ind w:left="284" w:firstLine="0"/>
        <w:jc w:val="left"/>
      </w:pPr>
      <w:r>
        <w:t xml:space="preserve"> </w:t>
      </w:r>
    </w:p>
    <w:p w14:paraId="3160BDC8" w14:textId="77777777" w:rsidR="00B309F7" w:rsidRDefault="00B309F7">
      <w:pPr>
        <w:spacing w:after="4" w:line="259" w:lineRule="auto"/>
        <w:ind w:left="123"/>
        <w:jc w:val="left"/>
        <w:rPr>
          <w:b/>
        </w:rPr>
      </w:pPr>
    </w:p>
    <w:p w14:paraId="0427648D" w14:textId="77777777" w:rsidR="00B309F7" w:rsidRDefault="00B309F7">
      <w:pPr>
        <w:spacing w:after="4" w:line="259" w:lineRule="auto"/>
        <w:ind w:left="123"/>
        <w:jc w:val="left"/>
        <w:rPr>
          <w:b/>
        </w:rPr>
      </w:pPr>
    </w:p>
    <w:p w14:paraId="7231EF99" w14:textId="77777777" w:rsidR="00B309F7" w:rsidRDefault="00B309F7">
      <w:pPr>
        <w:spacing w:after="4" w:line="259" w:lineRule="auto"/>
        <w:ind w:left="123"/>
        <w:jc w:val="left"/>
        <w:rPr>
          <w:b/>
        </w:rPr>
      </w:pPr>
    </w:p>
    <w:p w14:paraId="23053CAB" w14:textId="77777777" w:rsidR="00B309F7" w:rsidRDefault="00B309F7">
      <w:pPr>
        <w:spacing w:after="4" w:line="259" w:lineRule="auto"/>
        <w:ind w:left="123"/>
        <w:jc w:val="left"/>
        <w:rPr>
          <w:b/>
        </w:rPr>
      </w:pPr>
    </w:p>
    <w:p w14:paraId="7C760E1A" w14:textId="00C1B9E5" w:rsidR="001C140A" w:rsidRDefault="00B309F7">
      <w:pPr>
        <w:spacing w:after="4" w:line="259" w:lineRule="auto"/>
        <w:ind w:left="123"/>
        <w:jc w:val="left"/>
      </w:pPr>
      <w:r>
        <w:rPr>
          <w:b/>
        </w:rPr>
        <w:t>Criteria tested by Key:</w:t>
      </w:r>
      <w:r>
        <w:t xml:space="preserve"> </w:t>
      </w:r>
    </w:p>
    <w:p w14:paraId="5807F26E" w14:textId="77777777" w:rsidR="001C140A" w:rsidRDefault="00B309F7">
      <w:pPr>
        <w:ind w:left="123"/>
      </w:pPr>
      <w:r>
        <w:t xml:space="preserve">A = Application form </w:t>
      </w:r>
    </w:p>
    <w:p w14:paraId="43EC50E2" w14:textId="77777777" w:rsidR="001C140A" w:rsidRDefault="00B309F7">
      <w:pPr>
        <w:ind w:left="123"/>
      </w:pPr>
      <w:r>
        <w:t xml:space="preserve">C = Certification </w:t>
      </w:r>
    </w:p>
    <w:p w14:paraId="5BE7CFA8" w14:textId="77777777" w:rsidR="001C140A" w:rsidRDefault="00B309F7">
      <w:pPr>
        <w:ind w:left="123"/>
      </w:pPr>
      <w:r>
        <w:t xml:space="preserve">I = Interview </w:t>
      </w:r>
    </w:p>
    <w:p w14:paraId="67164CE6" w14:textId="77777777" w:rsidR="001C140A" w:rsidRDefault="00B309F7">
      <w:pPr>
        <w:ind w:left="123"/>
      </w:pPr>
      <w:r>
        <w:t xml:space="preserve">P = Presentation </w:t>
      </w:r>
    </w:p>
    <w:p w14:paraId="5D9110D5" w14:textId="77777777" w:rsidR="001C140A" w:rsidRDefault="00B309F7">
      <w:pPr>
        <w:ind w:left="123"/>
      </w:pPr>
      <w:r>
        <w:t xml:space="preserve">R = Research paper </w:t>
      </w:r>
    </w:p>
    <w:p w14:paraId="213FB032" w14:textId="77777777" w:rsidR="001C140A" w:rsidRDefault="00B309F7">
      <w:pPr>
        <w:ind w:left="123"/>
      </w:pPr>
      <w:r>
        <w:t xml:space="preserve">T = Test </w:t>
      </w:r>
    </w:p>
    <w:p w14:paraId="23572876" w14:textId="77777777" w:rsidR="001C140A" w:rsidRDefault="00B309F7">
      <w:pPr>
        <w:spacing w:after="0" w:line="259" w:lineRule="auto"/>
        <w:ind w:left="284" w:firstLine="0"/>
        <w:jc w:val="left"/>
      </w:pPr>
      <w:r>
        <w:t xml:space="preserve"> </w:t>
      </w:r>
    </w:p>
    <w:sectPr w:rsidR="001C140A" w:rsidSect="00B309F7">
      <w:pgSz w:w="11911" w:h="1684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101B9"/>
    <w:multiLevelType w:val="hybridMultilevel"/>
    <w:tmpl w:val="C4C0A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98190B"/>
    <w:multiLevelType w:val="hybridMultilevel"/>
    <w:tmpl w:val="48508E64"/>
    <w:lvl w:ilvl="0" w:tplc="08090001">
      <w:start w:val="1"/>
      <w:numFmt w:val="bullet"/>
      <w:lvlText w:val=""/>
      <w:lvlJc w:val="left"/>
      <w:pPr>
        <w:ind w:left="121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368CB6">
      <w:start w:val="1"/>
      <w:numFmt w:val="bullet"/>
      <w:lvlText w:val="o"/>
      <w:lvlJc w:val="left"/>
      <w:pPr>
        <w:ind w:left="1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4247EA">
      <w:start w:val="1"/>
      <w:numFmt w:val="bullet"/>
      <w:lvlText w:val="▪"/>
      <w:lvlJc w:val="left"/>
      <w:pPr>
        <w:ind w:left="2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85BB0">
      <w:start w:val="1"/>
      <w:numFmt w:val="bullet"/>
      <w:lvlText w:val="•"/>
      <w:lvlJc w:val="left"/>
      <w:pPr>
        <w:ind w:left="3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6C20E">
      <w:start w:val="1"/>
      <w:numFmt w:val="bullet"/>
      <w:lvlText w:val="o"/>
      <w:lvlJc w:val="left"/>
      <w:pPr>
        <w:ind w:left="3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EC366E">
      <w:start w:val="1"/>
      <w:numFmt w:val="bullet"/>
      <w:lvlText w:val="▪"/>
      <w:lvlJc w:val="left"/>
      <w:pPr>
        <w:ind w:left="4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7CE642">
      <w:start w:val="1"/>
      <w:numFmt w:val="bullet"/>
      <w:lvlText w:val="•"/>
      <w:lvlJc w:val="left"/>
      <w:pPr>
        <w:ind w:left="5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2E0FA">
      <w:start w:val="1"/>
      <w:numFmt w:val="bullet"/>
      <w:lvlText w:val="o"/>
      <w:lvlJc w:val="left"/>
      <w:pPr>
        <w:ind w:left="6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FC7EA2">
      <w:start w:val="1"/>
      <w:numFmt w:val="bullet"/>
      <w:lvlText w:val="▪"/>
      <w:lvlJc w:val="left"/>
      <w:pPr>
        <w:ind w:left="6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89381195">
    <w:abstractNumId w:val="1"/>
  </w:num>
  <w:num w:numId="2" w16cid:durableId="119842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0A"/>
    <w:rsid w:val="000439FE"/>
    <w:rsid w:val="000B111C"/>
    <w:rsid w:val="000B2BB6"/>
    <w:rsid w:val="000D2072"/>
    <w:rsid w:val="001100D3"/>
    <w:rsid w:val="00112C48"/>
    <w:rsid w:val="001254E8"/>
    <w:rsid w:val="00131401"/>
    <w:rsid w:val="001B040D"/>
    <w:rsid w:val="001B5783"/>
    <w:rsid w:val="001C140A"/>
    <w:rsid w:val="001D24FA"/>
    <w:rsid w:val="00215487"/>
    <w:rsid w:val="00221521"/>
    <w:rsid w:val="002455DA"/>
    <w:rsid w:val="0025727C"/>
    <w:rsid w:val="00276736"/>
    <w:rsid w:val="00280E09"/>
    <w:rsid w:val="00281EAE"/>
    <w:rsid w:val="002A7E6C"/>
    <w:rsid w:val="002B25FB"/>
    <w:rsid w:val="002B29F4"/>
    <w:rsid w:val="002B39A7"/>
    <w:rsid w:val="002D3B8F"/>
    <w:rsid w:val="002D5407"/>
    <w:rsid w:val="002E037C"/>
    <w:rsid w:val="002E5D40"/>
    <w:rsid w:val="002F7930"/>
    <w:rsid w:val="0030055A"/>
    <w:rsid w:val="00314DC8"/>
    <w:rsid w:val="00323532"/>
    <w:rsid w:val="0034549C"/>
    <w:rsid w:val="0037294D"/>
    <w:rsid w:val="00397291"/>
    <w:rsid w:val="003A260B"/>
    <w:rsid w:val="003C0BB2"/>
    <w:rsid w:val="003C3FEA"/>
    <w:rsid w:val="003E7F5F"/>
    <w:rsid w:val="003F11C4"/>
    <w:rsid w:val="00407A27"/>
    <w:rsid w:val="004112BB"/>
    <w:rsid w:val="00425279"/>
    <w:rsid w:val="00441088"/>
    <w:rsid w:val="00462B9E"/>
    <w:rsid w:val="0047460D"/>
    <w:rsid w:val="00487E7A"/>
    <w:rsid w:val="004A412D"/>
    <w:rsid w:val="004A54D7"/>
    <w:rsid w:val="004C28A0"/>
    <w:rsid w:val="004F2AEC"/>
    <w:rsid w:val="00513663"/>
    <w:rsid w:val="00514981"/>
    <w:rsid w:val="00542BB7"/>
    <w:rsid w:val="00543BC6"/>
    <w:rsid w:val="00560BE4"/>
    <w:rsid w:val="005634A5"/>
    <w:rsid w:val="0057453D"/>
    <w:rsid w:val="0059240E"/>
    <w:rsid w:val="005A1937"/>
    <w:rsid w:val="005B4015"/>
    <w:rsid w:val="005C057F"/>
    <w:rsid w:val="00614C92"/>
    <w:rsid w:val="00651BB2"/>
    <w:rsid w:val="00662156"/>
    <w:rsid w:val="006A3D56"/>
    <w:rsid w:val="006D1396"/>
    <w:rsid w:val="006E21E6"/>
    <w:rsid w:val="00706F17"/>
    <w:rsid w:val="00712482"/>
    <w:rsid w:val="0073186B"/>
    <w:rsid w:val="0075494B"/>
    <w:rsid w:val="00792AF8"/>
    <w:rsid w:val="007A6790"/>
    <w:rsid w:val="007B2832"/>
    <w:rsid w:val="007B46D4"/>
    <w:rsid w:val="007D69AB"/>
    <w:rsid w:val="007E275E"/>
    <w:rsid w:val="00841361"/>
    <w:rsid w:val="00842BC7"/>
    <w:rsid w:val="00854C36"/>
    <w:rsid w:val="00870E16"/>
    <w:rsid w:val="00880B13"/>
    <w:rsid w:val="00890D7A"/>
    <w:rsid w:val="008C46D9"/>
    <w:rsid w:val="008D4191"/>
    <w:rsid w:val="008D6FEA"/>
    <w:rsid w:val="008E7CDD"/>
    <w:rsid w:val="008F20A2"/>
    <w:rsid w:val="0090121F"/>
    <w:rsid w:val="0092773A"/>
    <w:rsid w:val="00937BF3"/>
    <w:rsid w:val="00955F75"/>
    <w:rsid w:val="00961780"/>
    <w:rsid w:val="009725D7"/>
    <w:rsid w:val="00975ADC"/>
    <w:rsid w:val="0099115C"/>
    <w:rsid w:val="009C14F7"/>
    <w:rsid w:val="009C29D2"/>
    <w:rsid w:val="009D3D8C"/>
    <w:rsid w:val="009F4EEC"/>
    <w:rsid w:val="00A46273"/>
    <w:rsid w:val="00A76026"/>
    <w:rsid w:val="00A84E2B"/>
    <w:rsid w:val="00A90078"/>
    <w:rsid w:val="00A93514"/>
    <w:rsid w:val="00AA53E4"/>
    <w:rsid w:val="00AC79F9"/>
    <w:rsid w:val="00AD5019"/>
    <w:rsid w:val="00B309F7"/>
    <w:rsid w:val="00B51B5A"/>
    <w:rsid w:val="00B75F6A"/>
    <w:rsid w:val="00B805B4"/>
    <w:rsid w:val="00BA144B"/>
    <w:rsid w:val="00BC1906"/>
    <w:rsid w:val="00BD3F46"/>
    <w:rsid w:val="00BD5353"/>
    <w:rsid w:val="00BE0FC9"/>
    <w:rsid w:val="00BE5BD3"/>
    <w:rsid w:val="00BF2B70"/>
    <w:rsid w:val="00C317AF"/>
    <w:rsid w:val="00C32017"/>
    <w:rsid w:val="00C4249C"/>
    <w:rsid w:val="00C42E4A"/>
    <w:rsid w:val="00C4563F"/>
    <w:rsid w:val="00C67200"/>
    <w:rsid w:val="00C676CC"/>
    <w:rsid w:val="00CF291F"/>
    <w:rsid w:val="00CF7478"/>
    <w:rsid w:val="00D02918"/>
    <w:rsid w:val="00D22641"/>
    <w:rsid w:val="00D47621"/>
    <w:rsid w:val="00D55473"/>
    <w:rsid w:val="00D7726B"/>
    <w:rsid w:val="00D86EDD"/>
    <w:rsid w:val="00DE4A87"/>
    <w:rsid w:val="00DE4DD0"/>
    <w:rsid w:val="00E14E32"/>
    <w:rsid w:val="00E1748A"/>
    <w:rsid w:val="00E30D6B"/>
    <w:rsid w:val="00E53408"/>
    <w:rsid w:val="00E66CAB"/>
    <w:rsid w:val="00E74F34"/>
    <w:rsid w:val="00E80EEF"/>
    <w:rsid w:val="00EB2C95"/>
    <w:rsid w:val="00EE2DE8"/>
    <w:rsid w:val="00EE49F3"/>
    <w:rsid w:val="00EF112B"/>
    <w:rsid w:val="00EF3120"/>
    <w:rsid w:val="00F14C5E"/>
    <w:rsid w:val="00F150EE"/>
    <w:rsid w:val="00F400A3"/>
    <w:rsid w:val="00F713B7"/>
    <w:rsid w:val="00F80E7F"/>
    <w:rsid w:val="00F8461E"/>
    <w:rsid w:val="00FA08AF"/>
    <w:rsid w:val="00FA7EA3"/>
    <w:rsid w:val="00FB089F"/>
    <w:rsid w:val="00FB70BB"/>
    <w:rsid w:val="00FE2FE0"/>
    <w:rsid w:val="00FF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502B"/>
  <w15:docId w15:val="{1449C51A-BE8F-4312-857D-287B938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294" w:hanging="10"/>
      <w:jc w:val="both"/>
    </w:pPr>
    <w:rPr>
      <w:rFonts w:ascii="Arial" w:eastAsia="Arial" w:hAnsi="Arial" w:cs="Arial"/>
      <w:color w:val="000000"/>
    </w:rPr>
  </w:style>
  <w:style w:type="paragraph" w:styleId="Heading1">
    <w:name w:val="heading 1"/>
    <w:basedOn w:val="Normal"/>
    <w:link w:val="Heading1Char"/>
    <w:uiPriority w:val="9"/>
    <w:qFormat/>
    <w:rsid w:val="00D47621"/>
    <w:pPr>
      <w:widowControl w:val="0"/>
      <w:autoSpaceDE w:val="0"/>
      <w:autoSpaceDN w:val="0"/>
      <w:spacing w:after="0" w:line="240" w:lineRule="auto"/>
      <w:ind w:left="107" w:firstLine="0"/>
      <w:jc w:val="left"/>
      <w:outlineLvl w:val="0"/>
    </w:pPr>
    <w:rPr>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F7"/>
    <w:pPr>
      <w:ind w:left="720"/>
      <w:contextualSpacing/>
    </w:pPr>
  </w:style>
  <w:style w:type="character" w:styleId="CommentReference">
    <w:name w:val="annotation reference"/>
    <w:basedOn w:val="DefaultParagraphFont"/>
    <w:uiPriority w:val="99"/>
    <w:semiHidden/>
    <w:unhideWhenUsed/>
    <w:rsid w:val="00131401"/>
    <w:rPr>
      <w:sz w:val="16"/>
      <w:szCs w:val="16"/>
    </w:rPr>
  </w:style>
  <w:style w:type="paragraph" w:styleId="CommentText">
    <w:name w:val="annotation text"/>
    <w:basedOn w:val="Normal"/>
    <w:link w:val="CommentTextChar"/>
    <w:uiPriority w:val="99"/>
    <w:semiHidden/>
    <w:unhideWhenUsed/>
    <w:rsid w:val="00131401"/>
    <w:pPr>
      <w:spacing w:line="240" w:lineRule="auto"/>
    </w:pPr>
    <w:rPr>
      <w:sz w:val="20"/>
      <w:szCs w:val="20"/>
    </w:rPr>
  </w:style>
  <w:style w:type="character" w:customStyle="1" w:styleId="CommentTextChar">
    <w:name w:val="Comment Text Char"/>
    <w:basedOn w:val="DefaultParagraphFont"/>
    <w:link w:val="CommentText"/>
    <w:uiPriority w:val="99"/>
    <w:semiHidden/>
    <w:rsid w:val="0013140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31401"/>
    <w:rPr>
      <w:b/>
      <w:bCs/>
    </w:rPr>
  </w:style>
  <w:style w:type="character" w:customStyle="1" w:styleId="CommentSubjectChar">
    <w:name w:val="Comment Subject Char"/>
    <w:basedOn w:val="CommentTextChar"/>
    <w:link w:val="CommentSubject"/>
    <w:uiPriority w:val="99"/>
    <w:semiHidden/>
    <w:rsid w:val="0013140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314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401"/>
    <w:rPr>
      <w:rFonts w:ascii="Times New Roman" w:eastAsia="Arial" w:hAnsi="Times New Roman" w:cs="Times New Roman"/>
      <w:color w:val="000000"/>
      <w:sz w:val="18"/>
      <w:szCs w:val="18"/>
    </w:rPr>
  </w:style>
  <w:style w:type="paragraph" w:styleId="BodyText">
    <w:name w:val="Body Text"/>
    <w:basedOn w:val="Normal"/>
    <w:link w:val="BodyTextChar"/>
    <w:uiPriority w:val="1"/>
    <w:qFormat/>
    <w:rsid w:val="00FB089F"/>
    <w:pPr>
      <w:widowControl w:val="0"/>
      <w:spacing w:after="0" w:line="240" w:lineRule="auto"/>
      <w:ind w:left="833" w:hanging="360"/>
      <w:jc w:val="left"/>
    </w:pPr>
    <w:rPr>
      <w:rFonts w:cstheme="minorBidi"/>
      <w:color w:val="auto"/>
      <w:lang w:val="en-US" w:eastAsia="en-US"/>
    </w:rPr>
  </w:style>
  <w:style w:type="character" w:customStyle="1" w:styleId="BodyTextChar">
    <w:name w:val="Body Text Char"/>
    <w:basedOn w:val="DefaultParagraphFont"/>
    <w:link w:val="BodyText"/>
    <w:uiPriority w:val="1"/>
    <w:rsid w:val="00FB089F"/>
    <w:rPr>
      <w:rFonts w:ascii="Arial" w:eastAsia="Arial" w:hAnsi="Arial"/>
      <w:lang w:val="en-US" w:eastAsia="en-US"/>
    </w:rPr>
  </w:style>
  <w:style w:type="character" w:customStyle="1" w:styleId="Heading1Char">
    <w:name w:val="Heading 1 Char"/>
    <w:basedOn w:val="DefaultParagraphFont"/>
    <w:link w:val="Heading1"/>
    <w:uiPriority w:val="9"/>
    <w:rsid w:val="00D47621"/>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49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21059FD8B934AB0314052C37AF6E8" ma:contentTypeVersion="18" ma:contentTypeDescription="Create a new document." ma:contentTypeScope="" ma:versionID="b1f7bda87bb88a1589d6a47299a9c616">
  <xsd:schema xmlns:xsd="http://www.w3.org/2001/XMLSchema" xmlns:xs="http://www.w3.org/2001/XMLSchema" xmlns:p="http://schemas.microsoft.com/office/2006/metadata/properties" xmlns:ns2="93721884-d2c7-4a98-8423-6eddcf5758ad" xmlns:ns3="16212d19-0267-4a1d-8290-4995fb57c85a" xmlns:ns4="ba1b69c5-4d56-4b49-ab8c-01c20d8c0043" targetNamespace="http://schemas.microsoft.com/office/2006/metadata/properties" ma:root="true" ma:fieldsID="556d49ab13597cc1ff79692bf688a79a" ns2:_="" ns3:_="" ns4:_="">
    <xsd:import namespace="93721884-d2c7-4a98-8423-6eddcf5758ad"/>
    <xsd:import namespace="16212d19-0267-4a1d-8290-4995fb57c85a"/>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avourites" minOccurs="0"/>
                <xsd:element ref="ns2:lcf76f155ced4ddcb4097134ff3c332f" minOccurs="0"/>
                <xsd:element ref="ns4:TaxCatchAll" minOccurs="0"/>
                <xsd:element ref="ns2: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21884-d2c7-4a98-8423-6eddcf575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Favourites" ma:index="21" nillable="true" ma:displayName="Favourites" ma:description="More frequent folders" ma:format="Dropdown" ma:internalName="Favourites">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Access" ma:index="25" nillable="true" ma:displayName="Access" ma:description="Access restrictions" ma:format="Dropdown" ma:internalName="Ac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12d19-0267-4a1d-8290-4995fb57c8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31b9fd-32ea-41e5-8e38-43276138f771}" ma:internalName="TaxCatchAll" ma:showField="CatchAllData" ma:web="16212d19-0267-4a1d-8290-4995fb57c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721884-d2c7-4a98-8423-6eddcf5758ad">
      <Terms xmlns="http://schemas.microsoft.com/office/infopath/2007/PartnerControls"/>
    </lcf76f155ced4ddcb4097134ff3c332f>
    <Favourites xmlns="93721884-d2c7-4a98-8423-6eddcf5758ad" xsi:nil="true"/>
    <Access xmlns="93721884-d2c7-4a98-8423-6eddcf5758ad" xsi:nil="true"/>
    <TaxCatchAll xmlns="ba1b69c5-4d56-4b49-ab8c-01c20d8c0043" xsi:nil="true"/>
  </documentManagement>
</p:properties>
</file>

<file path=customXml/itemProps1.xml><?xml version="1.0" encoding="utf-8"?>
<ds:datastoreItem xmlns:ds="http://schemas.openxmlformats.org/officeDocument/2006/customXml" ds:itemID="{07AD92BC-6C7B-468E-85BE-D5E980F6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21884-d2c7-4a98-8423-6eddcf5758ad"/>
    <ds:schemaRef ds:uri="16212d19-0267-4a1d-8290-4995fb57c85a"/>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4B14-F108-4D1F-9ECE-85906C735F38}">
  <ds:schemaRefs>
    <ds:schemaRef ds:uri="http://schemas.microsoft.com/sharepoint/v3/contenttype/forms"/>
  </ds:schemaRefs>
</ds:datastoreItem>
</file>

<file path=customXml/itemProps3.xml><?xml version="1.0" encoding="utf-8"?>
<ds:datastoreItem xmlns:ds="http://schemas.openxmlformats.org/officeDocument/2006/customXml" ds:itemID="{1091EC86-EFE9-45F9-A85B-103C5EA71DBF}">
  <ds:schemaRefs>
    <ds:schemaRef ds:uri="http://schemas.microsoft.com/office/2006/metadata/properties"/>
    <ds:schemaRef ds:uri="http://schemas.microsoft.com/office/infopath/2007/PartnerControls"/>
    <ds:schemaRef ds:uri="93721884-d2c7-4a98-8423-6eddcf5758ad"/>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Pierre</dc:creator>
  <cp:keywords/>
  <cp:lastModifiedBy>Kallie Knight</cp:lastModifiedBy>
  <cp:revision>16</cp:revision>
  <dcterms:created xsi:type="dcterms:W3CDTF">2025-02-14T12:19:00Z</dcterms:created>
  <dcterms:modified xsi:type="dcterms:W3CDTF">2025-08-18T14:15:00Z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0x01010065E21059FD8B934AB0314052C37AF6E8</vt:lpwstr>
  </property>
</Properties>
</file>