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20037" w14:textId="11ABD3D1" w:rsidR="002E775C" w:rsidRDefault="009C4B8F" w:rsidP="00411E77">
      <w:pPr>
        <w:jc w:val="center"/>
        <w:rPr>
          <w:rFonts w:ascii="Arial" w:hAnsi="Arial" w:cs="Arial"/>
          <w:b/>
          <w:bCs/>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2DE061E2" w:rsidR="00C31C3C" w:rsidRPr="001A1ACD" w:rsidRDefault="000B23A3" w:rsidP="004118C9">
            <w:pPr>
              <w:tabs>
                <w:tab w:val="left" w:pos="2552"/>
              </w:tabs>
              <w:rPr>
                <w:rFonts w:ascii="Arial" w:hAnsi="Arial" w:cs="Arial"/>
                <w:sz w:val="18"/>
                <w:szCs w:val="18"/>
              </w:rPr>
            </w:pPr>
            <w:r w:rsidRPr="001A1ACD">
              <w:rPr>
                <w:rFonts w:ascii="Arial" w:hAnsi="Arial" w:cs="Arial"/>
                <w:sz w:val="18"/>
                <w:szCs w:val="18"/>
              </w:rPr>
              <w:t>Lecturer /Senior Lecturer in Events &amp; Leisure Management</w:t>
            </w:r>
          </w:p>
        </w:tc>
      </w:tr>
      <w:tr w:rsidR="00C31C3C" w:rsidRPr="00805BCC" w14:paraId="562E83AE" w14:textId="77777777" w:rsidTr="00C31C3C">
        <w:tc>
          <w:tcPr>
            <w:tcW w:w="4508" w:type="dxa"/>
          </w:tcPr>
          <w:p w14:paraId="43D9F692" w14:textId="576512F3"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School </w:t>
            </w:r>
          </w:p>
        </w:tc>
        <w:tc>
          <w:tcPr>
            <w:tcW w:w="4508" w:type="dxa"/>
          </w:tcPr>
          <w:p w14:paraId="1BD50506" w14:textId="5FB49012" w:rsidR="00C31C3C" w:rsidRPr="001A1ACD" w:rsidRDefault="000B23A3" w:rsidP="004118C9">
            <w:pPr>
              <w:tabs>
                <w:tab w:val="left" w:pos="2552"/>
              </w:tabs>
              <w:rPr>
                <w:rFonts w:ascii="Arial" w:hAnsi="Arial" w:cs="Arial"/>
                <w:sz w:val="18"/>
                <w:szCs w:val="18"/>
              </w:rPr>
            </w:pPr>
            <w:r w:rsidRPr="001A1ACD">
              <w:rPr>
                <w:rFonts w:ascii="Arial" w:hAnsi="Arial" w:cs="Arial"/>
                <w:sz w:val="18"/>
                <w:szCs w:val="18"/>
              </w:rPr>
              <w:t>Royal Docks School of Business and Law</w:t>
            </w:r>
          </w:p>
        </w:tc>
      </w:tr>
      <w:tr w:rsidR="00C31C3C" w:rsidRPr="00805BCC" w14:paraId="5E71349B" w14:textId="77777777" w:rsidTr="00C31C3C">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3936DF48" w:rsidR="00C31C3C" w:rsidRPr="001A1ACD" w:rsidRDefault="00341E35" w:rsidP="004118C9">
            <w:pPr>
              <w:tabs>
                <w:tab w:val="left" w:pos="2552"/>
              </w:tabs>
              <w:rPr>
                <w:rFonts w:ascii="Arial" w:hAnsi="Arial" w:cs="Arial"/>
                <w:sz w:val="18"/>
                <w:szCs w:val="18"/>
              </w:rPr>
            </w:pPr>
            <w:r w:rsidRPr="001A1ACD">
              <w:rPr>
                <w:rFonts w:ascii="Arial" w:hAnsi="Arial" w:cs="Arial"/>
                <w:sz w:val="18"/>
                <w:szCs w:val="18"/>
              </w:rPr>
              <w:t>F/G</w:t>
            </w:r>
          </w:p>
        </w:tc>
      </w:tr>
      <w:tr w:rsidR="00C31C3C" w:rsidRPr="00805BCC" w14:paraId="2D868D69" w14:textId="77777777" w:rsidTr="00C31C3C">
        <w:tc>
          <w:tcPr>
            <w:tcW w:w="4508" w:type="dxa"/>
          </w:tcPr>
          <w:p w14:paraId="37FBF71A" w14:textId="7831B332"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p>
        </w:tc>
        <w:tc>
          <w:tcPr>
            <w:tcW w:w="4508" w:type="dxa"/>
          </w:tcPr>
          <w:p w14:paraId="58436BAC" w14:textId="6D869BB8" w:rsidR="00C31C3C" w:rsidRPr="001A1ACD" w:rsidRDefault="00342EFA" w:rsidP="004118C9">
            <w:pPr>
              <w:tabs>
                <w:tab w:val="left" w:pos="2552"/>
              </w:tabs>
              <w:rPr>
                <w:rFonts w:ascii="Arial" w:hAnsi="Arial" w:cs="Arial"/>
                <w:sz w:val="18"/>
                <w:szCs w:val="18"/>
              </w:rPr>
            </w:pPr>
            <w:r w:rsidRPr="001A1ACD">
              <w:rPr>
                <w:rFonts w:ascii="Arial" w:hAnsi="Arial" w:cs="Arial"/>
                <w:sz w:val="18"/>
                <w:szCs w:val="18"/>
              </w:rPr>
              <w:t>Docklands Camp</w:t>
            </w:r>
            <w:r w:rsidR="003A4804" w:rsidRPr="001A1ACD">
              <w:rPr>
                <w:rFonts w:ascii="Arial" w:hAnsi="Arial" w:cs="Arial"/>
                <w:sz w:val="18"/>
                <w:szCs w:val="18"/>
              </w:rPr>
              <w:t>us</w:t>
            </w:r>
          </w:p>
        </w:tc>
      </w:tr>
      <w:tr w:rsidR="00C31C3C" w:rsidRPr="00805BCC" w14:paraId="0EBA7658" w14:textId="77777777" w:rsidTr="00C31C3C">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219DD7A4" w:rsidR="00C31C3C" w:rsidRPr="001A1ACD" w:rsidRDefault="003A4804" w:rsidP="004118C9">
            <w:pPr>
              <w:tabs>
                <w:tab w:val="left" w:pos="2552"/>
              </w:tabs>
              <w:rPr>
                <w:rFonts w:ascii="Arial" w:hAnsi="Arial" w:cs="Arial"/>
                <w:sz w:val="18"/>
                <w:szCs w:val="18"/>
              </w:rPr>
            </w:pPr>
            <w:r w:rsidRPr="001A1ACD">
              <w:rPr>
                <w:rFonts w:ascii="Arial" w:hAnsi="Arial" w:cs="Arial"/>
                <w:sz w:val="18"/>
                <w:szCs w:val="18"/>
              </w:rPr>
              <w:t>Head of Department / Cluster Lead</w:t>
            </w:r>
          </w:p>
        </w:tc>
      </w:tr>
      <w:tr w:rsidR="00C31C3C" w:rsidRPr="00805BCC" w14:paraId="0B9EF195" w14:textId="77777777" w:rsidTr="00C31C3C">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7B497A65" w:rsidR="00C31C3C" w:rsidRPr="001A1ACD" w:rsidRDefault="00E53817" w:rsidP="004118C9">
            <w:pPr>
              <w:tabs>
                <w:tab w:val="left" w:pos="2552"/>
              </w:tabs>
              <w:rPr>
                <w:rFonts w:ascii="Arial" w:hAnsi="Arial" w:cs="Arial"/>
                <w:sz w:val="18"/>
                <w:szCs w:val="18"/>
              </w:rPr>
            </w:pPr>
            <w:r w:rsidRPr="001A1ACD">
              <w:rPr>
                <w:rFonts w:ascii="Arial" w:hAnsi="Arial" w:cs="Arial"/>
                <w:sz w:val="18"/>
                <w:szCs w:val="18"/>
              </w:rPr>
              <w:t>Students, University staff (Academic and Professional Services)</w:t>
            </w:r>
          </w:p>
        </w:tc>
      </w:tr>
      <w:tr w:rsidR="00A03F9F" w:rsidRPr="00805BCC" w14:paraId="70512E24" w14:textId="77777777" w:rsidTr="00C31C3C">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0C5A4F5E" w:rsidR="00A03F9F" w:rsidRPr="001A1ACD" w:rsidRDefault="00186893" w:rsidP="004118C9">
            <w:pPr>
              <w:tabs>
                <w:tab w:val="left" w:pos="2552"/>
              </w:tabs>
              <w:rPr>
                <w:rFonts w:ascii="Arial" w:hAnsi="Arial" w:cs="Arial"/>
                <w:sz w:val="18"/>
                <w:szCs w:val="18"/>
              </w:rPr>
            </w:pPr>
            <w:r w:rsidRPr="001A1ACD">
              <w:rPr>
                <w:rFonts w:ascii="Arial" w:hAnsi="Arial" w:cs="Arial"/>
                <w:sz w:val="18"/>
                <w:szCs w:val="18"/>
              </w:rPr>
              <w:t>Local employers, other professional and academic organisations and individuals</w:t>
            </w:r>
          </w:p>
        </w:tc>
      </w:tr>
      <w:tr w:rsidR="00C31C3C" w:rsidRPr="00805BCC" w14:paraId="70A4F64D" w14:textId="77777777" w:rsidTr="00C31C3C">
        <w:tc>
          <w:tcPr>
            <w:tcW w:w="4508" w:type="dxa"/>
          </w:tcPr>
          <w:p w14:paraId="6BA6AA08" w14:textId="0CB4ED6A"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8D6782">
              <w:rPr>
                <w:rFonts w:ascii="Arial" w:hAnsi="Arial" w:cs="Arial"/>
                <w:b/>
                <w:sz w:val="18"/>
                <w:szCs w:val="18"/>
              </w:rPr>
              <w:t xml:space="preserve"> / Hours </w:t>
            </w:r>
          </w:p>
        </w:tc>
        <w:tc>
          <w:tcPr>
            <w:tcW w:w="4508" w:type="dxa"/>
          </w:tcPr>
          <w:p w14:paraId="73D5EAFE" w14:textId="399DDACD" w:rsidR="00C31C3C" w:rsidRPr="001A1ACD" w:rsidRDefault="001B503D" w:rsidP="004118C9">
            <w:pPr>
              <w:tabs>
                <w:tab w:val="left" w:pos="2552"/>
              </w:tabs>
              <w:rPr>
                <w:rFonts w:ascii="Arial" w:hAnsi="Arial" w:cs="Arial"/>
                <w:sz w:val="18"/>
                <w:szCs w:val="18"/>
              </w:rPr>
            </w:pPr>
            <w:r w:rsidRPr="001A1ACD">
              <w:rPr>
                <w:rFonts w:ascii="Arial" w:hAnsi="Arial" w:cs="Arial"/>
                <w:sz w:val="18"/>
                <w:szCs w:val="18"/>
              </w:rPr>
              <w:t>Permanen</w:t>
            </w:r>
            <w:r w:rsidR="003042EA" w:rsidRPr="001A1ACD">
              <w:rPr>
                <w:rFonts w:ascii="Arial" w:hAnsi="Arial" w:cs="Arial"/>
                <w:sz w:val="18"/>
                <w:szCs w:val="18"/>
              </w:rPr>
              <w:t xml:space="preserve">t, </w:t>
            </w:r>
            <w:r w:rsidR="000D0A5F" w:rsidRPr="001A1ACD">
              <w:rPr>
                <w:rFonts w:ascii="Arial" w:hAnsi="Arial" w:cs="Arial"/>
                <w:sz w:val="18"/>
                <w:szCs w:val="18"/>
              </w:rPr>
              <w:t>36 hours per week (Full time)</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6A645F4E" w14:textId="77777777" w:rsidR="004F11BF" w:rsidRPr="004F11BF" w:rsidRDefault="004F11BF" w:rsidP="004F11BF">
      <w:pPr>
        <w:pStyle w:val="NoSpacing"/>
        <w:jc w:val="both"/>
        <w:rPr>
          <w:rFonts w:ascii="Arial" w:hAnsi="Arial" w:cs="Arial"/>
          <w:sz w:val="18"/>
          <w:szCs w:val="18"/>
        </w:rPr>
      </w:pPr>
      <w:r w:rsidRPr="004F11BF">
        <w:rPr>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ground-breaking </w:t>
      </w:r>
      <w:hyperlink r:id="rId11" w:history="1">
        <w:r w:rsidRPr="004F11BF">
          <w:rPr>
            <w:rStyle w:val="Hyperlink"/>
            <w:rFonts w:ascii="Arial" w:hAnsi="Arial" w:cs="Arial"/>
            <w:sz w:val="18"/>
            <w:szCs w:val="18"/>
          </w:rPr>
          <w:t>10-year Vision 2028 strategic plan</w:t>
        </w:r>
      </w:hyperlink>
      <w:r w:rsidRPr="004F11BF">
        <w:rPr>
          <w:rFonts w:ascii="Arial" w:hAnsi="Arial" w:cs="Arial"/>
          <w:sz w:val="18"/>
          <w:szCs w:val="18"/>
        </w:rPr>
        <w:t>, orchestrated by our Vice-Chancellor and President, Professor Amanda Broderick.</w:t>
      </w:r>
    </w:p>
    <w:p w14:paraId="27A935F0" w14:textId="77777777" w:rsidR="004F11BF" w:rsidRPr="004F11BF" w:rsidRDefault="004F11BF" w:rsidP="004F11BF">
      <w:pPr>
        <w:pStyle w:val="NoSpacing"/>
        <w:jc w:val="both"/>
        <w:rPr>
          <w:rFonts w:ascii="Arial" w:hAnsi="Arial" w:cs="Arial"/>
          <w:sz w:val="18"/>
          <w:szCs w:val="18"/>
        </w:rPr>
      </w:pPr>
    </w:p>
    <w:p w14:paraId="218702AB" w14:textId="77777777" w:rsidR="004F11BF" w:rsidRPr="004F11BF" w:rsidRDefault="004F11BF" w:rsidP="004F11BF">
      <w:pPr>
        <w:pStyle w:val="NoSpacing"/>
        <w:jc w:val="both"/>
        <w:rPr>
          <w:rFonts w:ascii="Arial" w:hAnsi="Arial" w:cs="Arial"/>
          <w:sz w:val="18"/>
          <w:szCs w:val="18"/>
        </w:rPr>
      </w:pPr>
      <w:r w:rsidRPr="004F11BF">
        <w:rPr>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37E22BA" w14:textId="77777777" w:rsidR="004F11BF" w:rsidRPr="004F11BF" w:rsidRDefault="004F11BF" w:rsidP="004F11BF">
      <w:pPr>
        <w:pStyle w:val="NoSpacing"/>
        <w:jc w:val="both"/>
        <w:rPr>
          <w:rFonts w:ascii="Arial" w:hAnsi="Arial" w:cs="Arial"/>
          <w:sz w:val="18"/>
          <w:szCs w:val="18"/>
        </w:rPr>
      </w:pPr>
    </w:p>
    <w:p w14:paraId="290713C9" w14:textId="77777777" w:rsidR="004F11BF" w:rsidRPr="004F11BF" w:rsidRDefault="004F11BF" w:rsidP="004F11BF">
      <w:pPr>
        <w:pStyle w:val="NoSpacing"/>
        <w:jc w:val="both"/>
        <w:rPr>
          <w:rFonts w:ascii="Arial" w:hAnsi="Arial" w:cs="Arial"/>
          <w:sz w:val="18"/>
          <w:szCs w:val="18"/>
        </w:rPr>
      </w:pPr>
      <w:r w:rsidRPr="004F11BF">
        <w:rPr>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F8ED42C" w14:textId="77777777" w:rsidR="004F11BF" w:rsidRPr="004F11BF" w:rsidRDefault="004F11BF" w:rsidP="004F11BF">
      <w:pPr>
        <w:pStyle w:val="NoSpacing"/>
        <w:jc w:val="both"/>
        <w:rPr>
          <w:rFonts w:ascii="Arial" w:hAnsi="Arial" w:cs="Arial"/>
          <w:sz w:val="18"/>
          <w:szCs w:val="18"/>
        </w:rPr>
      </w:pPr>
    </w:p>
    <w:p w14:paraId="756E60C4" w14:textId="77777777" w:rsidR="004F11BF" w:rsidRPr="004F11BF" w:rsidRDefault="004F11BF" w:rsidP="004F11BF">
      <w:pPr>
        <w:pStyle w:val="NoSpacing"/>
        <w:jc w:val="both"/>
        <w:rPr>
          <w:rFonts w:ascii="Arial" w:hAnsi="Arial" w:cs="Arial"/>
          <w:sz w:val="18"/>
          <w:szCs w:val="18"/>
        </w:rPr>
      </w:pPr>
      <w:r w:rsidRPr="004F11BF">
        <w:rPr>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16136421" w14:textId="77777777" w:rsidR="001C5C4B" w:rsidRDefault="001C5C4B" w:rsidP="002C4E4E">
      <w:pPr>
        <w:jc w:val="both"/>
        <w:rPr>
          <w:rFonts w:ascii="Arial" w:hAnsi="Arial" w:cs="Arial"/>
          <w:b/>
          <w:bCs/>
          <w:sz w:val="18"/>
          <w:szCs w:val="18"/>
        </w:rPr>
      </w:pPr>
    </w:p>
    <w:p w14:paraId="7C383284" w14:textId="52D96AA3" w:rsidR="00E36ED6" w:rsidRDefault="00D924A2" w:rsidP="002C4E4E">
      <w:pPr>
        <w:jc w:val="both"/>
        <w:rPr>
          <w:rFonts w:ascii="Arial" w:hAnsi="Arial" w:cs="Arial"/>
          <w:b/>
          <w:bCs/>
          <w:sz w:val="18"/>
          <w:szCs w:val="18"/>
        </w:rPr>
      </w:pPr>
      <w:r w:rsidRPr="00D924A2">
        <w:rPr>
          <w:rFonts w:ascii="Arial" w:hAnsi="Arial" w:cs="Arial"/>
          <w:b/>
          <w:bCs/>
          <w:sz w:val="18"/>
          <w:szCs w:val="18"/>
        </w:rPr>
        <w:t xml:space="preserve">BRIEF OVERVIEW OF </w:t>
      </w:r>
      <w:r w:rsidR="00985189" w:rsidRPr="00985189">
        <w:rPr>
          <w:rFonts w:ascii="Arial" w:hAnsi="Arial" w:cs="Arial"/>
          <w:b/>
          <w:bCs/>
          <w:sz w:val="18"/>
          <w:szCs w:val="18"/>
        </w:rPr>
        <w:t>THE INSTITUTE OF HOSPITALITY AND TOURISM AT THE ROYAL DOCKS SCHOOL OF BUSINESS &amp; LAW</w:t>
      </w:r>
    </w:p>
    <w:p w14:paraId="2F103348" w14:textId="77777777" w:rsidR="0090343F" w:rsidRDefault="0090343F" w:rsidP="002C4E4E">
      <w:pPr>
        <w:jc w:val="both"/>
        <w:rPr>
          <w:rFonts w:ascii="Arial" w:hAnsi="Arial" w:cs="Arial"/>
          <w:b/>
          <w:bCs/>
          <w:sz w:val="18"/>
          <w:szCs w:val="18"/>
        </w:rPr>
      </w:pPr>
    </w:p>
    <w:p w14:paraId="4904FC63" w14:textId="77777777" w:rsidR="0090343F" w:rsidRPr="0090343F" w:rsidRDefault="0090343F" w:rsidP="0090343F">
      <w:pPr>
        <w:jc w:val="both"/>
        <w:rPr>
          <w:rFonts w:ascii="Arial" w:hAnsi="Arial" w:cs="Arial"/>
          <w:sz w:val="18"/>
          <w:szCs w:val="18"/>
        </w:rPr>
      </w:pPr>
      <w:r w:rsidRPr="0090343F">
        <w:rPr>
          <w:rFonts w:ascii="Arial" w:hAnsi="Arial" w:cs="Arial"/>
          <w:sz w:val="18"/>
          <w:szCs w:val="18"/>
        </w:rPr>
        <w:t>The Royal Docks School of Business &amp; Law is a contemporary and vibrant learning community where we focus on providing a transformational educational experience for our students. With a clear focus on creating graduates of the future, we are a key School within an ambitious University. Based in the fast growing and diverse environment of east London and Docklands, the school is well positioned in a community benefiting from substantial inward investment and regeneration.</w:t>
      </w:r>
    </w:p>
    <w:p w14:paraId="5F533AC1" w14:textId="77777777" w:rsidR="0090343F" w:rsidRPr="0090343F" w:rsidRDefault="0090343F" w:rsidP="0090343F">
      <w:pPr>
        <w:jc w:val="both"/>
        <w:rPr>
          <w:rFonts w:ascii="Arial" w:hAnsi="Arial" w:cs="Arial"/>
          <w:sz w:val="18"/>
          <w:szCs w:val="18"/>
        </w:rPr>
      </w:pPr>
    </w:p>
    <w:p w14:paraId="41A04572" w14:textId="12AB3BCD" w:rsidR="0090343F" w:rsidRDefault="0090343F" w:rsidP="0090343F">
      <w:pPr>
        <w:jc w:val="both"/>
        <w:rPr>
          <w:rFonts w:ascii="Arial" w:hAnsi="Arial" w:cs="Arial"/>
          <w:sz w:val="18"/>
          <w:szCs w:val="18"/>
        </w:rPr>
      </w:pPr>
      <w:r w:rsidRPr="0090343F">
        <w:rPr>
          <w:rFonts w:ascii="Arial" w:hAnsi="Arial" w:cs="Arial"/>
          <w:sz w:val="18"/>
          <w:szCs w:val="18"/>
        </w:rPr>
        <w:t xml:space="preserve">At the Institute of Hospitality &amp; Tourism (IoHT), we take pride in all our staff and students, who are talented, hard-working, and come from rich, diverse backgrounds. We are driven to provide the best qualifications, practical ability, and career support, so that our students and graduates have the best possible chance of developing a great career in their chosen field. </w:t>
      </w:r>
      <w:r w:rsidR="006E565C" w:rsidRPr="006E565C">
        <w:rPr>
          <w:rFonts w:ascii="Arial" w:hAnsi="Arial" w:cs="Arial"/>
          <w:sz w:val="18"/>
          <w:szCs w:val="18"/>
        </w:rPr>
        <w:t>We deliver original, innovative teaching that challenges students academically, while actively encouraging our academic staff to engage with the Institute of Hospitality &amp; Tourism’s growing research community."</w:t>
      </w:r>
    </w:p>
    <w:p w14:paraId="54B1C1AA" w14:textId="77777777" w:rsidR="006E565C" w:rsidRPr="0090343F" w:rsidRDefault="006E565C" w:rsidP="0090343F">
      <w:pPr>
        <w:jc w:val="both"/>
        <w:rPr>
          <w:rFonts w:ascii="Arial" w:hAnsi="Arial" w:cs="Arial"/>
          <w:sz w:val="18"/>
          <w:szCs w:val="18"/>
        </w:rPr>
      </w:pPr>
    </w:p>
    <w:p w14:paraId="3C94F038" w14:textId="77777777" w:rsidR="0090343F" w:rsidRPr="0090343F" w:rsidRDefault="0090343F" w:rsidP="0090343F">
      <w:pPr>
        <w:jc w:val="both"/>
        <w:rPr>
          <w:rFonts w:ascii="Arial" w:hAnsi="Arial" w:cs="Arial"/>
          <w:sz w:val="18"/>
          <w:szCs w:val="18"/>
        </w:rPr>
      </w:pPr>
      <w:r w:rsidRPr="0090343F">
        <w:rPr>
          <w:rFonts w:ascii="Arial" w:hAnsi="Arial" w:cs="Arial"/>
          <w:sz w:val="18"/>
          <w:szCs w:val="18"/>
        </w:rPr>
        <w:t>At IoHT, you will be part of an inclusive and interdisciplinary scholarly community that encourages curiosity, creativity, critical thinking and collaboration.</w:t>
      </w:r>
    </w:p>
    <w:p w14:paraId="66D3DE6D" w14:textId="77777777" w:rsidR="0090343F" w:rsidRDefault="0090343F" w:rsidP="002C4E4E">
      <w:pPr>
        <w:jc w:val="both"/>
        <w:rPr>
          <w:rFonts w:ascii="Arial" w:hAnsi="Arial" w:cs="Arial"/>
          <w:b/>
          <w:bCs/>
          <w:sz w:val="18"/>
          <w:szCs w:val="18"/>
        </w:rPr>
      </w:pPr>
    </w:p>
    <w:p w14:paraId="4CFB7B15" w14:textId="77777777" w:rsidR="00985189" w:rsidRDefault="00985189" w:rsidP="002C4E4E">
      <w:pPr>
        <w:jc w:val="both"/>
        <w:rPr>
          <w:rFonts w:ascii="Arial" w:hAnsi="Arial" w:cs="Arial"/>
          <w:b/>
          <w:bCs/>
          <w:sz w:val="18"/>
          <w:szCs w:val="18"/>
          <w:highlight w:val="yellow"/>
        </w:rPr>
      </w:pPr>
    </w:p>
    <w:p w14:paraId="466F92E1" w14:textId="77777777" w:rsidR="00DC7371" w:rsidRDefault="00DC7371" w:rsidP="007007EB">
      <w:pPr>
        <w:jc w:val="both"/>
        <w:rPr>
          <w:rFonts w:ascii="Arial" w:hAnsi="Arial" w:cs="Arial"/>
          <w:b/>
          <w:sz w:val="18"/>
          <w:szCs w:val="18"/>
        </w:rPr>
      </w:pPr>
    </w:p>
    <w:p w14:paraId="21F7AB86" w14:textId="59F27B43"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2CD971B3" w14:textId="77777777" w:rsidR="00D63EE6" w:rsidRPr="00D63EE6" w:rsidRDefault="00D63EE6" w:rsidP="00D63EE6">
      <w:pPr>
        <w:jc w:val="both"/>
        <w:rPr>
          <w:rFonts w:ascii="Arial" w:hAnsi="Arial" w:cs="Arial"/>
          <w:bCs/>
          <w:sz w:val="18"/>
          <w:szCs w:val="18"/>
        </w:rPr>
      </w:pPr>
      <w:r w:rsidRPr="00D63EE6">
        <w:rPr>
          <w:rFonts w:ascii="Arial" w:hAnsi="Arial" w:cs="Arial"/>
          <w:bCs/>
          <w:sz w:val="18"/>
          <w:szCs w:val="18"/>
        </w:rPr>
        <w:t>To benefit our students by providing high quality, innovative and engaging teaching, research, enterprise and/or professional activities as a member of the teaching team and scholarly community, and in collaboration with others.</w:t>
      </w:r>
    </w:p>
    <w:p w14:paraId="62175483" w14:textId="77777777" w:rsidR="007007EB" w:rsidRPr="00D63EE6" w:rsidRDefault="007007EB" w:rsidP="007007EB">
      <w:pPr>
        <w:jc w:val="both"/>
        <w:rPr>
          <w:rFonts w:ascii="Arial" w:hAnsi="Arial" w:cs="Arial"/>
          <w:bCs/>
          <w:sz w:val="18"/>
          <w:szCs w:val="18"/>
        </w:rPr>
      </w:pPr>
    </w:p>
    <w:p w14:paraId="52F18FBF" w14:textId="77777777" w:rsidR="001C5C4B" w:rsidRDefault="001C5C4B" w:rsidP="007007EB">
      <w:pPr>
        <w:jc w:val="both"/>
        <w:rPr>
          <w:rFonts w:ascii="Arial" w:hAnsi="Arial" w:cs="Arial"/>
          <w:b/>
          <w:sz w:val="18"/>
          <w:szCs w:val="18"/>
        </w:rPr>
      </w:pPr>
    </w:p>
    <w:p w14:paraId="782E5F0E" w14:textId="5BE3F317"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4364C039" w14:textId="1B5AB822" w:rsidR="002E775C" w:rsidRPr="00805BCC" w:rsidRDefault="002E775C" w:rsidP="00DC7371">
      <w:pPr>
        <w:jc w:val="both"/>
        <w:rPr>
          <w:rFonts w:ascii="Arial" w:hAnsi="Arial" w:cs="Arial"/>
          <w:bCs/>
          <w:sz w:val="18"/>
          <w:szCs w:val="18"/>
        </w:rPr>
      </w:pPr>
      <w:r w:rsidRPr="00816AA2">
        <w:rPr>
          <w:rFonts w:ascii="Arial" w:hAnsi="Arial" w:cs="Arial"/>
          <w:b/>
          <w:sz w:val="18"/>
          <w:szCs w:val="18"/>
        </w:rPr>
        <w:t xml:space="preserve">Teaching </w:t>
      </w:r>
      <w:r w:rsidR="00955877" w:rsidRPr="00816AA2">
        <w:rPr>
          <w:rFonts w:ascii="Arial" w:hAnsi="Arial" w:cs="Arial"/>
          <w:b/>
          <w:sz w:val="18"/>
          <w:szCs w:val="18"/>
        </w:rPr>
        <w:t xml:space="preserve">and </w:t>
      </w:r>
      <w:r w:rsidR="0069212B" w:rsidRPr="00816AA2">
        <w:rPr>
          <w:rFonts w:ascii="Arial" w:hAnsi="Arial" w:cs="Arial"/>
          <w:b/>
          <w:sz w:val="18"/>
          <w:szCs w:val="18"/>
        </w:rPr>
        <w:t>Learning:</w:t>
      </w:r>
    </w:p>
    <w:p w14:paraId="753C46D0" w14:textId="77777777" w:rsidR="0068116A" w:rsidRPr="0068116A" w:rsidRDefault="0068116A" w:rsidP="0068116A">
      <w:pPr>
        <w:pStyle w:val="ListParagraph"/>
        <w:numPr>
          <w:ilvl w:val="0"/>
          <w:numId w:val="17"/>
        </w:numPr>
        <w:jc w:val="both"/>
        <w:rPr>
          <w:rFonts w:ascii="Arial" w:hAnsi="Arial" w:cs="Arial"/>
          <w:bCs/>
          <w:sz w:val="18"/>
          <w:szCs w:val="18"/>
        </w:rPr>
      </w:pPr>
      <w:r w:rsidRPr="0068116A">
        <w:rPr>
          <w:rFonts w:ascii="Arial" w:hAnsi="Arial" w:cs="Arial"/>
          <w:bCs/>
          <w:sz w:val="18"/>
          <w:szCs w:val="18"/>
        </w:rPr>
        <w:t xml:space="preserve">Act as module leader, taking responsibility for allocated modules and coordinating activities, resources and assessments.  </w:t>
      </w:r>
    </w:p>
    <w:p w14:paraId="247588E8" w14:textId="77777777" w:rsidR="0068116A" w:rsidRPr="0068116A" w:rsidRDefault="0068116A" w:rsidP="0068116A">
      <w:pPr>
        <w:pStyle w:val="ListParagraph"/>
        <w:numPr>
          <w:ilvl w:val="0"/>
          <w:numId w:val="17"/>
        </w:numPr>
        <w:jc w:val="both"/>
        <w:rPr>
          <w:rFonts w:ascii="Arial" w:hAnsi="Arial" w:cs="Arial"/>
          <w:bCs/>
          <w:sz w:val="18"/>
          <w:szCs w:val="18"/>
        </w:rPr>
      </w:pPr>
      <w:r w:rsidRPr="0068116A">
        <w:rPr>
          <w:rFonts w:ascii="Arial" w:hAnsi="Arial" w:cs="Arial"/>
          <w:bCs/>
          <w:sz w:val="18"/>
          <w:szCs w:val="18"/>
        </w:rPr>
        <w:t xml:space="preserve">Design, develop, deliver and assess a programme of high-quality learning experiences across a range of modules and courses at undergraduate and postgraduate levels. </w:t>
      </w:r>
    </w:p>
    <w:p w14:paraId="4C12031F" w14:textId="77777777" w:rsidR="0068116A" w:rsidRPr="0068116A" w:rsidRDefault="0068116A" w:rsidP="0068116A">
      <w:pPr>
        <w:pStyle w:val="ListParagraph"/>
        <w:numPr>
          <w:ilvl w:val="0"/>
          <w:numId w:val="17"/>
        </w:numPr>
        <w:jc w:val="both"/>
        <w:rPr>
          <w:rFonts w:ascii="Arial" w:hAnsi="Arial" w:cs="Arial"/>
          <w:bCs/>
          <w:sz w:val="18"/>
          <w:szCs w:val="18"/>
        </w:rPr>
      </w:pPr>
      <w:r w:rsidRPr="0068116A">
        <w:rPr>
          <w:rFonts w:ascii="Arial" w:hAnsi="Arial" w:cs="Arial"/>
          <w:bCs/>
          <w:sz w:val="18"/>
          <w:szCs w:val="18"/>
        </w:rPr>
        <w:t>Develop teaching strategies, materials and assessments which are inclusive, engaging and appropriate to the student population.</w:t>
      </w:r>
    </w:p>
    <w:p w14:paraId="6A0EAA1B" w14:textId="77777777" w:rsidR="0068116A" w:rsidRPr="0068116A" w:rsidRDefault="0068116A" w:rsidP="0068116A">
      <w:pPr>
        <w:pStyle w:val="ListParagraph"/>
        <w:numPr>
          <w:ilvl w:val="0"/>
          <w:numId w:val="17"/>
        </w:numPr>
        <w:jc w:val="both"/>
        <w:rPr>
          <w:rFonts w:ascii="Arial" w:hAnsi="Arial" w:cs="Arial"/>
          <w:bCs/>
          <w:sz w:val="18"/>
          <w:szCs w:val="18"/>
        </w:rPr>
      </w:pPr>
      <w:r w:rsidRPr="0068116A">
        <w:rPr>
          <w:rFonts w:ascii="Arial" w:hAnsi="Arial" w:cs="Arial"/>
          <w:bCs/>
          <w:sz w:val="18"/>
          <w:szCs w:val="18"/>
        </w:rPr>
        <w:t>Equip learners with the skills, knowledge and attributes required by employers while maintaining a balance between practical relevance and academic rigour.</w:t>
      </w:r>
    </w:p>
    <w:p w14:paraId="4FA0B296" w14:textId="77777777" w:rsidR="0068116A" w:rsidRPr="0068116A" w:rsidRDefault="0068116A" w:rsidP="0068116A">
      <w:pPr>
        <w:pStyle w:val="ListParagraph"/>
        <w:numPr>
          <w:ilvl w:val="0"/>
          <w:numId w:val="17"/>
        </w:numPr>
        <w:jc w:val="both"/>
        <w:rPr>
          <w:rFonts w:ascii="Arial" w:hAnsi="Arial" w:cs="Arial"/>
          <w:bCs/>
          <w:sz w:val="18"/>
          <w:szCs w:val="18"/>
        </w:rPr>
      </w:pPr>
      <w:r w:rsidRPr="0068116A">
        <w:rPr>
          <w:rFonts w:ascii="Arial" w:hAnsi="Arial" w:cs="Arial"/>
          <w:bCs/>
          <w:sz w:val="18"/>
          <w:szCs w:val="18"/>
        </w:rPr>
        <w:t>Contribute to quality teaching and related activities across a range of existing and new programmes.</w:t>
      </w:r>
    </w:p>
    <w:p w14:paraId="62F00A18" w14:textId="77777777" w:rsidR="0068116A" w:rsidRPr="0068116A" w:rsidRDefault="0068116A" w:rsidP="0068116A">
      <w:pPr>
        <w:pStyle w:val="ListParagraph"/>
        <w:numPr>
          <w:ilvl w:val="0"/>
          <w:numId w:val="17"/>
        </w:numPr>
        <w:jc w:val="both"/>
        <w:rPr>
          <w:rFonts w:ascii="Arial" w:hAnsi="Arial" w:cs="Arial"/>
          <w:bCs/>
          <w:sz w:val="18"/>
          <w:szCs w:val="18"/>
        </w:rPr>
      </w:pPr>
      <w:r w:rsidRPr="0068116A">
        <w:rPr>
          <w:rFonts w:ascii="Arial" w:hAnsi="Arial" w:cs="Arial"/>
          <w:bCs/>
          <w:sz w:val="18"/>
          <w:szCs w:val="18"/>
        </w:rPr>
        <w:t>Regularly monitor and assess the effectiveness of curriculum delivery; identify and address areas for improvement in consultation with the Head of Department/Cluster Lead and colleagues.</w:t>
      </w:r>
    </w:p>
    <w:p w14:paraId="3EA1EF72" w14:textId="77777777" w:rsidR="0068116A" w:rsidRDefault="0068116A" w:rsidP="0068116A">
      <w:pPr>
        <w:pStyle w:val="ListParagraph"/>
        <w:numPr>
          <w:ilvl w:val="0"/>
          <w:numId w:val="17"/>
        </w:numPr>
        <w:jc w:val="both"/>
        <w:rPr>
          <w:rFonts w:ascii="Arial" w:hAnsi="Arial" w:cs="Arial"/>
          <w:bCs/>
          <w:sz w:val="18"/>
          <w:szCs w:val="18"/>
        </w:rPr>
      </w:pPr>
      <w:r w:rsidRPr="0068116A">
        <w:rPr>
          <w:rFonts w:ascii="Arial" w:hAnsi="Arial" w:cs="Arial"/>
          <w:bCs/>
          <w:sz w:val="18"/>
          <w:szCs w:val="18"/>
        </w:rPr>
        <w:t>Supervise and support students undertaking dissertations/research projects as appropriate and as required.</w:t>
      </w:r>
    </w:p>
    <w:p w14:paraId="3ACA7505" w14:textId="6F2947C4" w:rsidR="00DC7371" w:rsidRPr="0068116A" w:rsidRDefault="00DC7371" w:rsidP="0068116A">
      <w:pPr>
        <w:pStyle w:val="ListParagraph"/>
        <w:numPr>
          <w:ilvl w:val="0"/>
          <w:numId w:val="17"/>
        </w:numPr>
        <w:jc w:val="both"/>
        <w:rPr>
          <w:rFonts w:ascii="Arial" w:hAnsi="Arial" w:cs="Arial"/>
          <w:bCs/>
          <w:sz w:val="18"/>
          <w:szCs w:val="18"/>
        </w:rPr>
      </w:pPr>
      <w:r w:rsidRPr="00DC7371">
        <w:rPr>
          <w:rFonts w:ascii="Arial" w:hAnsi="Arial" w:cs="Arial"/>
          <w:bCs/>
          <w:sz w:val="18"/>
          <w:szCs w:val="18"/>
        </w:rPr>
        <w:t>Undertake such duties as may be assigned by the Dean or designated nominee</w:t>
      </w:r>
    </w:p>
    <w:p w14:paraId="1EC26F64" w14:textId="7E2F771A" w:rsidR="006D53C0" w:rsidRPr="00805BCC" w:rsidRDefault="006D53C0" w:rsidP="0068116A">
      <w:pPr>
        <w:pStyle w:val="ListParagraph"/>
        <w:jc w:val="both"/>
        <w:rPr>
          <w:rFonts w:ascii="Arial" w:hAnsi="Arial" w:cs="Arial"/>
          <w:bCs/>
          <w:sz w:val="18"/>
          <w:szCs w:val="18"/>
        </w:rPr>
      </w:pPr>
    </w:p>
    <w:p w14:paraId="177AF5EE" w14:textId="2537D152" w:rsidR="002E775C" w:rsidRPr="00816AA2" w:rsidRDefault="00527073" w:rsidP="3C0EE9EA">
      <w:pPr>
        <w:jc w:val="both"/>
        <w:rPr>
          <w:rFonts w:ascii="Arial" w:hAnsi="Arial" w:cs="Arial"/>
          <w:b/>
          <w:bCs/>
          <w:sz w:val="18"/>
          <w:szCs w:val="18"/>
        </w:rPr>
      </w:pPr>
      <w:r w:rsidRPr="00816AA2">
        <w:rPr>
          <w:rFonts w:ascii="Arial" w:hAnsi="Arial" w:cs="Arial"/>
          <w:b/>
          <w:bCs/>
          <w:sz w:val="18"/>
          <w:szCs w:val="18"/>
        </w:rPr>
        <w:t>Research &amp; Scholarship</w:t>
      </w:r>
      <w:r w:rsidR="0069212B" w:rsidRPr="00816AA2">
        <w:rPr>
          <w:rFonts w:ascii="Arial" w:hAnsi="Arial" w:cs="Arial"/>
          <w:b/>
          <w:bCs/>
          <w:sz w:val="18"/>
          <w:szCs w:val="18"/>
        </w:rPr>
        <w:t>:</w:t>
      </w:r>
    </w:p>
    <w:p w14:paraId="5CF36D94" w14:textId="77777777" w:rsidR="000C5E55" w:rsidRPr="000C5E55" w:rsidRDefault="000C5E55" w:rsidP="000C5E55">
      <w:pPr>
        <w:pStyle w:val="ListParagraph"/>
        <w:numPr>
          <w:ilvl w:val="0"/>
          <w:numId w:val="17"/>
        </w:numPr>
        <w:jc w:val="both"/>
        <w:rPr>
          <w:rFonts w:ascii="Arial" w:hAnsi="Arial" w:cs="Arial"/>
          <w:bCs/>
          <w:sz w:val="18"/>
          <w:szCs w:val="18"/>
        </w:rPr>
      </w:pPr>
      <w:r w:rsidRPr="000C5E55">
        <w:rPr>
          <w:rFonts w:ascii="Arial" w:hAnsi="Arial" w:cs="Arial"/>
          <w:bCs/>
          <w:sz w:val="18"/>
          <w:szCs w:val="18"/>
        </w:rPr>
        <w:t>Participate and actively engage in research and other scholarly activities within the department and the wider school.</w:t>
      </w:r>
    </w:p>
    <w:p w14:paraId="01BFB79D" w14:textId="77777777" w:rsidR="000C5E55" w:rsidRPr="000C5E55" w:rsidRDefault="000C5E55" w:rsidP="000C5E55">
      <w:pPr>
        <w:pStyle w:val="ListParagraph"/>
        <w:numPr>
          <w:ilvl w:val="0"/>
          <w:numId w:val="17"/>
        </w:numPr>
        <w:jc w:val="both"/>
        <w:rPr>
          <w:rFonts w:ascii="Arial" w:hAnsi="Arial" w:cs="Arial"/>
          <w:bCs/>
          <w:sz w:val="18"/>
          <w:szCs w:val="18"/>
        </w:rPr>
      </w:pPr>
      <w:r w:rsidRPr="000C5E55">
        <w:rPr>
          <w:rFonts w:ascii="Arial" w:hAnsi="Arial" w:cs="Arial"/>
          <w:bCs/>
          <w:sz w:val="18"/>
          <w:szCs w:val="18"/>
        </w:rPr>
        <w:t>Maintain scholarship, research and consultancy engagement compatible with and complementary to the teaching role and other activities.</w:t>
      </w:r>
    </w:p>
    <w:p w14:paraId="2BE7A442" w14:textId="77777777" w:rsidR="002E775C" w:rsidRPr="00805BCC" w:rsidRDefault="002E775C" w:rsidP="3C0EE9EA">
      <w:pPr>
        <w:jc w:val="both"/>
        <w:rPr>
          <w:rFonts w:ascii="Arial" w:hAnsi="Arial" w:cs="Arial"/>
          <w:b/>
          <w:bCs/>
          <w:sz w:val="18"/>
          <w:szCs w:val="18"/>
        </w:rPr>
      </w:pPr>
    </w:p>
    <w:p w14:paraId="0B2ADBBE" w14:textId="35585769" w:rsidR="00BD7A4B" w:rsidRPr="00816AA2" w:rsidRDefault="00BD7A4B" w:rsidP="00BD7A4B">
      <w:pPr>
        <w:jc w:val="both"/>
        <w:rPr>
          <w:rFonts w:ascii="Arial" w:hAnsi="Arial" w:cs="Arial"/>
          <w:b/>
          <w:bCs/>
          <w:sz w:val="18"/>
          <w:szCs w:val="18"/>
        </w:rPr>
      </w:pPr>
      <w:r w:rsidRPr="00816AA2">
        <w:rPr>
          <w:rFonts w:ascii="Arial" w:hAnsi="Arial" w:cs="Arial"/>
          <w:b/>
          <w:bCs/>
          <w:sz w:val="18"/>
          <w:szCs w:val="18"/>
        </w:rPr>
        <w:t>Student Experience &amp; Education</w:t>
      </w:r>
      <w:r w:rsidR="00A40724" w:rsidRPr="00816AA2">
        <w:rPr>
          <w:rFonts w:ascii="Arial" w:hAnsi="Arial" w:cs="Arial"/>
          <w:b/>
          <w:bCs/>
          <w:sz w:val="18"/>
          <w:szCs w:val="18"/>
        </w:rPr>
        <w:t>:</w:t>
      </w:r>
    </w:p>
    <w:p w14:paraId="188C61BA" w14:textId="77777777" w:rsidR="00D2549F" w:rsidRPr="00D2549F" w:rsidRDefault="00D2549F" w:rsidP="00D2549F">
      <w:pPr>
        <w:pStyle w:val="ListParagraph"/>
        <w:numPr>
          <w:ilvl w:val="0"/>
          <w:numId w:val="17"/>
        </w:numPr>
        <w:rPr>
          <w:rFonts w:ascii="Arial" w:hAnsi="Arial" w:cs="Arial"/>
          <w:bCs/>
          <w:sz w:val="18"/>
          <w:szCs w:val="18"/>
        </w:rPr>
      </w:pPr>
      <w:r w:rsidRPr="00D2549F">
        <w:rPr>
          <w:rFonts w:ascii="Arial" w:hAnsi="Arial" w:cs="Arial"/>
          <w:bCs/>
          <w:sz w:val="18"/>
          <w:szCs w:val="18"/>
        </w:rPr>
        <w:t xml:space="preserve">Use listening, interpersonal and pastoral care skills to deal with sensitive issues concerning our diverse student body. </w:t>
      </w:r>
    </w:p>
    <w:p w14:paraId="07C1FDFD" w14:textId="552E2074" w:rsidR="00D2549F" w:rsidRDefault="00D2549F" w:rsidP="00D2549F">
      <w:pPr>
        <w:pStyle w:val="ListParagraph"/>
        <w:numPr>
          <w:ilvl w:val="0"/>
          <w:numId w:val="17"/>
        </w:numPr>
        <w:jc w:val="both"/>
        <w:rPr>
          <w:rFonts w:ascii="Arial" w:hAnsi="Arial" w:cs="Arial"/>
          <w:bCs/>
          <w:sz w:val="18"/>
          <w:szCs w:val="18"/>
        </w:rPr>
      </w:pPr>
      <w:r w:rsidRPr="0068116A">
        <w:rPr>
          <w:rFonts w:ascii="Arial" w:hAnsi="Arial" w:cs="Arial"/>
          <w:bCs/>
          <w:sz w:val="18"/>
          <w:szCs w:val="18"/>
        </w:rPr>
        <w:t xml:space="preserve">Act as the academic advisor and academic supervisor to a group of allocated students, pro-actively engaging with all </w:t>
      </w:r>
      <w:r w:rsidR="001A1ACD" w:rsidRPr="0068116A">
        <w:rPr>
          <w:rFonts w:ascii="Arial" w:hAnsi="Arial" w:cs="Arial"/>
          <w:bCs/>
          <w:sz w:val="18"/>
          <w:szCs w:val="18"/>
        </w:rPr>
        <w:t>students’</w:t>
      </w:r>
      <w:r w:rsidRPr="0068116A">
        <w:rPr>
          <w:rFonts w:ascii="Arial" w:hAnsi="Arial" w:cs="Arial"/>
          <w:bCs/>
          <w:sz w:val="18"/>
          <w:szCs w:val="18"/>
        </w:rPr>
        <w:t xml:space="preserve"> ensuring feedback is provided in a timely and appropriate manner.</w:t>
      </w:r>
    </w:p>
    <w:p w14:paraId="419BE589" w14:textId="7376A8C7" w:rsidR="00181515" w:rsidRPr="0068116A" w:rsidRDefault="00181515" w:rsidP="00D2549F">
      <w:pPr>
        <w:pStyle w:val="ListParagraph"/>
        <w:numPr>
          <w:ilvl w:val="0"/>
          <w:numId w:val="17"/>
        </w:numPr>
        <w:jc w:val="both"/>
        <w:rPr>
          <w:rFonts w:ascii="Arial" w:hAnsi="Arial" w:cs="Arial"/>
          <w:bCs/>
          <w:sz w:val="18"/>
          <w:szCs w:val="18"/>
        </w:rPr>
      </w:pPr>
      <w:r w:rsidRPr="00181515">
        <w:rPr>
          <w:rFonts w:ascii="Arial" w:hAnsi="Arial" w:cs="Arial"/>
          <w:bCs/>
          <w:sz w:val="18"/>
          <w:szCs w:val="18"/>
        </w:rPr>
        <w:t>Contribute to university activities, particularly those intended to enhance the student experience and improving retention and progression</w:t>
      </w:r>
    </w:p>
    <w:p w14:paraId="4DBC747C" w14:textId="63E90D60" w:rsidR="00BD7A4B" w:rsidRPr="00805BCC" w:rsidRDefault="00BD7A4B" w:rsidP="3C0EE9EA">
      <w:pPr>
        <w:jc w:val="both"/>
        <w:rPr>
          <w:rFonts w:ascii="Arial" w:hAnsi="Arial" w:cs="Arial"/>
          <w:sz w:val="18"/>
          <w:szCs w:val="18"/>
          <w:u w:val="single"/>
        </w:rPr>
      </w:pPr>
    </w:p>
    <w:p w14:paraId="2CE5CAFE" w14:textId="34EB06C1" w:rsidR="002E775C" w:rsidRPr="00816AA2" w:rsidRDefault="006D53C0" w:rsidP="3C0EE9EA">
      <w:pPr>
        <w:jc w:val="both"/>
        <w:rPr>
          <w:rFonts w:ascii="Arial" w:hAnsi="Arial" w:cs="Arial"/>
          <w:b/>
          <w:bCs/>
          <w:sz w:val="18"/>
          <w:szCs w:val="18"/>
        </w:rPr>
      </w:pPr>
      <w:r w:rsidRPr="00816AA2">
        <w:rPr>
          <w:rFonts w:ascii="Arial" w:hAnsi="Arial" w:cs="Arial"/>
          <w:b/>
          <w:bCs/>
          <w:sz w:val="18"/>
          <w:szCs w:val="18"/>
        </w:rPr>
        <w:t>Collaboration and Networking</w:t>
      </w:r>
      <w:r w:rsidR="00A40724" w:rsidRPr="00816AA2">
        <w:rPr>
          <w:rFonts w:ascii="Arial" w:hAnsi="Arial" w:cs="Arial"/>
          <w:b/>
          <w:bCs/>
          <w:sz w:val="18"/>
          <w:szCs w:val="18"/>
        </w:rPr>
        <w:t>:</w:t>
      </w:r>
    </w:p>
    <w:p w14:paraId="1EC203E5" w14:textId="77777777" w:rsidR="00A84918" w:rsidRPr="00A84918" w:rsidRDefault="00A84918" w:rsidP="00A84918">
      <w:pPr>
        <w:pStyle w:val="ListParagraph"/>
        <w:numPr>
          <w:ilvl w:val="0"/>
          <w:numId w:val="17"/>
        </w:numPr>
        <w:jc w:val="both"/>
        <w:rPr>
          <w:rFonts w:ascii="Arial" w:hAnsi="Arial" w:cs="Arial"/>
          <w:bCs/>
          <w:sz w:val="18"/>
          <w:szCs w:val="18"/>
        </w:rPr>
      </w:pPr>
      <w:r w:rsidRPr="00A84918">
        <w:rPr>
          <w:rFonts w:ascii="Arial" w:hAnsi="Arial" w:cs="Arial"/>
          <w:bCs/>
          <w:sz w:val="18"/>
          <w:szCs w:val="18"/>
        </w:rPr>
        <w:t>Work with external partners and organisations promoting UEL.</w:t>
      </w:r>
    </w:p>
    <w:p w14:paraId="141C2B2E" w14:textId="77777777" w:rsidR="00A84918" w:rsidRPr="00A84918" w:rsidRDefault="00A84918" w:rsidP="00A84918">
      <w:pPr>
        <w:pStyle w:val="ListParagraph"/>
        <w:numPr>
          <w:ilvl w:val="0"/>
          <w:numId w:val="17"/>
        </w:numPr>
        <w:jc w:val="both"/>
        <w:rPr>
          <w:rFonts w:ascii="Arial" w:hAnsi="Arial" w:cs="Arial"/>
          <w:bCs/>
          <w:sz w:val="18"/>
          <w:szCs w:val="18"/>
        </w:rPr>
      </w:pPr>
      <w:r w:rsidRPr="00A84918">
        <w:rPr>
          <w:rFonts w:ascii="Arial" w:hAnsi="Arial" w:cs="Arial"/>
          <w:bCs/>
          <w:sz w:val="18"/>
          <w:szCs w:val="18"/>
        </w:rPr>
        <w:t>Contribute to the planning and implementation of the organisational strategy at school and department level.</w:t>
      </w:r>
    </w:p>
    <w:p w14:paraId="42D79908" w14:textId="77777777" w:rsidR="006E76B3" w:rsidRPr="006E76B3" w:rsidRDefault="006E76B3" w:rsidP="006E76B3">
      <w:pPr>
        <w:pStyle w:val="ListParagraph"/>
        <w:numPr>
          <w:ilvl w:val="0"/>
          <w:numId w:val="17"/>
        </w:numPr>
        <w:jc w:val="both"/>
        <w:rPr>
          <w:rFonts w:ascii="Arial" w:hAnsi="Arial" w:cs="Arial"/>
          <w:bCs/>
          <w:sz w:val="18"/>
          <w:szCs w:val="18"/>
        </w:rPr>
      </w:pPr>
      <w:r w:rsidRPr="006E76B3">
        <w:rPr>
          <w:rFonts w:ascii="Arial" w:hAnsi="Arial" w:cs="Arial"/>
          <w:bCs/>
          <w:sz w:val="18"/>
          <w:szCs w:val="18"/>
        </w:rPr>
        <w:t>Participate and actively engage in university activities, including Open Days, school/college liaison, meetings, committees and assessment boards.</w:t>
      </w:r>
    </w:p>
    <w:p w14:paraId="08E5FC3D" w14:textId="758F3C0C" w:rsidR="00A40724" w:rsidRPr="00537638" w:rsidRDefault="006E76B3" w:rsidP="002D3F56">
      <w:pPr>
        <w:pStyle w:val="ListParagraph"/>
        <w:numPr>
          <w:ilvl w:val="0"/>
          <w:numId w:val="17"/>
        </w:numPr>
        <w:jc w:val="both"/>
        <w:rPr>
          <w:rFonts w:ascii="Arial" w:hAnsi="Arial" w:cs="Arial"/>
          <w:bCs/>
          <w:sz w:val="18"/>
          <w:szCs w:val="18"/>
        </w:rPr>
      </w:pPr>
      <w:r w:rsidRPr="00537638">
        <w:rPr>
          <w:rFonts w:ascii="Arial" w:hAnsi="Arial" w:cs="Arial"/>
          <w:bCs/>
          <w:sz w:val="18"/>
          <w:szCs w:val="18"/>
        </w:rPr>
        <w:t>Work within the University’s equal opportunities policies and procedure and actively promote equality, diversity and inclusion.</w:t>
      </w:r>
    </w:p>
    <w:p w14:paraId="0FDCB533" w14:textId="2632C0D6" w:rsidR="00A40724" w:rsidRPr="00805BCC" w:rsidRDefault="00A40724" w:rsidP="00A40724">
      <w:pPr>
        <w:jc w:val="both"/>
        <w:rPr>
          <w:rFonts w:ascii="Arial" w:hAnsi="Arial" w:cs="Arial"/>
          <w:sz w:val="18"/>
          <w:szCs w:val="18"/>
        </w:rPr>
      </w:pPr>
    </w:p>
    <w:p w14:paraId="7CB5469C" w14:textId="77777777" w:rsidR="00F16677" w:rsidRPr="00F16677" w:rsidRDefault="00F16677" w:rsidP="00F16677">
      <w:pPr>
        <w:jc w:val="both"/>
        <w:rPr>
          <w:rFonts w:ascii="Arial" w:hAnsi="Arial" w:cs="Arial"/>
          <w:b/>
          <w:bCs/>
          <w:sz w:val="18"/>
          <w:szCs w:val="18"/>
        </w:rPr>
      </w:pPr>
      <w:r w:rsidRPr="00F16677">
        <w:rPr>
          <w:rFonts w:ascii="Arial" w:hAnsi="Arial" w:cs="Arial"/>
          <w:b/>
          <w:bCs/>
          <w:sz w:val="18"/>
          <w:szCs w:val="18"/>
        </w:rPr>
        <w:t>For those wishing to be considered for the role as Senior Lecturer, additional contributions expected include:</w:t>
      </w:r>
    </w:p>
    <w:p w14:paraId="5162D205" w14:textId="77777777" w:rsidR="00F16677" w:rsidRPr="00F16677" w:rsidRDefault="00F16677" w:rsidP="00F16677">
      <w:pPr>
        <w:jc w:val="both"/>
        <w:rPr>
          <w:rFonts w:ascii="Arial" w:hAnsi="Arial" w:cs="Arial"/>
          <w:b/>
          <w:bCs/>
          <w:sz w:val="18"/>
          <w:szCs w:val="18"/>
        </w:rPr>
      </w:pPr>
    </w:p>
    <w:p w14:paraId="571FF3B0" w14:textId="6E218BBA" w:rsidR="00F16677" w:rsidRPr="00F16677" w:rsidRDefault="00F16677" w:rsidP="00F16677">
      <w:pPr>
        <w:pStyle w:val="ListParagraph"/>
        <w:numPr>
          <w:ilvl w:val="0"/>
          <w:numId w:val="18"/>
        </w:numPr>
        <w:jc w:val="both"/>
        <w:rPr>
          <w:rFonts w:ascii="Arial" w:hAnsi="Arial" w:cs="Arial"/>
          <w:sz w:val="18"/>
          <w:szCs w:val="18"/>
        </w:rPr>
      </w:pPr>
      <w:r w:rsidRPr="00F16677">
        <w:rPr>
          <w:rFonts w:ascii="Arial" w:hAnsi="Arial" w:cs="Arial"/>
          <w:sz w:val="18"/>
          <w:szCs w:val="18"/>
        </w:rPr>
        <w:t>To lead academic programmes(s) in relevant areas as directed by the Head of Department.</w:t>
      </w:r>
    </w:p>
    <w:p w14:paraId="7FD49A06" w14:textId="7AF5E4F7" w:rsidR="00F16677" w:rsidRPr="00F16677" w:rsidRDefault="00F16677" w:rsidP="00F16677">
      <w:pPr>
        <w:pStyle w:val="ListParagraph"/>
        <w:numPr>
          <w:ilvl w:val="0"/>
          <w:numId w:val="18"/>
        </w:numPr>
        <w:jc w:val="both"/>
        <w:rPr>
          <w:rFonts w:ascii="Arial" w:hAnsi="Arial" w:cs="Arial"/>
          <w:sz w:val="18"/>
          <w:szCs w:val="18"/>
        </w:rPr>
      </w:pPr>
      <w:r w:rsidRPr="00F16677">
        <w:rPr>
          <w:rFonts w:ascii="Arial" w:hAnsi="Arial" w:cs="Arial"/>
          <w:sz w:val="18"/>
          <w:szCs w:val="18"/>
        </w:rPr>
        <w:t>To lead Courses and large modules as required within subject area.</w:t>
      </w:r>
    </w:p>
    <w:p w14:paraId="1A25D862" w14:textId="1A990D55" w:rsidR="00F16677" w:rsidRPr="00F16677" w:rsidRDefault="00F16677" w:rsidP="00F16677">
      <w:pPr>
        <w:pStyle w:val="ListParagraph"/>
        <w:numPr>
          <w:ilvl w:val="0"/>
          <w:numId w:val="18"/>
        </w:numPr>
        <w:jc w:val="both"/>
        <w:rPr>
          <w:rFonts w:ascii="Arial" w:hAnsi="Arial" w:cs="Arial"/>
          <w:sz w:val="18"/>
          <w:szCs w:val="18"/>
        </w:rPr>
      </w:pPr>
      <w:r w:rsidRPr="00F16677">
        <w:rPr>
          <w:rFonts w:ascii="Arial" w:hAnsi="Arial" w:cs="Arial"/>
          <w:sz w:val="18"/>
          <w:szCs w:val="18"/>
        </w:rPr>
        <w:t>To lead as appropriate the review, development and quality enhancement of current or new programmes as required.</w:t>
      </w:r>
    </w:p>
    <w:p w14:paraId="4D0C3055" w14:textId="50F5549D" w:rsidR="002E775C" w:rsidRPr="00F16677" w:rsidRDefault="00F16677" w:rsidP="00F16677">
      <w:pPr>
        <w:pStyle w:val="ListParagraph"/>
        <w:numPr>
          <w:ilvl w:val="0"/>
          <w:numId w:val="18"/>
        </w:numPr>
        <w:jc w:val="both"/>
        <w:rPr>
          <w:rFonts w:ascii="Arial" w:hAnsi="Arial" w:cs="Arial"/>
          <w:sz w:val="18"/>
          <w:szCs w:val="18"/>
        </w:rPr>
      </w:pPr>
      <w:r w:rsidRPr="00F16677">
        <w:rPr>
          <w:rFonts w:ascii="Arial" w:hAnsi="Arial" w:cs="Arial"/>
          <w:sz w:val="18"/>
          <w:szCs w:val="18"/>
        </w:rPr>
        <w:t>To lead as appropriate on developments within the Department in at least one of the following areas as needed: Research and Scholarship; Research informed Teaching &amp; Learning; External income generation; Student employability; Student experience; Student retention/achievement and Outreach.</w:t>
      </w:r>
    </w:p>
    <w:p w14:paraId="7BE4639E" w14:textId="77777777" w:rsidR="002E775C" w:rsidRPr="00805BCC" w:rsidRDefault="002E775C" w:rsidP="3C0EE9EA">
      <w:pPr>
        <w:jc w:val="both"/>
        <w:rPr>
          <w:rFonts w:ascii="Arial" w:hAnsi="Arial" w:cs="Arial"/>
          <w:b/>
          <w:bCs/>
          <w:sz w:val="18"/>
          <w:szCs w:val="18"/>
        </w:rPr>
      </w:pPr>
    </w:p>
    <w:p w14:paraId="7908FB03" w14:textId="3166FA4F"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provide a general overview of the range of tasks that a (</w:t>
      </w:r>
      <w:r w:rsidR="00DC7371" w:rsidRPr="00DC7371">
        <w:rPr>
          <w:rFonts w:ascii="Arial" w:hAnsi="Arial" w:cs="Arial"/>
          <w:b/>
          <w:bCs/>
          <w:sz w:val="18"/>
          <w:szCs w:val="18"/>
        </w:rPr>
        <w:t>Lecturer /Senior Lecturer</w:t>
      </w:r>
      <w:r w:rsidR="00DC7371">
        <w:rPr>
          <w:rFonts w:ascii="Arial" w:hAnsi="Arial" w:cs="Arial"/>
          <w:sz w:val="18"/>
          <w:szCs w:val="18"/>
        </w:rPr>
        <w:t>)</w:t>
      </w:r>
      <w:r w:rsidRPr="00805BCC">
        <w:rPr>
          <w:rFonts w:ascii="Arial" w:hAnsi="Arial" w:cs="Arial"/>
          <w:sz w:val="18"/>
          <w:szCs w:val="18"/>
        </w:rPr>
        <w:t xml:space="preserve"> 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419D685D" w14:textId="77777777" w:rsidR="00DC7371" w:rsidRDefault="00C643A5" w:rsidP="00DC7371">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2F7153E" w14:textId="77777777" w:rsidR="00DC7371" w:rsidRDefault="00DC7371" w:rsidP="00DC7371">
      <w:pPr>
        <w:jc w:val="both"/>
        <w:rPr>
          <w:rFonts w:ascii="Arial" w:hAnsi="Arial" w:cs="Arial"/>
          <w:sz w:val="18"/>
          <w:szCs w:val="18"/>
        </w:rPr>
      </w:pPr>
    </w:p>
    <w:p w14:paraId="38B3860A" w14:textId="77777777" w:rsidR="00CD07D4" w:rsidRPr="00CD07D4" w:rsidRDefault="00CD07D4" w:rsidP="00CD07D4">
      <w:pPr>
        <w:jc w:val="center"/>
        <w:rPr>
          <w:rFonts w:ascii="Arial" w:hAnsi="Arial" w:cs="Arial"/>
          <w:b/>
          <w:bCs/>
          <w:sz w:val="18"/>
          <w:szCs w:val="18"/>
        </w:rPr>
      </w:pPr>
      <w:r w:rsidRPr="00CD07D4">
        <w:rPr>
          <w:rFonts w:ascii="Arial" w:hAnsi="Arial" w:cs="Arial"/>
          <w:b/>
          <w:bCs/>
          <w:sz w:val="18"/>
          <w:szCs w:val="18"/>
        </w:rPr>
        <w:lastRenderedPageBreak/>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5A29FAF5" w14:textId="77777777" w:rsidR="00CD07D4" w:rsidRPr="00CD07D4" w:rsidRDefault="00CD07D4" w:rsidP="00CD07D4">
      <w:pPr>
        <w:jc w:val="center"/>
        <w:rPr>
          <w:rFonts w:ascii="Arial" w:hAnsi="Arial" w:cs="Arial"/>
          <w:b/>
          <w:bCs/>
          <w:sz w:val="18"/>
          <w:szCs w:val="18"/>
          <w:u w:val="single"/>
        </w:rPr>
      </w:pPr>
    </w:p>
    <w:p w14:paraId="178D743B" w14:textId="77777777" w:rsidR="00CD07D4" w:rsidRPr="00CD07D4" w:rsidRDefault="00CD07D4" w:rsidP="00CD07D4">
      <w:pPr>
        <w:pStyle w:val="Footer"/>
        <w:jc w:val="center"/>
        <w:rPr>
          <w:sz w:val="18"/>
          <w:szCs w:val="18"/>
        </w:rPr>
      </w:pPr>
    </w:p>
    <w:p w14:paraId="33E0ECAB" w14:textId="77777777" w:rsidR="00B52AA4" w:rsidRPr="00805BCC" w:rsidRDefault="00B52AA4" w:rsidP="00CD07D4">
      <w:pPr>
        <w:jc w:val="center"/>
        <w:rPr>
          <w:rFonts w:ascii="Arial" w:hAnsi="Arial" w:cs="Arial"/>
          <w:b/>
          <w:bCs/>
          <w:sz w:val="18"/>
          <w:szCs w:val="18"/>
          <w:u w:val="single"/>
        </w:rPr>
      </w:pPr>
    </w:p>
    <w:p w14:paraId="2D7D3DAB" w14:textId="77777777" w:rsidR="00CD07D4" w:rsidRDefault="00CD07D4" w:rsidP="00CD07D4">
      <w:pPr>
        <w:jc w:val="center"/>
        <w:rPr>
          <w:rFonts w:ascii="Arial" w:hAnsi="Arial" w:cs="Arial"/>
          <w:b/>
          <w:bCs/>
          <w:sz w:val="18"/>
          <w:szCs w:val="18"/>
          <w:u w:val="single"/>
        </w:rPr>
      </w:pPr>
    </w:p>
    <w:p w14:paraId="4CD577CE" w14:textId="7585EA5F" w:rsidR="002E775C" w:rsidRDefault="00B73CC8" w:rsidP="00CD07D4">
      <w:pPr>
        <w:jc w:val="center"/>
        <w:rPr>
          <w:rFonts w:ascii="Arial" w:hAnsi="Arial" w:cs="Arial"/>
          <w:b/>
          <w:bCs/>
          <w:sz w:val="18"/>
          <w:szCs w:val="18"/>
          <w:u w:val="single"/>
        </w:rPr>
      </w:pPr>
      <w:r>
        <w:rPr>
          <w:rFonts w:ascii="Arial" w:hAnsi="Arial" w:cs="Arial"/>
          <w:b/>
          <w:bCs/>
          <w:sz w:val="18"/>
          <w:szCs w:val="18"/>
          <w:u w:val="single"/>
        </w:rPr>
        <w:t>PERSON SPECIFICATION</w:t>
      </w:r>
    </w:p>
    <w:p w14:paraId="5318321B" w14:textId="77777777" w:rsidR="00AC75C5" w:rsidRDefault="00AC75C5" w:rsidP="00CD07D4">
      <w:pPr>
        <w:jc w:val="center"/>
        <w:rPr>
          <w:rFonts w:ascii="Arial" w:hAnsi="Arial" w:cs="Arial"/>
          <w:b/>
          <w:bCs/>
          <w:sz w:val="18"/>
          <w:szCs w:val="18"/>
          <w:u w:val="single"/>
        </w:rPr>
      </w:pPr>
    </w:p>
    <w:p w14:paraId="638620B7" w14:textId="103BF82F" w:rsidR="007D733A" w:rsidRPr="007D733A" w:rsidRDefault="007D733A" w:rsidP="007D733A">
      <w:pPr>
        <w:rPr>
          <w:rFonts w:ascii="Arial" w:hAnsi="Arial" w:cs="Arial"/>
          <w:sz w:val="18"/>
          <w:szCs w:val="18"/>
        </w:rPr>
      </w:pPr>
    </w:p>
    <w:p w14:paraId="7830F1B6" w14:textId="28A0DC8C" w:rsidR="00FE493E" w:rsidRPr="00DF3CDE" w:rsidRDefault="00F07A25" w:rsidP="00F07A25">
      <w:pPr>
        <w:rPr>
          <w:rFonts w:ascii="Arial" w:hAnsi="Arial" w:cs="Arial"/>
          <w:sz w:val="18"/>
          <w:szCs w:val="18"/>
        </w:rPr>
      </w:pPr>
      <w:r w:rsidRPr="00DF3CDE">
        <w:rPr>
          <w:rFonts w:ascii="Arial" w:hAnsi="Arial" w:cs="Arial"/>
          <w:sz w:val="18"/>
          <w:szCs w:val="18"/>
        </w:rPr>
        <w:t xml:space="preserve">The University's Core </w:t>
      </w:r>
      <w:r w:rsidR="00C057AE">
        <w:rPr>
          <w:rFonts w:ascii="Arial" w:hAnsi="Arial" w:cs="Arial"/>
          <w:sz w:val="18"/>
          <w:szCs w:val="18"/>
        </w:rPr>
        <w:t xml:space="preserve"> </w:t>
      </w:r>
      <w:hyperlink r:id="rId12" w:history="1">
        <w:r w:rsidR="00C057AE">
          <w:rPr>
            <w:rStyle w:val="Hyperlink"/>
            <w:rFonts w:ascii="Arial" w:hAnsi="Arial" w:cs="Arial"/>
            <w:sz w:val="18"/>
            <w:szCs w:val="18"/>
          </w:rPr>
          <w:t>Values</w:t>
        </w:r>
      </w:hyperlink>
      <w:r w:rsidR="00C057AE">
        <w:rPr>
          <w:rFonts w:ascii="Arial" w:hAnsi="Arial" w:cs="Arial"/>
          <w:sz w:val="18"/>
          <w:szCs w:val="18"/>
        </w:rPr>
        <w:t xml:space="preserve"> </w:t>
      </w:r>
      <w:r w:rsidRPr="00DF3CDE">
        <w:rPr>
          <w:rFonts w:ascii="Arial" w:hAnsi="Arial" w:cs="Arial"/>
          <w:sz w:val="18"/>
          <w:szCs w:val="18"/>
        </w:rPr>
        <w:t xml:space="preserve">are </w:t>
      </w:r>
      <w:r w:rsidRPr="00DE28E5">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06DA36BE" w14:textId="77777777" w:rsidR="00F07A25" w:rsidRPr="00F07A25" w:rsidRDefault="00F07A25" w:rsidP="00F07A25">
      <w:pPr>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28F4A8B3"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13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 xml:space="preserve">Criteria </w:t>
            </w:r>
            <w:r w:rsidR="00662D1D" w:rsidRPr="00165B99">
              <w:rPr>
                <w:rFonts w:ascii="Arial" w:hAnsi="Arial" w:cs="Arial"/>
                <w:b w:val="0"/>
                <w:bCs w:val="0"/>
                <w:sz w:val="18"/>
                <w:szCs w:val="18"/>
              </w:rPr>
              <w:t>assessed</w:t>
            </w:r>
            <w:r w:rsidR="00E0653F" w:rsidRPr="00165B99">
              <w:rPr>
                <w:rFonts w:ascii="Arial" w:hAnsi="Arial" w:cs="Arial"/>
                <w:b w:val="0"/>
                <w:bCs w:val="0"/>
                <w:sz w:val="18"/>
                <w:szCs w:val="18"/>
              </w:rPr>
              <w:t xml:space="preserve"> by</w:t>
            </w:r>
          </w:p>
        </w:tc>
      </w:tr>
      <w:tr w:rsidR="00CB18A6" w:rsidRPr="00B910CA" w14:paraId="5F4A07F5" w14:textId="23488BAB"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68396D9B" w14:textId="489F33F5" w:rsidR="00CB18A6" w:rsidRPr="00B910CA" w:rsidRDefault="001C674E" w:rsidP="00165B99">
            <w:pPr>
              <w:rPr>
                <w:rFonts w:ascii="Arial" w:hAnsi="Arial" w:cs="Arial"/>
                <w:b w:val="0"/>
                <w:bCs w:val="0"/>
                <w:sz w:val="18"/>
                <w:szCs w:val="18"/>
              </w:rPr>
            </w:pPr>
            <w:r>
              <w:rPr>
                <w:rFonts w:ascii="Arial" w:hAnsi="Arial" w:cs="Arial"/>
                <w:b w:val="0"/>
                <w:bCs w:val="0"/>
                <w:sz w:val="18"/>
                <w:szCs w:val="18"/>
              </w:rPr>
              <w:t>M</w:t>
            </w:r>
            <w:r w:rsidRPr="001C674E">
              <w:rPr>
                <w:rFonts w:ascii="Arial" w:hAnsi="Arial" w:cs="Arial"/>
                <w:b w:val="0"/>
                <w:bCs w:val="0"/>
                <w:sz w:val="18"/>
                <w:szCs w:val="18"/>
              </w:rPr>
              <w:t>aster’s</w:t>
            </w:r>
            <w:r w:rsidR="00DB434F" w:rsidRPr="001C674E">
              <w:rPr>
                <w:rFonts w:ascii="Arial" w:hAnsi="Arial" w:cs="Arial"/>
                <w:b w:val="0"/>
                <w:bCs w:val="0"/>
                <w:sz w:val="18"/>
                <w:szCs w:val="18"/>
              </w:rPr>
              <w:t xml:space="preserve"> degree in a relevant subject and/or extensive industry experience</w:t>
            </w:r>
            <w:r w:rsidR="00DB434F" w:rsidRPr="00DB434F">
              <w:rPr>
                <w:rFonts w:ascii="Arial" w:hAnsi="Arial" w:cs="Arial"/>
                <w:b w:val="0"/>
                <w:bCs w:val="0"/>
                <w:i/>
                <w:iCs/>
                <w:sz w:val="18"/>
                <w:szCs w:val="18"/>
              </w:rPr>
              <w:t xml:space="preserve"> </w:t>
            </w:r>
          </w:p>
        </w:tc>
        <w:tc>
          <w:tcPr>
            <w:tcW w:w="1130" w:type="dxa"/>
          </w:tcPr>
          <w:p w14:paraId="7E2EAFC4" w14:textId="5025316B" w:rsidR="00CB18A6" w:rsidRPr="00B910CA" w:rsidRDefault="003C498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8"/>
                  <w:enabled/>
                  <w:calcOnExit w:val="0"/>
                  <w:checkBox>
                    <w:sizeAuto/>
                    <w:default w:val="1"/>
                  </w:checkBox>
                </w:ffData>
              </w:fldChar>
            </w:r>
            <w:bookmarkStart w:id="0" w:name="Check28"/>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0"/>
          </w:p>
        </w:tc>
        <w:tc>
          <w:tcPr>
            <w:tcW w:w="1266" w:type="dxa"/>
          </w:tcPr>
          <w:p w14:paraId="6019F7F3"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bookmarkStart w:id="1" w:name="Check22"/>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1"/>
          </w:p>
        </w:tc>
        <w:tc>
          <w:tcPr>
            <w:tcW w:w="1515" w:type="dxa"/>
          </w:tcPr>
          <w:p w14:paraId="3122D898" w14:textId="08A0D1BB" w:rsidR="00CB18A6" w:rsidRPr="004F4F9B" w:rsidRDefault="004F4F9B" w:rsidP="004F4F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F4F9B">
              <w:rPr>
                <w:rFonts w:ascii="Arial" w:hAnsi="Arial" w:cs="Arial"/>
                <w:sz w:val="18"/>
                <w:szCs w:val="18"/>
              </w:rPr>
              <w:t>A/C</w:t>
            </w:r>
          </w:p>
        </w:tc>
      </w:tr>
      <w:tr w:rsidR="004F4F9B" w:rsidRPr="00B910CA" w14:paraId="0245EDBC" w14:textId="4856F0CF" w:rsidTr="00E0653F">
        <w:trPr>
          <w:trHeight w:val="527"/>
        </w:trPr>
        <w:tc>
          <w:tcPr>
            <w:cnfStyle w:val="001000000000" w:firstRow="0" w:lastRow="0" w:firstColumn="1" w:lastColumn="0" w:oddVBand="0" w:evenVBand="0" w:oddHBand="0" w:evenHBand="0" w:firstRowFirstColumn="0" w:firstRowLastColumn="0" w:lastRowFirstColumn="0" w:lastRowLastColumn="0"/>
            <w:tcW w:w="6007" w:type="dxa"/>
          </w:tcPr>
          <w:p w14:paraId="36202450" w14:textId="6A56AE93" w:rsidR="004F4F9B" w:rsidRPr="00B910CA" w:rsidRDefault="004F4F9B" w:rsidP="004F4F9B">
            <w:pPr>
              <w:rPr>
                <w:rFonts w:ascii="Arial" w:hAnsi="Arial" w:cs="Arial"/>
                <w:b w:val="0"/>
                <w:bCs w:val="0"/>
                <w:sz w:val="18"/>
                <w:szCs w:val="18"/>
              </w:rPr>
            </w:pPr>
            <w:r w:rsidRPr="001C674E">
              <w:rPr>
                <w:rFonts w:ascii="Arial" w:hAnsi="Arial" w:cs="Arial"/>
                <w:b w:val="0"/>
                <w:bCs w:val="0"/>
                <w:sz w:val="18"/>
                <w:szCs w:val="18"/>
              </w:rPr>
              <w:t xml:space="preserve">PhD in a relevant subject </w:t>
            </w:r>
          </w:p>
        </w:tc>
        <w:tc>
          <w:tcPr>
            <w:tcW w:w="1130" w:type="dxa"/>
          </w:tcPr>
          <w:p w14:paraId="0A1DD088" w14:textId="77777777" w:rsidR="004F4F9B" w:rsidRPr="00B910CA" w:rsidRDefault="004F4F9B" w:rsidP="004F4F9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
                  <w:enabled/>
                  <w:calcOnExit w:val="0"/>
                  <w:checkBox>
                    <w:sizeAuto/>
                    <w:default w:val="0"/>
                  </w:checkBox>
                </w:ffData>
              </w:fldChar>
            </w:r>
            <w:bookmarkStart w:id="2" w:name="Check2"/>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2"/>
          </w:p>
        </w:tc>
        <w:tc>
          <w:tcPr>
            <w:tcW w:w="1266" w:type="dxa"/>
          </w:tcPr>
          <w:p w14:paraId="34D59F1D" w14:textId="19029889" w:rsidR="004F4F9B" w:rsidRPr="00B910CA" w:rsidRDefault="004F4F9B" w:rsidP="004F4F9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3"/>
                  <w:enabled/>
                  <w:calcOnExit w:val="0"/>
                  <w:checkBox>
                    <w:sizeAuto/>
                    <w:default w:val="1"/>
                  </w:checkBox>
                </w:ffData>
              </w:fldChar>
            </w:r>
            <w:bookmarkStart w:id="3" w:name="Check23"/>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3"/>
          </w:p>
        </w:tc>
        <w:tc>
          <w:tcPr>
            <w:tcW w:w="1515" w:type="dxa"/>
          </w:tcPr>
          <w:p w14:paraId="4A611A21" w14:textId="4610F9C1" w:rsidR="004F4F9B" w:rsidRPr="004F4F9B" w:rsidRDefault="004F4F9B" w:rsidP="004F4F9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F4F9B">
              <w:rPr>
                <w:rFonts w:ascii="Arial" w:hAnsi="Arial" w:cs="Arial"/>
                <w:sz w:val="18"/>
                <w:szCs w:val="18"/>
              </w:rPr>
              <w:t>A/C</w:t>
            </w:r>
          </w:p>
        </w:tc>
      </w:tr>
      <w:tr w:rsidR="004F4F9B" w:rsidRPr="00B910CA" w14:paraId="64E8C760" w14:textId="77777777" w:rsidTr="00E0653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007" w:type="dxa"/>
          </w:tcPr>
          <w:p w14:paraId="08CFA3A2" w14:textId="77777777" w:rsidR="004F4F9B" w:rsidRDefault="004F4F9B" w:rsidP="004F4F9B">
            <w:pPr>
              <w:rPr>
                <w:rFonts w:ascii="Arial" w:hAnsi="Arial" w:cs="Arial"/>
                <w:sz w:val="18"/>
                <w:szCs w:val="18"/>
              </w:rPr>
            </w:pPr>
            <w:r w:rsidRPr="004F4F9B">
              <w:rPr>
                <w:rFonts w:ascii="Arial" w:hAnsi="Arial" w:cs="Arial"/>
                <w:b w:val="0"/>
                <w:bCs w:val="0"/>
                <w:sz w:val="18"/>
                <w:szCs w:val="18"/>
              </w:rPr>
              <w:t xml:space="preserve">PG Cert and/or another relevant teaching/training qualification and/or Advanced HE Fellowship </w:t>
            </w:r>
          </w:p>
          <w:p w14:paraId="3B87A6CE" w14:textId="266B74B1" w:rsidR="00C97E5C" w:rsidRPr="004F4F9B" w:rsidRDefault="00C97E5C" w:rsidP="004F4F9B">
            <w:pPr>
              <w:rPr>
                <w:rFonts w:ascii="Arial" w:hAnsi="Arial" w:cs="Arial"/>
                <w:b w:val="0"/>
                <w:bCs w:val="0"/>
                <w:sz w:val="18"/>
                <w:szCs w:val="18"/>
              </w:rPr>
            </w:pPr>
          </w:p>
        </w:tc>
        <w:tc>
          <w:tcPr>
            <w:tcW w:w="1130" w:type="dxa"/>
          </w:tcPr>
          <w:p w14:paraId="5E16FBBC" w14:textId="32ADFCDA" w:rsidR="004F4F9B" w:rsidRPr="00B910CA" w:rsidRDefault="004F4F9B" w:rsidP="004F4F9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266" w:type="dxa"/>
          </w:tcPr>
          <w:p w14:paraId="32C43F67" w14:textId="7BAF9710" w:rsidR="004F4F9B" w:rsidRDefault="004F4F9B" w:rsidP="004F4F9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2DC11FAC" w14:textId="144A2A65" w:rsidR="004F4F9B" w:rsidRPr="004F4F9B" w:rsidRDefault="004F4F9B" w:rsidP="004F4F9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F4F9B">
              <w:rPr>
                <w:rFonts w:ascii="Arial" w:hAnsi="Arial" w:cs="Arial"/>
                <w:sz w:val="18"/>
                <w:szCs w:val="18"/>
              </w:rPr>
              <w:t>A/C</w:t>
            </w:r>
          </w:p>
        </w:tc>
      </w:tr>
      <w:tr w:rsidR="00CB18A6" w:rsidRPr="00B910CA" w14:paraId="5C87EABB" w14:textId="632EB4CE" w:rsidTr="00E0653F">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D1C4220" w14:textId="77777777" w:rsidR="001571FD" w:rsidRDefault="001571FD" w:rsidP="00165B99">
            <w:pPr>
              <w:rPr>
                <w:rFonts w:ascii="Arial" w:hAnsi="Arial" w:cs="Arial"/>
                <w:b w:val="0"/>
                <w:bCs w:val="0"/>
                <w:sz w:val="18"/>
                <w:szCs w:val="18"/>
              </w:rPr>
            </w:pPr>
          </w:p>
          <w:p w14:paraId="4FBE02BD" w14:textId="796259CF" w:rsidR="00CB18A6" w:rsidRPr="00B910CA" w:rsidRDefault="00CB18A6" w:rsidP="00165B99">
            <w:pPr>
              <w:rPr>
                <w:rFonts w:ascii="Arial" w:hAnsi="Arial" w:cs="Arial"/>
                <w:sz w:val="18"/>
                <w:szCs w:val="18"/>
              </w:rPr>
            </w:pPr>
            <w:r w:rsidRPr="00B910CA">
              <w:rPr>
                <w:rFonts w:ascii="Arial" w:hAnsi="Arial" w:cs="Arial"/>
                <w:sz w:val="18"/>
                <w:szCs w:val="18"/>
              </w:rPr>
              <w:t>Experience/Knowledge</w:t>
            </w:r>
          </w:p>
        </w:tc>
        <w:tc>
          <w:tcPr>
            <w:tcW w:w="1130" w:type="dxa"/>
          </w:tcPr>
          <w:p w14:paraId="477BE467"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376321" w:rsidRPr="00B910CA" w14:paraId="6F11C2B2" w14:textId="6B9A77D8" w:rsidTr="00E0653F">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6007" w:type="dxa"/>
          </w:tcPr>
          <w:p w14:paraId="691A6A46" w14:textId="77777777" w:rsidR="00376321" w:rsidRPr="00B10B97" w:rsidRDefault="00376321" w:rsidP="00376321">
            <w:pPr>
              <w:rPr>
                <w:rFonts w:ascii="Arial" w:hAnsi="Arial" w:cs="Arial"/>
                <w:b w:val="0"/>
                <w:bCs w:val="0"/>
                <w:sz w:val="18"/>
                <w:szCs w:val="18"/>
              </w:rPr>
            </w:pPr>
          </w:p>
          <w:p w14:paraId="6544F2DB" w14:textId="4746B22E" w:rsidR="00376321" w:rsidRPr="00B10B97" w:rsidRDefault="00376321" w:rsidP="00376321">
            <w:pPr>
              <w:rPr>
                <w:rFonts w:ascii="Arial" w:hAnsi="Arial" w:cs="Arial"/>
                <w:b w:val="0"/>
                <w:bCs w:val="0"/>
                <w:sz w:val="18"/>
                <w:szCs w:val="18"/>
              </w:rPr>
            </w:pPr>
            <w:r w:rsidRPr="00B10B97">
              <w:rPr>
                <w:rFonts w:ascii="Arial" w:hAnsi="Arial" w:cs="Arial"/>
                <w:b w:val="0"/>
                <w:bCs w:val="0"/>
                <w:sz w:val="18"/>
                <w:szCs w:val="18"/>
              </w:rPr>
              <w:t xml:space="preserve">Relevant </w:t>
            </w:r>
            <w:r w:rsidR="001539C1">
              <w:rPr>
                <w:rFonts w:ascii="Arial" w:hAnsi="Arial" w:cs="Arial"/>
                <w:b w:val="0"/>
                <w:bCs w:val="0"/>
                <w:sz w:val="18"/>
                <w:szCs w:val="18"/>
              </w:rPr>
              <w:t xml:space="preserve">knowledge and / or </w:t>
            </w:r>
            <w:r w:rsidRPr="00B10B97">
              <w:rPr>
                <w:rFonts w:ascii="Arial" w:hAnsi="Arial" w:cs="Arial"/>
                <w:b w:val="0"/>
                <w:bCs w:val="0"/>
                <w:sz w:val="18"/>
                <w:szCs w:val="18"/>
              </w:rPr>
              <w:t>experience i</w:t>
            </w:r>
            <w:r w:rsidR="00B10B97" w:rsidRPr="00B10B97">
              <w:rPr>
                <w:rFonts w:ascii="Arial" w:hAnsi="Arial" w:cs="Arial"/>
                <w:b w:val="0"/>
                <w:bCs w:val="0"/>
                <w:sz w:val="18"/>
                <w:szCs w:val="18"/>
              </w:rPr>
              <w:t>n Events &amp; Leisure Management</w:t>
            </w:r>
            <w:r w:rsidR="00695F5D">
              <w:rPr>
                <w:rFonts w:ascii="Arial" w:hAnsi="Arial" w:cs="Arial"/>
                <w:b w:val="0"/>
                <w:bCs w:val="0"/>
                <w:sz w:val="18"/>
                <w:szCs w:val="18"/>
              </w:rPr>
              <w:t xml:space="preserve">, with some desirable experience in Hospitality/Events Finance. </w:t>
            </w:r>
          </w:p>
        </w:tc>
        <w:tc>
          <w:tcPr>
            <w:tcW w:w="1130" w:type="dxa"/>
          </w:tcPr>
          <w:p w14:paraId="21259D1E" w14:textId="38285F2C" w:rsidR="00376321" w:rsidRPr="00B910CA" w:rsidRDefault="001539C1" w:rsidP="0037632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bookmarkStart w:id="4" w:name="Check29"/>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4"/>
          </w:p>
        </w:tc>
        <w:tc>
          <w:tcPr>
            <w:tcW w:w="1266" w:type="dxa"/>
          </w:tcPr>
          <w:p w14:paraId="3B094E68" w14:textId="77777777" w:rsidR="00376321" w:rsidRPr="00B910CA" w:rsidRDefault="00376321" w:rsidP="0037632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bookmarkStart w:id="5" w:name="Check27"/>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5"/>
          </w:p>
        </w:tc>
        <w:tc>
          <w:tcPr>
            <w:tcW w:w="1515" w:type="dxa"/>
          </w:tcPr>
          <w:p w14:paraId="1FF483CB" w14:textId="261D6FFE" w:rsidR="00376321" w:rsidRPr="00962540" w:rsidRDefault="001539C1" w:rsidP="003763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2540">
              <w:rPr>
                <w:rFonts w:ascii="Arial" w:hAnsi="Arial" w:cs="Arial"/>
                <w:sz w:val="18"/>
                <w:szCs w:val="18"/>
              </w:rPr>
              <w:t>A</w:t>
            </w:r>
          </w:p>
        </w:tc>
      </w:tr>
      <w:tr w:rsidR="00376321" w:rsidRPr="00B910CA" w14:paraId="4B7F3902" w14:textId="72018AA4"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17671B7B" w14:textId="2FC1526F" w:rsidR="00376321" w:rsidRPr="00B910CA" w:rsidRDefault="001C72D5" w:rsidP="00376321">
            <w:pPr>
              <w:rPr>
                <w:rFonts w:ascii="Arial" w:hAnsi="Arial" w:cs="Arial"/>
                <w:b w:val="0"/>
                <w:bCs w:val="0"/>
                <w:sz w:val="18"/>
                <w:szCs w:val="18"/>
              </w:rPr>
            </w:pPr>
            <w:r w:rsidRPr="001C72D5">
              <w:rPr>
                <w:rFonts w:ascii="Arial" w:hAnsi="Arial" w:cs="Arial"/>
                <w:b w:val="0"/>
                <w:bCs w:val="0"/>
                <w:sz w:val="18"/>
                <w:szCs w:val="18"/>
              </w:rPr>
              <w:t xml:space="preserve">Experience of curriculum design and development using blended and inclusive strategies and learning methods to balance practical relevance and academic rigour in curriculum delivery, maximising the learning experience </w:t>
            </w:r>
          </w:p>
        </w:tc>
        <w:tc>
          <w:tcPr>
            <w:tcW w:w="1130" w:type="dxa"/>
          </w:tcPr>
          <w:p w14:paraId="6995F80D" w14:textId="1BB4F468" w:rsidR="00376321" w:rsidRPr="00B910CA" w:rsidRDefault="001C72D5" w:rsidP="003763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bookmarkStart w:id="6" w:name="Check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6"/>
          </w:p>
        </w:tc>
        <w:tc>
          <w:tcPr>
            <w:tcW w:w="1266" w:type="dxa"/>
          </w:tcPr>
          <w:p w14:paraId="3959F7AB" w14:textId="77777777" w:rsidR="00376321" w:rsidRPr="00B910CA" w:rsidRDefault="00376321" w:rsidP="0037632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030B794" w14:textId="1939745B" w:rsidR="00376321" w:rsidRPr="00962540" w:rsidRDefault="001C72D5" w:rsidP="003763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2540">
              <w:rPr>
                <w:rFonts w:ascii="Arial" w:hAnsi="Arial" w:cs="Arial"/>
                <w:sz w:val="18"/>
                <w:szCs w:val="18"/>
              </w:rPr>
              <w:t>A/I</w:t>
            </w:r>
          </w:p>
        </w:tc>
      </w:tr>
      <w:tr w:rsidR="00747817" w:rsidRPr="00B910CA" w14:paraId="7B6E9AB1"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68EB285" w14:textId="14F3B7EF" w:rsidR="00747817" w:rsidRPr="00747817" w:rsidRDefault="00747817" w:rsidP="00747817">
            <w:pPr>
              <w:rPr>
                <w:rFonts w:ascii="Arial" w:hAnsi="Arial" w:cs="Arial"/>
                <w:b w:val="0"/>
                <w:bCs w:val="0"/>
                <w:sz w:val="18"/>
                <w:szCs w:val="18"/>
              </w:rPr>
            </w:pPr>
            <w:r w:rsidRPr="00747817">
              <w:rPr>
                <w:rFonts w:ascii="Arial" w:hAnsi="Arial" w:cs="Arial"/>
                <w:b w:val="0"/>
                <w:bCs w:val="0"/>
                <w:sz w:val="18"/>
                <w:szCs w:val="18"/>
              </w:rPr>
              <w:t xml:space="preserve">Experience of supervising students undertaking dissertations at undergraduate and postgraduate level </w:t>
            </w:r>
          </w:p>
        </w:tc>
        <w:tc>
          <w:tcPr>
            <w:tcW w:w="1130" w:type="dxa"/>
          </w:tcPr>
          <w:p w14:paraId="2B634473" w14:textId="29949743" w:rsidR="00747817" w:rsidRDefault="00747817" w:rsidP="0074781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A45C918" w14:textId="356B7D09" w:rsidR="00747817" w:rsidRPr="00B910CA" w:rsidRDefault="00747817" w:rsidP="0074781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024064FB" w14:textId="67A52361" w:rsidR="00747817" w:rsidRPr="00962540" w:rsidRDefault="00747817" w:rsidP="0074781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w:t>
            </w:r>
          </w:p>
        </w:tc>
      </w:tr>
      <w:tr w:rsidR="00A84D08" w:rsidRPr="00B910CA" w14:paraId="3A87375C" w14:textId="77777777"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EF7ED28" w14:textId="24504205" w:rsidR="00A84D08" w:rsidRPr="00A84D08" w:rsidRDefault="00A84D08" w:rsidP="00A84D08">
            <w:pPr>
              <w:rPr>
                <w:rFonts w:ascii="Arial" w:hAnsi="Arial" w:cs="Arial"/>
                <w:b w:val="0"/>
                <w:bCs w:val="0"/>
                <w:sz w:val="18"/>
                <w:szCs w:val="18"/>
              </w:rPr>
            </w:pPr>
            <w:r w:rsidRPr="00A84D08">
              <w:rPr>
                <w:rFonts w:ascii="Arial" w:hAnsi="Arial" w:cs="Arial"/>
                <w:b w:val="0"/>
                <w:bCs w:val="0"/>
                <w:sz w:val="18"/>
                <w:szCs w:val="18"/>
              </w:rPr>
              <w:t>Experience of establishing relationships with relevant employers</w:t>
            </w:r>
          </w:p>
        </w:tc>
        <w:tc>
          <w:tcPr>
            <w:tcW w:w="1130" w:type="dxa"/>
          </w:tcPr>
          <w:p w14:paraId="5851DE7D" w14:textId="127BFEF5" w:rsidR="00A84D08" w:rsidRDefault="00A84D08" w:rsidP="00A84D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7D13BC6" w14:textId="39F0AA1D" w:rsidR="00A84D08" w:rsidRPr="00B910CA" w:rsidRDefault="00A84D08" w:rsidP="00A84D0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10EEF705" w14:textId="5FC2499A" w:rsidR="00A84D08" w:rsidRPr="00962540" w:rsidRDefault="00510566" w:rsidP="00A84D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A/I</w:t>
            </w:r>
          </w:p>
        </w:tc>
      </w:tr>
      <w:tr w:rsidR="004D7DEB" w:rsidRPr="00B910CA" w14:paraId="646544AE"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4307D13C" w14:textId="20A4A037" w:rsidR="004D7DEB" w:rsidRPr="00A84D08" w:rsidRDefault="004D7DEB" w:rsidP="004D7DEB">
            <w:pPr>
              <w:rPr>
                <w:rFonts w:ascii="Arial" w:hAnsi="Arial" w:cs="Arial"/>
                <w:b w:val="0"/>
                <w:bCs w:val="0"/>
                <w:sz w:val="18"/>
                <w:szCs w:val="18"/>
              </w:rPr>
            </w:pPr>
            <w:r w:rsidRPr="004D7DEB">
              <w:rPr>
                <w:rFonts w:ascii="Arial" w:hAnsi="Arial" w:cs="Arial"/>
                <w:b w:val="0"/>
                <w:bCs w:val="0"/>
                <w:sz w:val="18"/>
                <w:szCs w:val="18"/>
              </w:rPr>
              <w:t xml:space="preserve">Experience of publishing academic research and/or other scholarly work </w:t>
            </w:r>
          </w:p>
        </w:tc>
        <w:tc>
          <w:tcPr>
            <w:tcW w:w="1130" w:type="dxa"/>
          </w:tcPr>
          <w:p w14:paraId="1DF2BC79" w14:textId="56B669C5" w:rsidR="004D7DEB" w:rsidRDefault="004D7DEB" w:rsidP="004D7DE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43520FD" w14:textId="2F048B73" w:rsidR="004D7DEB" w:rsidRDefault="004D7DEB" w:rsidP="004D7DE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053F31C7" w14:textId="5D120FFD" w:rsidR="004D7DEB" w:rsidRDefault="00C97E5C" w:rsidP="004D7DE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A/I</w:t>
            </w:r>
          </w:p>
        </w:tc>
      </w:tr>
      <w:tr w:rsidR="00376321" w:rsidRPr="00B910CA" w14:paraId="012AF377" w14:textId="166AF744" w:rsidTr="00E0653F">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6FAB0F0C" w14:textId="77777777" w:rsidR="00376321" w:rsidRDefault="00376321" w:rsidP="00165B99">
            <w:pPr>
              <w:rPr>
                <w:rFonts w:ascii="Arial" w:hAnsi="Arial" w:cs="Arial"/>
                <w:b w:val="0"/>
                <w:bCs w:val="0"/>
                <w:sz w:val="18"/>
                <w:szCs w:val="18"/>
              </w:rPr>
            </w:pPr>
          </w:p>
          <w:p w14:paraId="6ABACC0E" w14:textId="106D4170" w:rsidR="00376321" w:rsidRPr="00B910CA" w:rsidRDefault="00376321" w:rsidP="00165B99">
            <w:pPr>
              <w:rPr>
                <w:rFonts w:ascii="Arial" w:hAnsi="Arial" w:cs="Arial"/>
                <w:b w:val="0"/>
                <w:bCs w:val="0"/>
                <w:sz w:val="18"/>
                <w:szCs w:val="18"/>
              </w:rPr>
            </w:pPr>
            <w:r w:rsidRPr="00B910CA">
              <w:rPr>
                <w:rFonts w:ascii="Arial" w:hAnsi="Arial" w:cs="Arial"/>
                <w:sz w:val="18"/>
                <w:szCs w:val="18"/>
              </w:rPr>
              <w:t>Skills/Abilities</w:t>
            </w:r>
          </w:p>
        </w:tc>
        <w:tc>
          <w:tcPr>
            <w:tcW w:w="1130" w:type="dxa"/>
          </w:tcPr>
          <w:p w14:paraId="1B33161F" w14:textId="4A7425C0" w:rsidR="00376321" w:rsidRPr="00B910CA" w:rsidRDefault="0037632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11E45F5B" w14:textId="64D91C33" w:rsidR="00376321" w:rsidRPr="00B910CA" w:rsidRDefault="0037632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209CB00A" w14:textId="77777777" w:rsidR="00376321" w:rsidRPr="00962540" w:rsidRDefault="0037632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A7DF8" w:rsidRPr="00B910CA" w14:paraId="1690E86F" w14:textId="1694C520" w:rsidTr="00E0653F">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6007" w:type="dxa"/>
          </w:tcPr>
          <w:p w14:paraId="67CAC1B1" w14:textId="33BD48ED" w:rsidR="00EA7DF8" w:rsidRPr="00B910CA" w:rsidRDefault="003937CB" w:rsidP="00EA7DF8">
            <w:pPr>
              <w:rPr>
                <w:rFonts w:ascii="Arial" w:hAnsi="Arial" w:cs="Arial"/>
                <w:b w:val="0"/>
                <w:bCs w:val="0"/>
                <w:sz w:val="18"/>
                <w:szCs w:val="18"/>
              </w:rPr>
            </w:pPr>
            <w:r w:rsidRPr="003937CB">
              <w:rPr>
                <w:rFonts w:ascii="Arial" w:hAnsi="Arial" w:cs="Arial"/>
                <w:b w:val="0"/>
                <w:bCs w:val="0"/>
                <w:sz w:val="18"/>
                <w:szCs w:val="18"/>
              </w:rPr>
              <w:t xml:space="preserve">Demonstrable ability to structure and deliver a teaching session to maximise the value to learners </w:t>
            </w:r>
          </w:p>
        </w:tc>
        <w:tc>
          <w:tcPr>
            <w:tcW w:w="1130" w:type="dxa"/>
          </w:tcPr>
          <w:p w14:paraId="68759C9C" w14:textId="6FF9DCA6" w:rsidR="00EA7DF8" w:rsidRPr="00B910CA" w:rsidRDefault="003937CB" w:rsidP="00EA7DF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bookmarkStart w:id="7" w:name="Check14"/>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7"/>
          </w:p>
        </w:tc>
        <w:tc>
          <w:tcPr>
            <w:tcW w:w="1266" w:type="dxa"/>
          </w:tcPr>
          <w:p w14:paraId="0305F4E7" w14:textId="54FA012B" w:rsidR="00EA7DF8" w:rsidRPr="00B910CA" w:rsidRDefault="00EA7DF8" w:rsidP="00EA7DF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645B0F46" w14:textId="2D0083D1" w:rsidR="00EA7DF8" w:rsidRPr="00962540" w:rsidRDefault="00CB6FE5" w:rsidP="00EA7DF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2540">
              <w:rPr>
                <w:rFonts w:ascii="Arial" w:hAnsi="Arial" w:cs="Arial"/>
                <w:sz w:val="18"/>
                <w:szCs w:val="18"/>
              </w:rPr>
              <w:t>A/I/</w:t>
            </w:r>
            <w:r w:rsidR="001346B3" w:rsidRPr="00962540">
              <w:rPr>
                <w:rFonts w:ascii="Arial" w:hAnsi="Arial" w:cs="Arial"/>
                <w:sz w:val="18"/>
                <w:szCs w:val="18"/>
              </w:rPr>
              <w:t>P</w:t>
            </w:r>
          </w:p>
        </w:tc>
      </w:tr>
      <w:tr w:rsidR="00EA7DF8" w:rsidRPr="00B910CA" w14:paraId="7A47BAC0" w14:textId="49AF69E1" w:rsidTr="00E0653F">
        <w:trPr>
          <w:trHeight w:val="418"/>
        </w:trPr>
        <w:tc>
          <w:tcPr>
            <w:cnfStyle w:val="001000000000" w:firstRow="0" w:lastRow="0" w:firstColumn="1" w:lastColumn="0" w:oddVBand="0" w:evenVBand="0" w:oddHBand="0" w:evenHBand="0" w:firstRowFirstColumn="0" w:firstRowLastColumn="0" w:lastRowFirstColumn="0" w:lastRowLastColumn="0"/>
            <w:tcW w:w="6007" w:type="dxa"/>
          </w:tcPr>
          <w:p w14:paraId="5031ABBD" w14:textId="3870D33A" w:rsidR="00EA7DF8" w:rsidRPr="00B910CA" w:rsidRDefault="004D25CD" w:rsidP="00EA7DF8">
            <w:pPr>
              <w:rPr>
                <w:rFonts w:ascii="Arial" w:hAnsi="Arial" w:cs="Arial"/>
                <w:b w:val="0"/>
                <w:bCs w:val="0"/>
                <w:sz w:val="18"/>
                <w:szCs w:val="18"/>
              </w:rPr>
            </w:pPr>
            <w:r w:rsidRPr="004D25CD">
              <w:rPr>
                <w:rFonts w:ascii="Arial" w:hAnsi="Arial" w:cs="Arial"/>
                <w:b w:val="0"/>
                <w:bCs w:val="0"/>
                <w:sz w:val="18"/>
                <w:szCs w:val="18"/>
              </w:rPr>
              <w:t xml:space="preserve">Understanding of industry skills needs at all levels particularly in the areas of operations and leadership </w:t>
            </w:r>
          </w:p>
        </w:tc>
        <w:tc>
          <w:tcPr>
            <w:tcW w:w="1130" w:type="dxa"/>
          </w:tcPr>
          <w:p w14:paraId="1C965218" w14:textId="2D8B9D06" w:rsidR="00EA7DF8" w:rsidRPr="00B910CA" w:rsidRDefault="004D25CD" w:rsidP="00EA7DF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bookmarkStart w:id="8" w:name="Check15"/>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8"/>
          </w:p>
        </w:tc>
        <w:tc>
          <w:tcPr>
            <w:tcW w:w="1266" w:type="dxa"/>
          </w:tcPr>
          <w:p w14:paraId="4DD833CA" w14:textId="4E4BBE0D" w:rsidR="00EA7DF8" w:rsidRPr="00B910CA" w:rsidRDefault="00EA7DF8" w:rsidP="00EA7DF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697DA8DD" w14:textId="5649358D" w:rsidR="00EA7DF8" w:rsidRPr="00962540" w:rsidRDefault="006E7336" w:rsidP="00EA7D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2540">
              <w:rPr>
                <w:rFonts w:ascii="Arial" w:hAnsi="Arial" w:cs="Arial"/>
                <w:sz w:val="18"/>
                <w:szCs w:val="18"/>
              </w:rPr>
              <w:t>A/I</w:t>
            </w:r>
          </w:p>
        </w:tc>
      </w:tr>
      <w:tr w:rsidR="006E63FD" w:rsidRPr="00B910CA" w14:paraId="147120C9" w14:textId="77777777" w:rsidTr="00E0653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007" w:type="dxa"/>
          </w:tcPr>
          <w:p w14:paraId="45F02979" w14:textId="024ED0D6" w:rsidR="006E63FD" w:rsidRPr="004D25CD" w:rsidRDefault="006E63FD" w:rsidP="006E63FD">
            <w:pPr>
              <w:rPr>
                <w:rFonts w:ascii="Arial" w:hAnsi="Arial" w:cs="Arial"/>
                <w:sz w:val="18"/>
                <w:szCs w:val="18"/>
              </w:rPr>
            </w:pPr>
            <w:r w:rsidRPr="006E63FD">
              <w:rPr>
                <w:rFonts w:ascii="Arial" w:hAnsi="Arial" w:cs="Arial"/>
                <w:b w:val="0"/>
                <w:bCs w:val="0"/>
                <w:sz w:val="18"/>
                <w:szCs w:val="18"/>
              </w:rPr>
              <w:t>Ability to anticipate challenges faced by students and provide relevant support to help</w:t>
            </w:r>
            <w:r w:rsidRPr="006E63FD">
              <w:rPr>
                <w:rFonts w:ascii="Arial" w:hAnsi="Arial" w:cs="Arial"/>
                <w:sz w:val="18"/>
                <w:szCs w:val="18"/>
              </w:rPr>
              <w:t xml:space="preserve"> </w:t>
            </w:r>
          </w:p>
        </w:tc>
        <w:tc>
          <w:tcPr>
            <w:tcW w:w="1130" w:type="dxa"/>
          </w:tcPr>
          <w:p w14:paraId="2973DB54" w14:textId="4D1A37C3" w:rsidR="006E63FD" w:rsidRDefault="00B62E4A" w:rsidP="006E63F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CB1ED38" w14:textId="7F0C06BF" w:rsidR="006E63FD" w:rsidRPr="00B910CA" w:rsidRDefault="00B62E4A" w:rsidP="006E63F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30E67707" w14:textId="75B3E21D" w:rsidR="006E63FD" w:rsidRPr="00962540" w:rsidRDefault="00962540" w:rsidP="006E63F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62540">
              <w:rPr>
                <w:rFonts w:ascii="Arial" w:hAnsi="Arial" w:cs="Arial"/>
                <w:sz w:val="18"/>
                <w:szCs w:val="18"/>
              </w:rPr>
              <w:t xml:space="preserve">I </w:t>
            </w:r>
          </w:p>
        </w:tc>
      </w:tr>
      <w:tr w:rsidR="00D42FDB" w:rsidRPr="00B910CA" w14:paraId="04D9C5CF" w14:textId="77777777" w:rsidTr="00E0653F">
        <w:trPr>
          <w:trHeight w:val="418"/>
        </w:trPr>
        <w:tc>
          <w:tcPr>
            <w:cnfStyle w:val="001000000000" w:firstRow="0" w:lastRow="0" w:firstColumn="1" w:lastColumn="0" w:oddVBand="0" w:evenVBand="0" w:oddHBand="0" w:evenHBand="0" w:firstRowFirstColumn="0" w:firstRowLastColumn="0" w:lastRowFirstColumn="0" w:lastRowLastColumn="0"/>
            <w:tcW w:w="6007" w:type="dxa"/>
          </w:tcPr>
          <w:p w14:paraId="28BC3D35" w14:textId="0F22AC38" w:rsidR="00D42FDB" w:rsidRPr="006E63FD" w:rsidRDefault="00D42FDB" w:rsidP="00D42FDB">
            <w:pPr>
              <w:rPr>
                <w:rFonts w:ascii="Arial" w:hAnsi="Arial" w:cs="Arial"/>
                <w:b w:val="0"/>
                <w:bCs w:val="0"/>
                <w:sz w:val="18"/>
                <w:szCs w:val="18"/>
              </w:rPr>
            </w:pPr>
            <w:r w:rsidRPr="00D42FDB">
              <w:rPr>
                <w:rFonts w:ascii="Arial" w:hAnsi="Arial" w:cs="Arial"/>
                <w:b w:val="0"/>
                <w:bCs w:val="0"/>
                <w:sz w:val="18"/>
                <w:szCs w:val="18"/>
              </w:rPr>
              <w:t xml:space="preserve">Ability to supervise research students at doctoral studies level </w:t>
            </w:r>
          </w:p>
        </w:tc>
        <w:tc>
          <w:tcPr>
            <w:tcW w:w="1130" w:type="dxa"/>
          </w:tcPr>
          <w:p w14:paraId="5884D898" w14:textId="26C150C9" w:rsidR="00D42FDB" w:rsidRDefault="00B62E4A" w:rsidP="00D42FD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B761DDA" w14:textId="1D721A66" w:rsidR="00D42FDB" w:rsidRPr="00B910CA" w:rsidRDefault="004B5543" w:rsidP="00D42FD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7D641DD7" w14:textId="32333D2A" w:rsidR="00D42FDB" w:rsidRPr="00962540" w:rsidRDefault="00560A31" w:rsidP="00D42FD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w:t>
            </w:r>
          </w:p>
        </w:tc>
      </w:tr>
      <w:tr w:rsidR="00376321" w:rsidRPr="00B910CA" w14:paraId="7E638ABE" w14:textId="439B61F6" w:rsidTr="00E0653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39D45D1E" w14:textId="77777777" w:rsidR="00376321" w:rsidRDefault="00376321" w:rsidP="00165B99">
            <w:pPr>
              <w:rPr>
                <w:rFonts w:ascii="Arial" w:hAnsi="Arial" w:cs="Arial"/>
                <w:b w:val="0"/>
                <w:bCs w:val="0"/>
                <w:sz w:val="18"/>
                <w:szCs w:val="18"/>
              </w:rPr>
            </w:pPr>
          </w:p>
          <w:p w14:paraId="6DECC20D" w14:textId="77777777" w:rsidR="00CD07D4" w:rsidRDefault="00CD07D4" w:rsidP="00165B99">
            <w:pPr>
              <w:rPr>
                <w:rFonts w:ascii="Arial" w:hAnsi="Arial" w:cs="Arial"/>
                <w:b w:val="0"/>
                <w:bCs w:val="0"/>
                <w:sz w:val="18"/>
                <w:szCs w:val="18"/>
              </w:rPr>
            </w:pPr>
          </w:p>
          <w:p w14:paraId="7B4D4405" w14:textId="77777777" w:rsidR="00CD07D4" w:rsidRDefault="00CD07D4" w:rsidP="00165B99">
            <w:pPr>
              <w:rPr>
                <w:rFonts w:ascii="Arial" w:hAnsi="Arial" w:cs="Arial"/>
                <w:b w:val="0"/>
                <w:bCs w:val="0"/>
                <w:sz w:val="18"/>
                <w:szCs w:val="18"/>
              </w:rPr>
            </w:pPr>
          </w:p>
          <w:p w14:paraId="0F8D5F99" w14:textId="77777777" w:rsidR="00CD07D4" w:rsidRDefault="00CD07D4" w:rsidP="00165B99">
            <w:pPr>
              <w:rPr>
                <w:rFonts w:ascii="Arial" w:hAnsi="Arial" w:cs="Arial"/>
                <w:b w:val="0"/>
                <w:bCs w:val="0"/>
                <w:sz w:val="18"/>
                <w:szCs w:val="18"/>
              </w:rPr>
            </w:pPr>
          </w:p>
          <w:p w14:paraId="3A9E1BDE" w14:textId="77777777" w:rsidR="00CD07D4" w:rsidRDefault="00CD07D4" w:rsidP="00165B99">
            <w:pPr>
              <w:rPr>
                <w:rFonts w:ascii="Arial" w:hAnsi="Arial" w:cs="Arial"/>
                <w:b w:val="0"/>
                <w:bCs w:val="0"/>
                <w:sz w:val="18"/>
                <w:szCs w:val="18"/>
              </w:rPr>
            </w:pPr>
          </w:p>
          <w:p w14:paraId="36CB9894" w14:textId="77777777" w:rsidR="00CD07D4" w:rsidRDefault="00CD07D4" w:rsidP="00165B99">
            <w:pPr>
              <w:rPr>
                <w:rFonts w:ascii="Arial" w:hAnsi="Arial" w:cs="Arial"/>
                <w:b w:val="0"/>
                <w:bCs w:val="0"/>
                <w:sz w:val="18"/>
                <w:szCs w:val="18"/>
              </w:rPr>
            </w:pPr>
          </w:p>
          <w:p w14:paraId="633CBA0B" w14:textId="77777777" w:rsidR="00CD07D4" w:rsidRDefault="00CD07D4" w:rsidP="00165B99">
            <w:pPr>
              <w:rPr>
                <w:rFonts w:ascii="Arial" w:hAnsi="Arial" w:cs="Arial"/>
                <w:b w:val="0"/>
                <w:bCs w:val="0"/>
                <w:sz w:val="18"/>
                <w:szCs w:val="18"/>
              </w:rPr>
            </w:pPr>
          </w:p>
          <w:p w14:paraId="20A93E1C" w14:textId="77777777" w:rsidR="00CD07D4" w:rsidRDefault="00CD07D4" w:rsidP="00165B99">
            <w:pPr>
              <w:rPr>
                <w:rFonts w:ascii="Arial" w:hAnsi="Arial" w:cs="Arial"/>
                <w:b w:val="0"/>
                <w:bCs w:val="0"/>
                <w:sz w:val="18"/>
                <w:szCs w:val="18"/>
              </w:rPr>
            </w:pPr>
          </w:p>
          <w:p w14:paraId="4F4030C5" w14:textId="2BBA2EFC" w:rsidR="00376321" w:rsidRPr="00B910CA" w:rsidRDefault="00376321" w:rsidP="00165B99">
            <w:pPr>
              <w:rPr>
                <w:rFonts w:ascii="Arial" w:hAnsi="Arial" w:cs="Arial"/>
                <w:b w:val="0"/>
                <w:bCs w:val="0"/>
                <w:sz w:val="18"/>
                <w:szCs w:val="18"/>
              </w:rPr>
            </w:pPr>
            <w:r w:rsidRPr="00272A51">
              <w:rPr>
                <w:rFonts w:ascii="Arial" w:hAnsi="Arial" w:cs="Arial"/>
                <w:sz w:val="18"/>
                <w:szCs w:val="18"/>
              </w:rPr>
              <w:t>O</w:t>
            </w:r>
            <w:r w:rsidRPr="00B910CA">
              <w:rPr>
                <w:rFonts w:ascii="Arial" w:hAnsi="Arial" w:cs="Arial"/>
                <w:sz w:val="18"/>
                <w:szCs w:val="18"/>
              </w:rPr>
              <w:t>ther</w:t>
            </w:r>
            <w:r>
              <w:rPr>
                <w:rFonts w:ascii="Arial" w:hAnsi="Arial" w:cs="Arial"/>
                <w:sz w:val="18"/>
                <w:szCs w:val="18"/>
              </w:rPr>
              <w:t xml:space="preserve"> Competencies required </w:t>
            </w:r>
          </w:p>
        </w:tc>
        <w:tc>
          <w:tcPr>
            <w:tcW w:w="1130" w:type="dxa"/>
          </w:tcPr>
          <w:p w14:paraId="6C9BD6E5" w14:textId="13F2639B" w:rsidR="00376321" w:rsidRPr="00B910CA" w:rsidRDefault="0037632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31900D86" w14:textId="54E3F63E" w:rsidR="00376321" w:rsidRPr="00B910CA" w:rsidRDefault="0037632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3B09E00D" w14:textId="77777777" w:rsidR="00376321" w:rsidRPr="00962540" w:rsidRDefault="0037632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76321" w:rsidRPr="00B910CA" w14:paraId="7E805B5D" w14:textId="10A72218" w:rsidTr="00E0653F">
        <w:trPr>
          <w:trHeight w:val="1259"/>
        </w:trPr>
        <w:tc>
          <w:tcPr>
            <w:cnfStyle w:val="001000000000" w:firstRow="0" w:lastRow="0" w:firstColumn="1" w:lastColumn="0" w:oddVBand="0" w:evenVBand="0" w:oddHBand="0" w:evenHBand="0" w:firstRowFirstColumn="0" w:firstRowLastColumn="0" w:lastRowFirstColumn="0" w:lastRowLastColumn="0"/>
            <w:tcW w:w="6007" w:type="dxa"/>
          </w:tcPr>
          <w:p w14:paraId="4BCE9CA6" w14:textId="14FE1538" w:rsidR="00376321" w:rsidRPr="00B910CA" w:rsidRDefault="00CF0A31" w:rsidP="00165B99">
            <w:pPr>
              <w:rPr>
                <w:rFonts w:ascii="Arial" w:hAnsi="Arial" w:cs="Arial"/>
                <w:b w:val="0"/>
                <w:bCs w:val="0"/>
                <w:sz w:val="18"/>
                <w:szCs w:val="18"/>
              </w:rPr>
            </w:pPr>
            <w:r w:rsidRPr="00CF0A31">
              <w:rPr>
                <w:rFonts w:ascii="Arial" w:hAnsi="Arial" w:cs="Arial"/>
                <w:b w:val="0"/>
                <w:bCs w:val="0"/>
                <w:sz w:val="18"/>
                <w:szCs w:val="18"/>
              </w:rPr>
              <w:t xml:space="preserve">Resilient, flexible, self-motivated, goal and outcome orientated with a genuine drive to constantly improve curriculum content and delivery to optimise the learner experience </w:t>
            </w:r>
            <w:r w:rsidR="003C5681" w:rsidRPr="003C5681">
              <w:rPr>
                <w:rFonts w:ascii="Arial" w:hAnsi="Arial" w:cs="Arial"/>
                <w:b w:val="0"/>
                <w:bCs w:val="0"/>
                <w:sz w:val="18"/>
                <w:szCs w:val="18"/>
              </w:rPr>
              <w:t xml:space="preserve">in core subject areas whilst demonstrating strong time and work management </w:t>
            </w:r>
          </w:p>
        </w:tc>
        <w:tc>
          <w:tcPr>
            <w:tcW w:w="1130" w:type="dxa"/>
          </w:tcPr>
          <w:p w14:paraId="505C6F6F" w14:textId="2FC1C99F" w:rsidR="00376321" w:rsidRPr="00B910CA" w:rsidRDefault="001A1ACD"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8"/>
                  <w:enabled/>
                  <w:calcOnExit w:val="0"/>
                  <w:checkBox>
                    <w:sizeAuto/>
                    <w:default w:val="1"/>
                  </w:checkBox>
                </w:ffData>
              </w:fldChar>
            </w:r>
            <w:bookmarkStart w:id="9" w:name="Check18"/>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9"/>
          </w:p>
        </w:tc>
        <w:tc>
          <w:tcPr>
            <w:tcW w:w="1266" w:type="dxa"/>
          </w:tcPr>
          <w:p w14:paraId="052BDB15" w14:textId="7D72FAC5" w:rsidR="00376321" w:rsidRPr="00B910CA" w:rsidRDefault="0037632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6D3B2B4" w14:textId="51E52231" w:rsidR="00376321" w:rsidRPr="001A1ACD" w:rsidRDefault="00F77DE0"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1ACD">
              <w:rPr>
                <w:rFonts w:ascii="Arial" w:hAnsi="Arial" w:cs="Arial"/>
                <w:sz w:val="18"/>
                <w:szCs w:val="18"/>
              </w:rPr>
              <w:t>A/I/P</w:t>
            </w:r>
          </w:p>
        </w:tc>
      </w:tr>
      <w:tr w:rsidR="001A1ACD" w:rsidRPr="00B910CA" w14:paraId="7BB4AD78" w14:textId="77777777" w:rsidTr="00E0653F">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6007" w:type="dxa"/>
          </w:tcPr>
          <w:p w14:paraId="70BD5703" w14:textId="24FCA2A0" w:rsidR="001A1ACD" w:rsidRPr="00427B6F" w:rsidRDefault="001A1ACD" w:rsidP="001A1ACD">
            <w:pPr>
              <w:rPr>
                <w:rFonts w:ascii="Arial" w:hAnsi="Arial" w:cs="Arial"/>
                <w:b w:val="0"/>
                <w:bCs w:val="0"/>
                <w:sz w:val="18"/>
                <w:szCs w:val="18"/>
              </w:rPr>
            </w:pPr>
            <w:r w:rsidRPr="00427B6F">
              <w:rPr>
                <w:rFonts w:ascii="Arial" w:hAnsi="Arial" w:cs="Arial"/>
                <w:b w:val="0"/>
                <w:bCs w:val="0"/>
                <w:sz w:val="18"/>
                <w:szCs w:val="18"/>
              </w:rPr>
              <w:t xml:space="preserve">Confident networker and relationship builder able to engage local and national employers and other educational institutions to provide progression opportunities and enhance the student experience </w:t>
            </w:r>
          </w:p>
        </w:tc>
        <w:tc>
          <w:tcPr>
            <w:tcW w:w="1130" w:type="dxa"/>
          </w:tcPr>
          <w:p w14:paraId="2AC01171" w14:textId="07C93938" w:rsidR="001A1ACD" w:rsidRDefault="001A1ACD" w:rsidP="001A1AC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569DF90" w14:textId="70CB33F6" w:rsidR="001A1ACD" w:rsidRPr="00B910CA" w:rsidRDefault="001A1ACD" w:rsidP="001A1AC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69B26409" w14:textId="360DDA33" w:rsidR="001A1ACD" w:rsidRPr="001A1ACD" w:rsidRDefault="001A1ACD" w:rsidP="001A1A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A1ACD">
              <w:rPr>
                <w:rFonts w:ascii="Arial" w:hAnsi="Arial" w:cs="Arial"/>
                <w:sz w:val="18"/>
                <w:szCs w:val="18"/>
              </w:rPr>
              <w:t>A</w:t>
            </w:r>
            <w:r>
              <w:rPr>
                <w:rFonts w:ascii="Arial" w:hAnsi="Arial" w:cs="Arial"/>
                <w:sz w:val="18"/>
                <w:szCs w:val="18"/>
              </w:rPr>
              <w:t>/</w:t>
            </w:r>
            <w:r w:rsidRPr="001A1ACD">
              <w:rPr>
                <w:rFonts w:ascii="Arial" w:hAnsi="Arial" w:cs="Arial"/>
                <w:sz w:val="18"/>
                <w:szCs w:val="18"/>
              </w:rPr>
              <w:t xml:space="preserve">I </w:t>
            </w:r>
          </w:p>
        </w:tc>
      </w:tr>
      <w:tr w:rsidR="001A1ACD" w:rsidRPr="00B910CA" w14:paraId="72693AAD" w14:textId="77777777" w:rsidTr="00E0653F">
        <w:trPr>
          <w:trHeight w:val="1259"/>
        </w:trPr>
        <w:tc>
          <w:tcPr>
            <w:cnfStyle w:val="001000000000" w:firstRow="0" w:lastRow="0" w:firstColumn="1" w:lastColumn="0" w:oddVBand="0" w:evenVBand="0" w:oddHBand="0" w:evenHBand="0" w:firstRowFirstColumn="0" w:firstRowLastColumn="0" w:lastRowFirstColumn="0" w:lastRowLastColumn="0"/>
            <w:tcW w:w="6007" w:type="dxa"/>
          </w:tcPr>
          <w:p w14:paraId="3ADC0A6E" w14:textId="3DC716CC" w:rsidR="001A1ACD" w:rsidRPr="00CF0A31" w:rsidRDefault="001A1ACD" w:rsidP="001A1ACD">
            <w:pPr>
              <w:rPr>
                <w:rFonts w:ascii="Arial" w:hAnsi="Arial" w:cs="Arial"/>
                <w:sz w:val="18"/>
                <w:szCs w:val="18"/>
              </w:rPr>
            </w:pPr>
            <w:r w:rsidRPr="002011BE">
              <w:rPr>
                <w:rFonts w:ascii="Arial" w:hAnsi="Arial" w:cs="Arial"/>
                <w:b w:val="0"/>
                <w:bCs w:val="0"/>
                <w:sz w:val="18"/>
                <w:szCs w:val="18"/>
              </w:rPr>
              <w:t>A strong commitment to widening participation through high quality, reflective, collaborative professional practice in higher education and a deep understanding, based on solid experience, of how to bring out the best in students from diverse backgrounds, including those who may have under-performed in the past</w:t>
            </w:r>
          </w:p>
        </w:tc>
        <w:tc>
          <w:tcPr>
            <w:tcW w:w="1130" w:type="dxa"/>
          </w:tcPr>
          <w:p w14:paraId="2688F7CD" w14:textId="025177C2" w:rsidR="001A1ACD" w:rsidRDefault="001A1ACD" w:rsidP="001A1AC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F974524" w14:textId="26439244" w:rsidR="001A1ACD" w:rsidRPr="00B910CA" w:rsidRDefault="001A1ACD" w:rsidP="001A1AC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94475D5" w14:textId="43896638" w:rsidR="001A1ACD" w:rsidRPr="001A1ACD" w:rsidRDefault="001A1ACD" w:rsidP="001A1AC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1ACD">
              <w:rPr>
                <w:rFonts w:ascii="Arial" w:hAnsi="Arial" w:cs="Arial"/>
                <w:sz w:val="18"/>
                <w:szCs w:val="18"/>
              </w:rPr>
              <w:t>A/I/P</w:t>
            </w:r>
          </w:p>
        </w:tc>
      </w:tr>
      <w:tr w:rsidR="001A1ACD" w:rsidRPr="00B910CA" w14:paraId="0FAF2692" w14:textId="77777777" w:rsidTr="00E0653F">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6007" w:type="dxa"/>
          </w:tcPr>
          <w:p w14:paraId="7CEED741" w14:textId="2F56D067" w:rsidR="001A1ACD" w:rsidRPr="003371E8" w:rsidRDefault="001A1ACD" w:rsidP="001A1ACD">
            <w:pPr>
              <w:rPr>
                <w:rFonts w:ascii="Arial" w:hAnsi="Arial" w:cs="Arial"/>
                <w:b w:val="0"/>
                <w:bCs w:val="0"/>
                <w:sz w:val="18"/>
                <w:szCs w:val="18"/>
              </w:rPr>
            </w:pPr>
            <w:r w:rsidRPr="003371E8">
              <w:rPr>
                <w:rFonts w:ascii="Arial" w:hAnsi="Arial" w:cs="Arial"/>
                <w:b w:val="0"/>
                <w:bCs w:val="0"/>
                <w:sz w:val="18"/>
                <w:szCs w:val="18"/>
              </w:rPr>
              <w:t xml:space="preserve">A scholarly curiosity and openness to participating in and contributing to shaping the growing research community at the Institute of Hospitality &amp; Tourism </w:t>
            </w:r>
          </w:p>
        </w:tc>
        <w:tc>
          <w:tcPr>
            <w:tcW w:w="1130" w:type="dxa"/>
          </w:tcPr>
          <w:p w14:paraId="71C4CBED" w14:textId="24F74C91" w:rsidR="001A1ACD" w:rsidRDefault="001A1ACD" w:rsidP="001A1AC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5D031EB" w14:textId="30515DFD" w:rsidR="001A1ACD" w:rsidRPr="00B910CA" w:rsidRDefault="001A1ACD" w:rsidP="001A1AC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3F17D0B9" w14:textId="35C16ED8" w:rsidR="001A1ACD" w:rsidRPr="001A1ACD" w:rsidRDefault="001A1ACD" w:rsidP="001A1A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A1ACD">
              <w:rPr>
                <w:rFonts w:ascii="Arial" w:hAnsi="Arial" w:cs="Arial"/>
                <w:sz w:val="18"/>
                <w:szCs w:val="18"/>
              </w:rPr>
              <w:t>I</w:t>
            </w:r>
          </w:p>
        </w:tc>
      </w:tr>
      <w:tr w:rsidR="001A1ACD" w:rsidRPr="00B910CA" w14:paraId="38ABD45F" w14:textId="77777777" w:rsidTr="00E0653F">
        <w:trPr>
          <w:trHeight w:val="1259"/>
        </w:trPr>
        <w:tc>
          <w:tcPr>
            <w:cnfStyle w:val="001000000000" w:firstRow="0" w:lastRow="0" w:firstColumn="1" w:lastColumn="0" w:oddVBand="0" w:evenVBand="0" w:oddHBand="0" w:evenHBand="0" w:firstRowFirstColumn="0" w:firstRowLastColumn="0" w:lastRowFirstColumn="0" w:lastRowLastColumn="0"/>
            <w:tcW w:w="6007" w:type="dxa"/>
          </w:tcPr>
          <w:p w14:paraId="14BCF1EB" w14:textId="5E796327" w:rsidR="001A1ACD" w:rsidRPr="003371E8" w:rsidRDefault="001A1ACD" w:rsidP="001A1ACD">
            <w:pPr>
              <w:rPr>
                <w:rFonts w:ascii="Arial" w:hAnsi="Arial" w:cs="Arial"/>
                <w:b w:val="0"/>
                <w:bCs w:val="0"/>
                <w:sz w:val="18"/>
                <w:szCs w:val="18"/>
              </w:rPr>
            </w:pPr>
            <w:r w:rsidRPr="001A1ACD">
              <w:rPr>
                <w:rFonts w:ascii="Arial" w:hAnsi="Arial" w:cs="Arial"/>
                <w:b w:val="0"/>
                <w:bCs w:val="0"/>
                <w:sz w:val="18"/>
                <w:szCs w:val="18"/>
              </w:rPr>
              <w:t xml:space="preserve">Commitment to and understanding of equal opportunities issues within a diverse and multicultural environment </w:t>
            </w:r>
          </w:p>
        </w:tc>
        <w:tc>
          <w:tcPr>
            <w:tcW w:w="1130" w:type="dxa"/>
          </w:tcPr>
          <w:p w14:paraId="2F997B5F" w14:textId="25431A32" w:rsidR="001A1ACD" w:rsidRDefault="001A1ACD" w:rsidP="001A1AC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E1EAB6D" w14:textId="5BD122F2" w:rsidR="001A1ACD" w:rsidRPr="00B910CA" w:rsidRDefault="001A1ACD" w:rsidP="001A1AC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69A34C1D" w14:textId="71DDC421" w:rsidR="001A1ACD" w:rsidRPr="001A1ACD" w:rsidRDefault="001A1ACD" w:rsidP="001A1AC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1ACD">
              <w:rPr>
                <w:rFonts w:ascii="Arial" w:hAnsi="Arial" w:cs="Arial"/>
                <w:sz w:val="18"/>
                <w:szCs w:val="18"/>
              </w:rPr>
              <w:t>I</w:t>
            </w:r>
          </w:p>
        </w:tc>
      </w:tr>
    </w:tbl>
    <w:p w14:paraId="14FA1D03" w14:textId="60AEC798" w:rsidR="00B910CA" w:rsidRDefault="00B910CA" w:rsidP="002E775C">
      <w:pPr>
        <w:jc w:val="center"/>
        <w:rPr>
          <w:rFonts w:ascii="Arial" w:hAnsi="Arial" w:cs="Arial"/>
          <w:b/>
          <w:bCs/>
          <w:sz w:val="18"/>
          <w:szCs w:val="18"/>
          <w:u w:val="single"/>
        </w:rPr>
      </w:pPr>
    </w:p>
    <w:p w14:paraId="4AB19D2B" w14:textId="2C2BEDC8" w:rsidR="001571FD" w:rsidRDefault="008122BB"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59264" behindDoc="0" locked="0" layoutInCell="1" allowOverlap="1" wp14:anchorId="4ACF0AA1" wp14:editId="1E99331E">
                <wp:simplePos x="0" y="0"/>
                <wp:positionH relativeFrom="margin">
                  <wp:align>left</wp:align>
                </wp:positionH>
                <wp:positionV relativeFrom="paragraph">
                  <wp:posOffset>60822</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19B023D5" w14:textId="393209E0" w:rsidR="009B1CAF" w:rsidRPr="008122BB" w:rsidRDefault="009B1CAF" w:rsidP="009B1CAF">
                            <w:pPr>
                              <w:rPr>
                                <w:rFonts w:ascii="Arial" w:hAnsi="Arial" w:cs="Arial"/>
                                <w:sz w:val="16"/>
                                <w:szCs w:val="16"/>
                              </w:rPr>
                            </w:pPr>
                            <w:r w:rsidRPr="008122BB">
                              <w:rPr>
                                <w:rFonts w:ascii="Arial" w:hAnsi="Arial" w:cs="Arial"/>
                                <w:sz w:val="16"/>
                                <w:szCs w:val="16"/>
                              </w:rPr>
                              <w:t>Criteria asses</w:t>
                            </w:r>
                            <w:r w:rsidR="008E30E8" w:rsidRPr="008122BB">
                              <w:rPr>
                                <w:rFonts w:ascii="Arial" w:hAnsi="Arial" w:cs="Arial"/>
                                <w:sz w:val="16"/>
                                <w:szCs w:val="16"/>
                              </w:rPr>
                              <w:t xml:space="preserve">sed by </w:t>
                            </w:r>
                            <w:r w:rsidRPr="008122BB">
                              <w:rPr>
                                <w:rFonts w:ascii="Arial" w:hAnsi="Arial" w:cs="Arial"/>
                                <w:sz w:val="16"/>
                                <w:szCs w:val="16"/>
                              </w:rPr>
                              <w:t xml:space="preserve">Key: </w:t>
                            </w:r>
                          </w:p>
                          <w:p w14:paraId="7155DB2A" w14:textId="77777777" w:rsidR="00195603" w:rsidRPr="008122BB" w:rsidRDefault="00195603" w:rsidP="009B1CAF">
                            <w:pPr>
                              <w:rPr>
                                <w:rFonts w:ascii="Arial" w:hAnsi="Arial" w:cs="Arial"/>
                                <w:sz w:val="16"/>
                                <w:szCs w:val="16"/>
                              </w:rPr>
                            </w:pPr>
                          </w:p>
                          <w:p w14:paraId="5B9D7336" w14:textId="151090CB" w:rsidR="004C2CFC" w:rsidRDefault="009B1CAF" w:rsidP="009B1CAF">
                            <w:pPr>
                              <w:rPr>
                                <w:rFonts w:ascii="Arial" w:hAnsi="Arial" w:cs="Arial"/>
                                <w:sz w:val="16"/>
                                <w:szCs w:val="16"/>
                              </w:rPr>
                            </w:pPr>
                            <w:r w:rsidRPr="008122BB">
                              <w:rPr>
                                <w:rFonts w:ascii="Arial" w:hAnsi="Arial" w:cs="Arial"/>
                                <w:sz w:val="16"/>
                                <w:szCs w:val="16"/>
                              </w:rPr>
                              <w:t>A = Application form</w:t>
                            </w:r>
                            <w:r w:rsidR="00F13880" w:rsidRPr="008122BB">
                              <w:rPr>
                                <w:rFonts w:ascii="Arial" w:hAnsi="Arial" w:cs="Arial"/>
                                <w:sz w:val="16"/>
                                <w:szCs w:val="16"/>
                              </w:rPr>
                              <w:t>/CV</w:t>
                            </w:r>
                            <w:r w:rsidRPr="008122BB">
                              <w:rPr>
                                <w:rFonts w:ascii="Arial" w:hAnsi="Arial" w:cs="Arial"/>
                                <w:sz w:val="16"/>
                                <w:szCs w:val="16"/>
                              </w:rPr>
                              <w:t xml:space="preserve">        C = Certification        I = Interview          P = Presentation task</w:t>
                            </w:r>
                            <w:r w:rsidR="004C2CFC">
                              <w:rPr>
                                <w:rFonts w:ascii="Arial" w:hAnsi="Arial" w:cs="Arial"/>
                                <w:sz w:val="16"/>
                                <w:szCs w:val="16"/>
                              </w:rPr>
                              <w:tab/>
                            </w:r>
                            <w:r w:rsidR="004C2CFC">
                              <w:rPr>
                                <w:rFonts w:ascii="Arial" w:hAnsi="Arial" w:cs="Arial"/>
                                <w:sz w:val="16"/>
                                <w:szCs w:val="16"/>
                              </w:rPr>
                              <w:tab/>
                            </w:r>
                            <w:r w:rsidR="00C4654A" w:rsidRPr="008122BB">
                              <w:rPr>
                                <w:rFonts w:ascii="Arial" w:hAnsi="Arial" w:cs="Arial"/>
                                <w:sz w:val="16"/>
                                <w:szCs w:val="16"/>
                              </w:rPr>
                              <w:t>Other</w:t>
                            </w:r>
                            <w:r w:rsidR="00195603" w:rsidRPr="008122BB">
                              <w:rPr>
                                <w:rFonts w:ascii="Arial" w:hAnsi="Arial" w:cs="Arial"/>
                                <w:sz w:val="16"/>
                                <w:szCs w:val="16"/>
                              </w:rPr>
                              <w:t xml:space="preserve"> </w:t>
                            </w:r>
                            <w:r w:rsidR="00107FA4">
                              <w:rPr>
                                <w:rFonts w:ascii="Arial" w:hAnsi="Arial" w:cs="Arial"/>
                                <w:sz w:val="16"/>
                                <w:szCs w:val="16"/>
                              </w:rPr>
                              <w:t>A</w:t>
                            </w:r>
                            <w:r w:rsidR="00195603" w:rsidRPr="008122BB">
                              <w:rPr>
                                <w:rFonts w:ascii="Arial" w:hAnsi="Arial" w:cs="Arial"/>
                                <w:sz w:val="16"/>
                                <w:szCs w:val="16"/>
                              </w:rPr>
                              <w:t>ctivity</w:t>
                            </w:r>
                            <w:r w:rsidR="007660A5">
                              <w:rPr>
                                <w:rFonts w:ascii="Arial" w:hAnsi="Arial" w:cs="Arial"/>
                                <w:sz w:val="16"/>
                                <w:szCs w:val="16"/>
                              </w:rPr>
                              <w:t xml:space="preserve"> </w:t>
                            </w:r>
                            <w:r w:rsidR="004C2CFC">
                              <w:rPr>
                                <w:rFonts w:ascii="Arial" w:hAnsi="Arial" w:cs="Arial"/>
                                <w:sz w:val="16"/>
                                <w:szCs w:val="16"/>
                              </w:rPr>
                              <w:t xml:space="preserve">= </w:t>
                            </w:r>
                            <w:r w:rsidR="004C2CFC" w:rsidRPr="008122BB">
                              <w:rPr>
                                <w:rFonts w:ascii="Arial" w:hAnsi="Arial" w:cs="Arial"/>
                                <w:sz w:val="16"/>
                                <w:szCs w:val="16"/>
                              </w:rPr>
                              <w:t>(</w:t>
                            </w:r>
                            <w:r w:rsidR="00C4654A" w:rsidRPr="008122BB">
                              <w:rPr>
                                <w:rFonts w:ascii="Arial" w:hAnsi="Arial" w:cs="Arial"/>
                                <w:sz w:val="16"/>
                                <w:szCs w:val="16"/>
                              </w:rPr>
                              <w:t>please specify</w:t>
                            </w:r>
                            <w:r w:rsidR="00195603" w:rsidRPr="008122BB">
                              <w:rPr>
                                <w:rFonts w:ascii="Arial" w:hAnsi="Arial" w:cs="Arial"/>
                                <w:sz w:val="16"/>
                                <w:szCs w:val="16"/>
                              </w:rPr>
                              <w:t xml:space="preserve"> </w:t>
                            </w:r>
                            <w:proofErr w:type="spellStart"/>
                            <w:r w:rsidR="00195603" w:rsidRPr="008122BB">
                              <w:rPr>
                                <w:rFonts w:ascii="Arial" w:hAnsi="Arial" w:cs="Arial"/>
                                <w:sz w:val="16"/>
                                <w:szCs w:val="16"/>
                              </w:rPr>
                              <w:t>e.g</w:t>
                            </w:r>
                            <w:proofErr w:type="spellEnd"/>
                          </w:p>
                          <w:p w14:paraId="636ADD18" w14:textId="002EDA2D" w:rsidR="001571FD" w:rsidRPr="008122BB" w:rsidRDefault="00195603" w:rsidP="004C2CFC">
                            <w:pPr>
                              <w:ind w:left="7920"/>
                              <w:rPr>
                                <w:rFonts w:ascii="Arial" w:hAnsi="Arial" w:cs="Arial"/>
                                <w:sz w:val="16"/>
                                <w:szCs w:val="16"/>
                              </w:rPr>
                            </w:pPr>
                            <w:r w:rsidRPr="008122BB">
                              <w:rPr>
                                <w:rFonts w:ascii="Arial" w:hAnsi="Arial" w:cs="Arial"/>
                                <w:sz w:val="16"/>
                                <w:szCs w:val="16"/>
                              </w:rPr>
                              <w:t xml:space="preserve"> </w:t>
                            </w:r>
                            <w:r w:rsidR="004C2CFC">
                              <w:rPr>
                                <w:rFonts w:ascii="Arial" w:hAnsi="Arial" w:cs="Arial"/>
                                <w:sz w:val="16"/>
                                <w:szCs w:val="16"/>
                              </w:rPr>
                              <w:t xml:space="preserve">     </w:t>
                            </w:r>
                            <w:r w:rsidRPr="008122BB">
                              <w:rPr>
                                <w:rFonts w:ascii="Arial" w:hAnsi="Arial" w:cs="Arial"/>
                                <w:sz w:val="16"/>
                                <w:szCs w:val="16"/>
                              </w:rPr>
                              <w:t xml:space="preserve">Micro teaching, test </w:t>
                            </w:r>
                            <w:r w:rsidR="00207839" w:rsidRPr="008122BB">
                              <w:rPr>
                                <w:rFonts w:ascii="Arial" w:hAnsi="Arial" w:cs="Arial"/>
                                <w:sz w:val="16"/>
                                <w:szCs w:val="16"/>
                              </w:rPr>
                              <w:t>etc.</w:t>
                            </w:r>
                            <w:r w:rsidRPr="008122BB">
                              <w:rPr>
                                <w:rFonts w:ascii="Arial" w:hAnsi="Arial" w:cs="Arial"/>
                                <w:sz w:val="16"/>
                                <w:szCs w:val="16"/>
                              </w:rPr>
                              <w:t>)</w:t>
                            </w:r>
                            <w:r w:rsidR="00C64786"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F0AA1" id="_x0000_t202" coordsize="21600,21600" o:spt="202" path="m,l,21600r21600,l21600,xe">
                <v:stroke joinstyle="miter"/>
                <v:path gradientshapeok="t" o:connecttype="rect"/>
              </v:shapetype>
              <v:shape id="Text Box 1" o:spid="_x0000_s1026" type="#_x0000_t202" style="position:absolute;left:0;text-align:left;margin-left:0;margin-top:4.8pt;width:512.15pt;height:4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" fillcolor="white [3201]" strokeweight=".5pt">
                <v:textbox>
                  <w:txbxContent>
                    <w:p w14:paraId="19B023D5" w14:textId="393209E0" w:rsidR="009B1CAF" w:rsidRPr="008122BB" w:rsidRDefault="009B1CAF" w:rsidP="009B1CAF">
                      <w:pPr>
                        <w:rPr>
                          <w:rFonts w:ascii="Arial" w:hAnsi="Arial" w:cs="Arial"/>
                          <w:sz w:val="16"/>
                          <w:szCs w:val="16"/>
                        </w:rPr>
                      </w:pPr>
                      <w:r w:rsidRPr="008122BB">
                        <w:rPr>
                          <w:rFonts w:ascii="Arial" w:hAnsi="Arial" w:cs="Arial"/>
                          <w:sz w:val="16"/>
                          <w:szCs w:val="16"/>
                        </w:rPr>
                        <w:t>Criteria asses</w:t>
                      </w:r>
                      <w:r w:rsidR="008E30E8" w:rsidRPr="008122BB">
                        <w:rPr>
                          <w:rFonts w:ascii="Arial" w:hAnsi="Arial" w:cs="Arial"/>
                          <w:sz w:val="16"/>
                          <w:szCs w:val="16"/>
                        </w:rPr>
                        <w:t xml:space="preserve">sed by </w:t>
                      </w:r>
                      <w:r w:rsidRPr="008122BB">
                        <w:rPr>
                          <w:rFonts w:ascii="Arial" w:hAnsi="Arial" w:cs="Arial"/>
                          <w:sz w:val="16"/>
                          <w:szCs w:val="16"/>
                        </w:rPr>
                        <w:t xml:space="preserve">Key: </w:t>
                      </w:r>
                    </w:p>
                    <w:p w14:paraId="7155DB2A" w14:textId="77777777" w:rsidR="00195603" w:rsidRPr="008122BB" w:rsidRDefault="00195603" w:rsidP="009B1CAF">
                      <w:pPr>
                        <w:rPr>
                          <w:rFonts w:ascii="Arial" w:hAnsi="Arial" w:cs="Arial"/>
                          <w:sz w:val="16"/>
                          <w:szCs w:val="16"/>
                        </w:rPr>
                      </w:pPr>
                    </w:p>
                    <w:p w14:paraId="5B9D7336" w14:textId="151090CB" w:rsidR="004C2CFC" w:rsidRDefault="009B1CAF" w:rsidP="009B1CAF">
                      <w:pPr>
                        <w:rPr>
                          <w:rFonts w:ascii="Arial" w:hAnsi="Arial" w:cs="Arial"/>
                          <w:sz w:val="16"/>
                          <w:szCs w:val="16"/>
                        </w:rPr>
                      </w:pPr>
                      <w:r w:rsidRPr="008122BB">
                        <w:rPr>
                          <w:rFonts w:ascii="Arial" w:hAnsi="Arial" w:cs="Arial"/>
                          <w:sz w:val="16"/>
                          <w:szCs w:val="16"/>
                        </w:rPr>
                        <w:t>A = Application form</w:t>
                      </w:r>
                      <w:r w:rsidR="00F13880" w:rsidRPr="008122BB">
                        <w:rPr>
                          <w:rFonts w:ascii="Arial" w:hAnsi="Arial" w:cs="Arial"/>
                          <w:sz w:val="16"/>
                          <w:szCs w:val="16"/>
                        </w:rPr>
                        <w:t>/CV</w:t>
                      </w:r>
                      <w:r w:rsidRPr="008122BB">
                        <w:rPr>
                          <w:rFonts w:ascii="Arial" w:hAnsi="Arial" w:cs="Arial"/>
                          <w:sz w:val="16"/>
                          <w:szCs w:val="16"/>
                        </w:rPr>
                        <w:t xml:space="preserve">        C = Certification        I = Interview          P = Presentation task</w:t>
                      </w:r>
                      <w:r w:rsidR="004C2CFC">
                        <w:rPr>
                          <w:rFonts w:ascii="Arial" w:hAnsi="Arial" w:cs="Arial"/>
                          <w:sz w:val="16"/>
                          <w:szCs w:val="16"/>
                        </w:rPr>
                        <w:tab/>
                      </w:r>
                      <w:r w:rsidR="004C2CFC">
                        <w:rPr>
                          <w:rFonts w:ascii="Arial" w:hAnsi="Arial" w:cs="Arial"/>
                          <w:sz w:val="16"/>
                          <w:szCs w:val="16"/>
                        </w:rPr>
                        <w:tab/>
                      </w:r>
                      <w:r w:rsidR="00C4654A" w:rsidRPr="008122BB">
                        <w:rPr>
                          <w:rFonts w:ascii="Arial" w:hAnsi="Arial" w:cs="Arial"/>
                          <w:sz w:val="16"/>
                          <w:szCs w:val="16"/>
                        </w:rPr>
                        <w:t>Other</w:t>
                      </w:r>
                      <w:r w:rsidR="00195603" w:rsidRPr="008122BB">
                        <w:rPr>
                          <w:rFonts w:ascii="Arial" w:hAnsi="Arial" w:cs="Arial"/>
                          <w:sz w:val="16"/>
                          <w:szCs w:val="16"/>
                        </w:rPr>
                        <w:t xml:space="preserve"> </w:t>
                      </w:r>
                      <w:r w:rsidR="00107FA4">
                        <w:rPr>
                          <w:rFonts w:ascii="Arial" w:hAnsi="Arial" w:cs="Arial"/>
                          <w:sz w:val="16"/>
                          <w:szCs w:val="16"/>
                        </w:rPr>
                        <w:t>A</w:t>
                      </w:r>
                      <w:r w:rsidR="00195603" w:rsidRPr="008122BB">
                        <w:rPr>
                          <w:rFonts w:ascii="Arial" w:hAnsi="Arial" w:cs="Arial"/>
                          <w:sz w:val="16"/>
                          <w:szCs w:val="16"/>
                        </w:rPr>
                        <w:t>ctivity</w:t>
                      </w:r>
                      <w:r w:rsidR="007660A5">
                        <w:rPr>
                          <w:rFonts w:ascii="Arial" w:hAnsi="Arial" w:cs="Arial"/>
                          <w:sz w:val="16"/>
                          <w:szCs w:val="16"/>
                        </w:rPr>
                        <w:t xml:space="preserve"> </w:t>
                      </w:r>
                      <w:r w:rsidR="004C2CFC">
                        <w:rPr>
                          <w:rFonts w:ascii="Arial" w:hAnsi="Arial" w:cs="Arial"/>
                          <w:sz w:val="16"/>
                          <w:szCs w:val="16"/>
                        </w:rPr>
                        <w:t xml:space="preserve">= </w:t>
                      </w:r>
                      <w:r w:rsidR="004C2CFC" w:rsidRPr="008122BB">
                        <w:rPr>
                          <w:rFonts w:ascii="Arial" w:hAnsi="Arial" w:cs="Arial"/>
                          <w:sz w:val="16"/>
                          <w:szCs w:val="16"/>
                        </w:rPr>
                        <w:t>(</w:t>
                      </w:r>
                      <w:r w:rsidR="00C4654A" w:rsidRPr="008122BB">
                        <w:rPr>
                          <w:rFonts w:ascii="Arial" w:hAnsi="Arial" w:cs="Arial"/>
                          <w:sz w:val="16"/>
                          <w:szCs w:val="16"/>
                        </w:rPr>
                        <w:t>please specify</w:t>
                      </w:r>
                      <w:r w:rsidR="00195603" w:rsidRPr="008122BB">
                        <w:rPr>
                          <w:rFonts w:ascii="Arial" w:hAnsi="Arial" w:cs="Arial"/>
                          <w:sz w:val="16"/>
                          <w:szCs w:val="16"/>
                        </w:rPr>
                        <w:t xml:space="preserve"> </w:t>
                      </w:r>
                      <w:proofErr w:type="spellStart"/>
                      <w:r w:rsidR="00195603" w:rsidRPr="008122BB">
                        <w:rPr>
                          <w:rFonts w:ascii="Arial" w:hAnsi="Arial" w:cs="Arial"/>
                          <w:sz w:val="16"/>
                          <w:szCs w:val="16"/>
                        </w:rPr>
                        <w:t>e.g</w:t>
                      </w:r>
                      <w:proofErr w:type="spellEnd"/>
                    </w:p>
                    <w:p w14:paraId="636ADD18" w14:textId="002EDA2D" w:rsidR="001571FD" w:rsidRPr="008122BB" w:rsidRDefault="00195603" w:rsidP="004C2CFC">
                      <w:pPr>
                        <w:ind w:left="7920"/>
                        <w:rPr>
                          <w:rFonts w:ascii="Arial" w:hAnsi="Arial" w:cs="Arial"/>
                          <w:sz w:val="16"/>
                          <w:szCs w:val="16"/>
                        </w:rPr>
                      </w:pPr>
                      <w:r w:rsidRPr="008122BB">
                        <w:rPr>
                          <w:rFonts w:ascii="Arial" w:hAnsi="Arial" w:cs="Arial"/>
                          <w:sz w:val="16"/>
                          <w:szCs w:val="16"/>
                        </w:rPr>
                        <w:t xml:space="preserve"> </w:t>
                      </w:r>
                      <w:r w:rsidR="004C2CFC">
                        <w:rPr>
                          <w:rFonts w:ascii="Arial" w:hAnsi="Arial" w:cs="Arial"/>
                          <w:sz w:val="16"/>
                          <w:szCs w:val="16"/>
                        </w:rPr>
                        <w:t xml:space="preserve">     </w:t>
                      </w:r>
                      <w:r w:rsidRPr="008122BB">
                        <w:rPr>
                          <w:rFonts w:ascii="Arial" w:hAnsi="Arial" w:cs="Arial"/>
                          <w:sz w:val="16"/>
                          <w:szCs w:val="16"/>
                        </w:rPr>
                        <w:t xml:space="preserve">Micro teaching, test </w:t>
                      </w:r>
                      <w:r w:rsidR="00207839" w:rsidRPr="008122BB">
                        <w:rPr>
                          <w:rFonts w:ascii="Arial" w:hAnsi="Arial" w:cs="Arial"/>
                          <w:sz w:val="16"/>
                          <w:szCs w:val="16"/>
                        </w:rPr>
                        <w:t>etc.</w:t>
                      </w:r>
                      <w:r w:rsidRPr="008122BB">
                        <w:rPr>
                          <w:rFonts w:ascii="Arial" w:hAnsi="Arial" w:cs="Arial"/>
                          <w:sz w:val="16"/>
                          <w:szCs w:val="16"/>
                        </w:rPr>
                        <w:t>)</w:t>
                      </w:r>
                      <w:r w:rsidR="00C64786"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4C8AAC84" w14:textId="77777777" w:rsidR="003A6C98" w:rsidRPr="00805BCC" w:rsidRDefault="003A6C98" w:rsidP="007007EB">
      <w:pPr>
        <w:spacing w:line="259" w:lineRule="auto"/>
        <w:jc w:val="both"/>
        <w:rPr>
          <w:rFonts w:ascii="Arial" w:hAnsi="Arial" w:cs="Arial"/>
          <w:sz w:val="18"/>
          <w:szCs w:val="18"/>
        </w:rPr>
      </w:pPr>
    </w:p>
    <w:p w14:paraId="128AB98D" w14:textId="77777777" w:rsidR="00691ED3" w:rsidRDefault="00691ED3" w:rsidP="007007EB">
      <w:pPr>
        <w:spacing w:line="259" w:lineRule="auto"/>
        <w:jc w:val="both"/>
        <w:rPr>
          <w:rFonts w:ascii="Arial" w:hAnsi="Arial" w:cs="Arial"/>
          <w:sz w:val="18"/>
          <w:szCs w:val="18"/>
        </w:rPr>
      </w:pPr>
    </w:p>
    <w:p w14:paraId="2BB389AE" w14:textId="77777777" w:rsidR="004C2CFC" w:rsidRDefault="004C2CFC" w:rsidP="007007EB">
      <w:pPr>
        <w:spacing w:line="259" w:lineRule="auto"/>
        <w:jc w:val="both"/>
        <w:rPr>
          <w:rFonts w:ascii="Arial" w:hAnsi="Arial" w:cs="Arial"/>
          <w:b/>
          <w:bCs/>
          <w:sz w:val="18"/>
          <w:szCs w:val="18"/>
        </w:rPr>
      </w:pPr>
    </w:p>
    <w:p w14:paraId="478E25AD" w14:textId="77777777" w:rsidR="00DE28E5" w:rsidRDefault="00DE28E5" w:rsidP="007007EB">
      <w:pPr>
        <w:spacing w:line="259" w:lineRule="auto"/>
        <w:jc w:val="both"/>
        <w:rPr>
          <w:rFonts w:ascii="Arial" w:hAnsi="Arial" w:cs="Arial"/>
          <w:b/>
          <w:bCs/>
          <w:sz w:val="18"/>
          <w:szCs w:val="18"/>
        </w:rPr>
      </w:pPr>
    </w:p>
    <w:p w14:paraId="3D8DF2F4" w14:textId="77777777" w:rsidR="00333E3A" w:rsidRDefault="00333E3A" w:rsidP="007007EB">
      <w:pPr>
        <w:spacing w:line="259" w:lineRule="auto"/>
        <w:jc w:val="both"/>
        <w:rPr>
          <w:rFonts w:ascii="Arial" w:hAnsi="Arial" w:cs="Arial"/>
          <w:b/>
          <w:bCs/>
          <w:sz w:val="18"/>
          <w:szCs w:val="18"/>
        </w:rPr>
      </w:pPr>
    </w:p>
    <w:p w14:paraId="19189971" w14:textId="5144200A" w:rsidR="00CD7024" w:rsidRPr="00682050" w:rsidRDefault="00CD7024" w:rsidP="007007EB">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7F6E4B20" w14:textId="77777777" w:rsidR="00BE6AB5" w:rsidRPr="00CD7024" w:rsidRDefault="00BE6AB5" w:rsidP="00A249AC">
      <w:pPr>
        <w:spacing w:line="259" w:lineRule="auto"/>
        <w:jc w:val="both"/>
        <w:rPr>
          <w:rFonts w:ascii="Arial" w:hAnsi="Arial" w:cs="Arial"/>
          <w:b/>
          <w:bCs/>
          <w:sz w:val="18"/>
          <w:szCs w:val="18"/>
        </w:rPr>
      </w:pPr>
    </w:p>
    <w:p w14:paraId="2A6CCED7" w14:textId="45450C53" w:rsidR="0092013B" w:rsidRPr="00805BCC" w:rsidRDefault="00A249AC" w:rsidP="00A249AC">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805BCC">
        <w:rPr>
          <w:sz w:val="18"/>
          <w:szCs w:val="18"/>
        </w:rPr>
        <w:t xml:space="preserve"> </w:t>
      </w:r>
    </w:p>
    <w:p w14:paraId="7F694E4A" w14:textId="77777777" w:rsidR="0092013B" w:rsidRPr="00805BCC" w:rsidRDefault="0092013B" w:rsidP="00A249AC">
      <w:pPr>
        <w:spacing w:line="259" w:lineRule="auto"/>
        <w:jc w:val="both"/>
        <w:rPr>
          <w:sz w:val="18"/>
          <w:szCs w:val="18"/>
        </w:rPr>
      </w:pPr>
    </w:p>
    <w:p w14:paraId="124DF484" w14:textId="2B47E001" w:rsidR="00A249AC" w:rsidRPr="00805BCC" w:rsidRDefault="0092013B" w:rsidP="00A249AC">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53AA38D4" w14:textId="77777777" w:rsidR="00A249AC" w:rsidRPr="00805BCC" w:rsidRDefault="00A249AC" w:rsidP="00A249AC">
      <w:pPr>
        <w:spacing w:line="259" w:lineRule="auto"/>
        <w:jc w:val="both"/>
        <w:rPr>
          <w:rFonts w:ascii="Arial" w:hAnsi="Arial" w:cs="Arial"/>
          <w:sz w:val="18"/>
          <w:szCs w:val="18"/>
        </w:rPr>
      </w:pPr>
    </w:p>
    <w:sectPr w:rsidR="00A249AC"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4B983" w14:textId="77777777" w:rsidR="00717B44" w:rsidRDefault="00717B44" w:rsidP="009962E4">
      <w:r>
        <w:separator/>
      </w:r>
    </w:p>
  </w:endnote>
  <w:endnote w:type="continuationSeparator" w:id="0">
    <w:p w14:paraId="1F378929" w14:textId="77777777" w:rsidR="00717B44" w:rsidRDefault="00717B4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62C0B" w14:textId="77777777" w:rsidR="00717B44" w:rsidRDefault="00717B44" w:rsidP="009962E4">
      <w:r>
        <w:separator/>
      </w:r>
    </w:p>
  </w:footnote>
  <w:footnote w:type="continuationSeparator" w:id="0">
    <w:p w14:paraId="0DF54DE8" w14:textId="77777777" w:rsidR="00717B44" w:rsidRDefault="00717B44"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6D6F35"/>
    <w:multiLevelType w:val="hybridMultilevel"/>
    <w:tmpl w:val="43CC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1"/>
  </w:num>
  <w:num w:numId="2" w16cid:durableId="1249968145">
    <w:abstractNumId w:val="9"/>
  </w:num>
  <w:num w:numId="3" w16cid:durableId="1207451588">
    <w:abstractNumId w:val="2"/>
  </w:num>
  <w:num w:numId="4" w16cid:durableId="569999311">
    <w:abstractNumId w:val="7"/>
  </w:num>
  <w:num w:numId="5" w16cid:durableId="2040155363">
    <w:abstractNumId w:val="6"/>
  </w:num>
  <w:num w:numId="6" w16cid:durableId="834035716">
    <w:abstractNumId w:val="1"/>
  </w:num>
  <w:num w:numId="7" w16cid:durableId="500971367">
    <w:abstractNumId w:val="10"/>
  </w:num>
  <w:num w:numId="8" w16cid:durableId="2133669853">
    <w:abstractNumId w:val="4"/>
  </w:num>
  <w:num w:numId="9" w16cid:durableId="534272944">
    <w:abstractNumId w:val="12"/>
  </w:num>
  <w:num w:numId="10" w16cid:durableId="137919288">
    <w:abstractNumId w:val="8"/>
  </w:num>
  <w:num w:numId="11" w16cid:durableId="1868904602">
    <w:abstractNumId w:val="15"/>
  </w:num>
  <w:num w:numId="12" w16cid:durableId="1682077828">
    <w:abstractNumId w:val="17"/>
  </w:num>
  <w:num w:numId="13" w16cid:durableId="2093618914">
    <w:abstractNumId w:val="13"/>
  </w:num>
  <w:num w:numId="14" w16cid:durableId="339551807">
    <w:abstractNumId w:val="5"/>
  </w:num>
  <w:num w:numId="15" w16cid:durableId="2007895453">
    <w:abstractNumId w:val="3"/>
  </w:num>
  <w:num w:numId="16" w16cid:durableId="1849251288">
    <w:abstractNumId w:val="0"/>
  </w:num>
  <w:num w:numId="17" w16cid:durableId="792476964">
    <w:abstractNumId w:val="14"/>
  </w:num>
  <w:num w:numId="18" w16cid:durableId="9828092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1606"/>
    <w:rsid w:val="0001061A"/>
    <w:rsid w:val="00015BF7"/>
    <w:rsid w:val="00034DBB"/>
    <w:rsid w:val="00065012"/>
    <w:rsid w:val="00066743"/>
    <w:rsid w:val="00071050"/>
    <w:rsid w:val="0007735C"/>
    <w:rsid w:val="0009405F"/>
    <w:rsid w:val="00095810"/>
    <w:rsid w:val="000A07A3"/>
    <w:rsid w:val="000B1B3D"/>
    <w:rsid w:val="000B23A3"/>
    <w:rsid w:val="000C5859"/>
    <w:rsid w:val="000C5E55"/>
    <w:rsid w:val="000C6284"/>
    <w:rsid w:val="000D0A5F"/>
    <w:rsid w:val="000D203F"/>
    <w:rsid w:val="000E0064"/>
    <w:rsid w:val="000E0A90"/>
    <w:rsid w:val="00107FA4"/>
    <w:rsid w:val="0011355A"/>
    <w:rsid w:val="00133457"/>
    <w:rsid w:val="00133987"/>
    <w:rsid w:val="001346B3"/>
    <w:rsid w:val="00140F1F"/>
    <w:rsid w:val="00146224"/>
    <w:rsid w:val="00147A55"/>
    <w:rsid w:val="001539C1"/>
    <w:rsid w:val="00154D4D"/>
    <w:rsid w:val="001571FD"/>
    <w:rsid w:val="00165B99"/>
    <w:rsid w:val="00167071"/>
    <w:rsid w:val="001760CA"/>
    <w:rsid w:val="00181515"/>
    <w:rsid w:val="001816D3"/>
    <w:rsid w:val="00182A42"/>
    <w:rsid w:val="00185227"/>
    <w:rsid w:val="00186893"/>
    <w:rsid w:val="0018721D"/>
    <w:rsid w:val="00195603"/>
    <w:rsid w:val="001A1ACD"/>
    <w:rsid w:val="001A5B40"/>
    <w:rsid w:val="001A796A"/>
    <w:rsid w:val="001B3577"/>
    <w:rsid w:val="001B49A6"/>
    <w:rsid w:val="001B503D"/>
    <w:rsid w:val="001B6ED1"/>
    <w:rsid w:val="001B7A7C"/>
    <w:rsid w:val="001C5C4B"/>
    <w:rsid w:val="001C674E"/>
    <w:rsid w:val="001C72D5"/>
    <w:rsid w:val="001D3660"/>
    <w:rsid w:val="001E7A13"/>
    <w:rsid w:val="001F0140"/>
    <w:rsid w:val="001F4320"/>
    <w:rsid w:val="001F6750"/>
    <w:rsid w:val="002011BE"/>
    <w:rsid w:val="00207839"/>
    <w:rsid w:val="002121C7"/>
    <w:rsid w:val="00215E5A"/>
    <w:rsid w:val="002169CF"/>
    <w:rsid w:val="00221862"/>
    <w:rsid w:val="00223A09"/>
    <w:rsid w:val="00272A51"/>
    <w:rsid w:val="002A7928"/>
    <w:rsid w:val="002B21F1"/>
    <w:rsid w:val="002B2964"/>
    <w:rsid w:val="002B6EBA"/>
    <w:rsid w:val="002C4E4E"/>
    <w:rsid w:val="002E5C1B"/>
    <w:rsid w:val="002E6962"/>
    <w:rsid w:val="002E6F54"/>
    <w:rsid w:val="002E775C"/>
    <w:rsid w:val="002F0FF0"/>
    <w:rsid w:val="002F74B2"/>
    <w:rsid w:val="002F7D9E"/>
    <w:rsid w:val="00304077"/>
    <w:rsid w:val="003042EA"/>
    <w:rsid w:val="00312418"/>
    <w:rsid w:val="00313052"/>
    <w:rsid w:val="00326376"/>
    <w:rsid w:val="0032746E"/>
    <w:rsid w:val="003312F5"/>
    <w:rsid w:val="00333E3A"/>
    <w:rsid w:val="003371E8"/>
    <w:rsid w:val="00341E35"/>
    <w:rsid w:val="00342EFA"/>
    <w:rsid w:val="00347449"/>
    <w:rsid w:val="00355F8E"/>
    <w:rsid w:val="00356F74"/>
    <w:rsid w:val="0036311F"/>
    <w:rsid w:val="00364C91"/>
    <w:rsid w:val="00367370"/>
    <w:rsid w:val="00376321"/>
    <w:rsid w:val="00380321"/>
    <w:rsid w:val="00384390"/>
    <w:rsid w:val="003876EF"/>
    <w:rsid w:val="003937CB"/>
    <w:rsid w:val="003A4804"/>
    <w:rsid w:val="003A6C98"/>
    <w:rsid w:val="003B46D8"/>
    <w:rsid w:val="003C4989"/>
    <w:rsid w:val="003C5681"/>
    <w:rsid w:val="003D7EE2"/>
    <w:rsid w:val="003E75AE"/>
    <w:rsid w:val="003F1DC5"/>
    <w:rsid w:val="003F7A01"/>
    <w:rsid w:val="004118C9"/>
    <w:rsid w:val="00411E77"/>
    <w:rsid w:val="00413BF0"/>
    <w:rsid w:val="00423403"/>
    <w:rsid w:val="004244DB"/>
    <w:rsid w:val="00427B6F"/>
    <w:rsid w:val="00443094"/>
    <w:rsid w:val="00452671"/>
    <w:rsid w:val="004618C9"/>
    <w:rsid w:val="00462FE9"/>
    <w:rsid w:val="0046305A"/>
    <w:rsid w:val="00466100"/>
    <w:rsid w:val="00474812"/>
    <w:rsid w:val="004876BE"/>
    <w:rsid w:val="004916A0"/>
    <w:rsid w:val="004921D6"/>
    <w:rsid w:val="00494C27"/>
    <w:rsid w:val="004A3A10"/>
    <w:rsid w:val="004B4368"/>
    <w:rsid w:val="004B5543"/>
    <w:rsid w:val="004C2CFC"/>
    <w:rsid w:val="004C31F3"/>
    <w:rsid w:val="004C3AE7"/>
    <w:rsid w:val="004D25CD"/>
    <w:rsid w:val="004D7DEB"/>
    <w:rsid w:val="004E5DF9"/>
    <w:rsid w:val="004F11BF"/>
    <w:rsid w:val="004F4F9B"/>
    <w:rsid w:val="00510566"/>
    <w:rsid w:val="005122D4"/>
    <w:rsid w:val="005146FC"/>
    <w:rsid w:val="0052053D"/>
    <w:rsid w:val="00527073"/>
    <w:rsid w:val="00537638"/>
    <w:rsid w:val="00543170"/>
    <w:rsid w:val="00545D17"/>
    <w:rsid w:val="00553BC1"/>
    <w:rsid w:val="00560A31"/>
    <w:rsid w:val="00560FE0"/>
    <w:rsid w:val="005703EA"/>
    <w:rsid w:val="005A0CBD"/>
    <w:rsid w:val="005B7B81"/>
    <w:rsid w:val="005C2CA5"/>
    <w:rsid w:val="005E4261"/>
    <w:rsid w:val="00603DCA"/>
    <w:rsid w:val="0061049D"/>
    <w:rsid w:val="00621D4F"/>
    <w:rsid w:val="006229CB"/>
    <w:rsid w:val="00623785"/>
    <w:rsid w:val="00630262"/>
    <w:rsid w:val="0063350B"/>
    <w:rsid w:val="00641366"/>
    <w:rsid w:val="00643B29"/>
    <w:rsid w:val="00643F6E"/>
    <w:rsid w:val="006527B5"/>
    <w:rsid w:val="0065760C"/>
    <w:rsid w:val="00660444"/>
    <w:rsid w:val="00662881"/>
    <w:rsid w:val="00662D1D"/>
    <w:rsid w:val="00671D41"/>
    <w:rsid w:val="006733A7"/>
    <w:rsid w:val="006760C5"/>
    <w:rsid w:val="0068116A"/>
    <w:rsid w:val="00681FDD"/>
    <w:rsid w:val="00682050"/>
    <w:rsid w:val="0068617E"/>
    <w:rsid w:val="00687206"/>
    <w:rsid w:val="00691ED3"/>
    <w:rsid w:val="0069212B"/>
    <w:rsid w:val="00695F5D"/>
    <w:rsid w:val="006A0E54"/>
    <w:rsid w:val="006A3363"/>
    <w:rsid w:val="006B7372"/>
    <w:rsid w:val="006C4BE1"/>
    <w:rsid w:val="006D0593"/>
    <w:rsid w:val="006D53C0"/>
    <w:rsid w:val="006D5A8F"/>
    <w:rsid w:val="006E539B"/>
    <w:rsid w:val="006E565C"/>
    <w:rsid w:val="006E63FD"/>
    <w:rsid w:val="006E7336"/>
    <w:rsid w:val="006E76B3"/>
    <w:rsid w:val="007007EB"/>
    <w:rsid w:val="00706DEE"/>
    <w:rsid w:val="007119E8"/>
    <w:rsid w:val="00717B44"/>
    <w:rsid w:val="00725B75"/>
    <w:rsid w:val="00725E12"/>
    <w:rsid w:val="00733FC2"/>
    <w:rsid w:val="007456F2"/>
    <w:rsid w:val="00747817"/>
    <w:rsid w:val="00753E7F"/>
    <w:rsid w:val="00760067"/>
    <w:rsid w:val="00762F96"/>
    <w:rsid w:val="007641C6"/>
    <w:rsid w:val="007650E7"/>
    <w:rsid w:val="007660A5"/>
    <w:rsid w:val="007733C0"/>
    <w:rsid w:val="007741C1"/>
    <w:rsid w:val="007820EF"/>
    <w:rsid w:val="007A1ACC"/>
    <w:rsid w:val="007A5B0C"/>
    <w:rsid w:val="007B7070"/>
    <w:rsid w:val="007B74F5"/>
    <w:rsid w:val="007D71DE"/>
    <w:rsid w:val="007D733A"/>
    <w:rsid w:val="007F1303"/>
    <w:rsid w:val="007F57B7"/>
    <w:rsid w:val="0080418D"/>
    <w:rsid w:val="00804EFC"/>
    <w:rsid w:val="00805BCC"/>
    <w:rsid w:val="008122BB"/>
    <w:rsid w:val="00816AA2"/>
    <w:rsid w:val="00826A33"/>
    <w:rsid w:val="0085029E"/>
    <w:rsid w:val="00873E14"/>
    <w:rsid w:val="00884285"/>
    <w:rsid w:val="0089505D"/>
    <w:rsid w:val="008A0E9C"/>
    <w:rsid w:val="008B5C43"/>
    <w:rsid w:val="008B7E66"/>
    <w:rsid w:val="008C0064"/>
    <w:rsid w:val="008D38DD"/>
    <w:rsid w:val="008D3BED"/>
    <w:rsid w:val="008D6782"/>
    <w:rsid w:val="008D6E91"/>
    <w:rsid w:val="008E30E8"/>
    <w:rsid w:val="008E45DE"/>
    <w:rsid w:val="008E4718"/>
    <w:rsid w:val="008F0060"/>
    <w:rsid w:val="0090144A"/>
    <w:rsid w:val="00901491"/>
    <w:rsid w:val="0090343F"/>
    <w:rsid w:val="00904759"/>
    <w:rsid w:val="0091190C"/>
    <w:rsid w:val="00917154"/>
    <w:rsid w:val="0092013B"/>
    <w:rsid w:val="00926950"/>
    <w:rsid w:val="009356C8"/>
    <w:rsid w:val="0095049E"/>
    <w:rsid w:val="009518D5"/>
    <w:rsid w:val="00952DEC"/>
    <w:rsid w:val="00955877"/>
    <w:rsid w:val="00962540"/>
    <w:rsid w:val="009701B3"/>
    <w:rsid w:val="00985189"/>
    <w:rsid w:val="0099260C"/>
    <w:rsid w:val="009962E4"/>
    <w:rsid w:val="009A6454"/>
    <w:rsid w:val="009B1CAF"/>
    <w:rsid w:val="009B3A97"/>
    <w:rsid w:val="009C4B8F"/>
    <w:rsid w:val="009C5EEE"/>
    <w:rsid w:val="009D2338"/>
    <w:rsid w:val="009D6C22"/>
    <w:rsid w:val="009D7F60"/>
    <w:rsid w:val="00A00015"/>
    <w:rsid w:val="00A03F9F"/>
    <w:rsid w:val="00A15AFC"/>
    <w:rsid w:val="00A172FF"/>
    <w:rsid w:val="00A2175F"/>
    <w:rsid w:val="00A224D5"/>
    <w:rsid w:val="00A249AC"/>
    <w:rsid w:val="00A32540"/>
    <w:rsid w:val="00A330BB"/>
    <w:rsid w:val="00A40724"/>
    <w:rsid w:val="00A42ABA"/>
    <w:rsid w:val="00A43A66"/>
    <w:rsid w:val="00A43CFE"/>
    <w:rsid w:val="00A474C0"/>
    <w:rsid w:val="00A54C3E"/>
    <w:rsid w:val="00A73C51"/>
    <w:rsid w:val="00A805B0"/>
    <w:rsid w:val="00A84918"/>
    <w:rsid w:val="00A84D08"/>
    <w:rsid w:val="00A9132F"/>
    <w:rsid w:val="00A97E7A"/>
    <w:rsid w:val="00AA38A5"/>
    <w:rsid w:val="00AA63DF"/>
    <w:rsid w:val="00AB4210"/>
    <w:rsid w:val="00AB4F13"/>
    <w:rsid w:val="00AC1409"/>
    <w:rsid w:val="00AC4381"/>
    <w:rsid w:val="00AC75C5"/>
    <w:rsid w:val="00AD6156"/>
    <w:rsid w:val="00AE1AF4"/>
    <w:rsid w:val="00AF4C3C"/>
    <w:rsid w:val="00B048DD"/>
    <w:rsid w:val="00B10B97"/>
    <w:rsid w:val="00B32036"/>
    <w:rsid w:val="00B45D5B"/>
    <w:rsid w:val="00B51CBF"/>
    <w:rsid w:val="00B52AA4"/>
    <w:rsid w:val="00B62E4A"/>
    <w:rsid w:val="00B70AA8"/>
    <w:rsid w:val="00B71E78"/>
    <w:rsid w:val="00B73CC8"/>
    <w:rsid w:val="00B74FA4"/>
    <w:rsid w:val="00B772E9"/>
    <w:rsid w:val="00B80634"/>
    <w:rsid w:val="00B82313"/>
    <w:rsid w:val="00B910CA"/>
    <w:rsid w:val="00B94D39"/>
    <w:rsid w:val="00B9581D"/>
    <w:rsid w:val="00BA4906"/>
    <w:rsid w:val="00BB26D8"/>
    <w:rsid w:val="00BC6A9A"/>
    <w:rsid w:val="00BC7385"/>
    <w:rsid w:val="00BD56F3"/>
    <w:rsid w:val="00BD70B9"/>
    <w:rsid w:val="00BD7A4B"/>
    <w:rsid w:val="00BE63B4"/>
    <w:rsid w:val="00BE6AB5"/>
    <w:rsid w:val="00BF2038"/>
    <w:rsid w:val="00BF2835"/>
    <w:rsid w:val="00BF448A"/>
    <w:rsid w:val="00C057AE"/>
    <w:rsid w:val="00C11EB0"/>
    <w:rsid w:val="00C2625F"/>
    <w:rsid w:val="00C27E78"/>
    <w:rsid w:val="00C31C3C"/>
    <w:rsid w:val="00C4654A"/>
    <w:rsid w:val="00C5347E"/>
    <w:rsid w:val="00C643A5"/>
    <w:rsid w:val="00C64786"/>
    <w:rsid w:val="00C8220D"/>
    <w:rsid w:val="00C8609B"/>
    <w:rsid w:val="00C86213"/>
    <w:rsid w:val="00C946CA"/>
    <w:rsid w:val="00C94F6E"/>
    <w:rsid w:val="00C9779B"/>
    <w:rsid w:val="00C97E5C"/>
    <w:rsid w:val="00CA5556"/>
    <w:rsid w:val="00CB0E55"/>
    <w:rsid w:val="00CB18A6"/>
    <w:rsid w:val="00CB6FE5"/>
    <w:rsid w:val="00CD07D4"/>
    <w:rsid w:val="00CD3D5A"/>
    <w:rsid w:val="00CD7024"/>
    <w:rsid w:val="00CE5A14"/>
    <w:rsid w:val="00CF0A31"/>
    <w:rsid w:val="00CF5952"/>
    <w:rsid w:val="00CF6593"/>
    <w:rsid w:val="00D07AC6"/>
    <w:rsid w:val="00D2549F"/>
    <w:rsid w:val="00D34FA9"/>
    <w:rsid w:val="00D37313"/>
    <w:rsid w:val="00D3788F"/>
    <w:rsid w:val="00D42FDB"/>
    <w:rsid w:val="00D5625E"/>
    <w:rsid w:val="00D57836"/>
    <w:rsid w:val="00D57AC2"/>
    <w:rsid w:val="00D625B5"/>
    <w:rsid w:val="00D63EE6"/>
    <w:rsid w:val="00D65A55"/>
    <w:rsid w:val="00D7506D"/>
    <w:rsid w:val="00D85947"/>
    <w:rsid w:val="00D90662"/>
    <w:rsid w:val="00D924A2"/>
    <w:rsid w:val="00DA6A28"/>
    <w:rsid w:val="00DB2A52"/>
    <w:rsid w:val="00DB434F"/>
    <w:rsid w:val="00DC7371"/>
    <w:rsid w:val="00DE28E5"/>
    <w:rsid w:val="00DE3029"/>
    <w:rsid w:val="00DE4919"/>
    <w:rsid w:val="00DF3CDE"/>
    <w:rsid w:val="00DF6FCF"/>
    <w:rsid w:val="00DF78D3"/>
    <w:rsid w:val="00E0653F"/>
    <w:rsid w:val="00E110F5"/>
    <w:rsid w:val="00E15DA5"/>
    <w:rsid w:val="00E16E73"/>
    <w:rsid w:val="00E251C4"/>
    <w:rsid w:val="00E36ED6"/>
    <w:rsid w:val="00E509CB"/>
    <w:rsid w:val="00E53817"/>
    <w:rsid w:val="00E618F5"/>
    <w:rsid w:val="00E65C49"/>
    <w:rsid w:val="00E7084A"/>
    <w:rsid w:val="00E73090"/>
    <w:rsid w:val="00E74D0D"/>
    <w:rsid w:val="00E756F2"/>
    <w:rsid w:val="00E845A5"/>
    <w:rsid w:val="00EA7DF8"/>
    <w:rsid w:val="00EC0FC8"/>
    <w:rsid w:val="00EC50E4"/>
    <w:rsid w:val="00ED1E20"/>
    <w:rsid w:val="00EF36C9"/>
    <w:rsid w:val="00F00678"/>
    <w:rsid w:val="00F07A25"/>
    <w:rsid w:val="00F07C46"/>
    <w:rsid w:val="00F13880"/>
    <w:rsid w:val="00F1641B"/>
    <w:rsid w:val="00F16677"/>
    <w:rsid w:val="00F25908"/>
    <w:rsid w:val="00F35118"/>
    <w:rsid w:val="00F35FFB"/>
    <w:rsid w:val="00F36ECC"/>
    <w:rsid w:val="00F43ECB"/>
    <w:rsid w:val="00F454E1"/>
    <w:rsid w:val="00F558D6"/>
    <w:rsid w:val="00F709B2"/>
    <w:rsid w:val="00F77DE0"/>
    <w:rsid w:val="00F840F5"/>
    <w:rsid w:val="00F91B24"/>
    <w:rsid w:val="00F95354"/>
    <w:rsid w:val="00F96764"/>
    <w:rsid w:val="00FD10F1"/>
    <w:rsid w:val="00FD1313"/>
    <w:rsid w:val="00FD3AB9"/>
    <w:rsid w:val="00FE493E"/>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52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6651136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 w:id="212985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1541</Words>
  <Characters>9812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2025-05-13T13:21:00Z</dcterms:created>
  <dcterms:modified xsi:type="dcterms:W3CDTF">2025-05-13T13:21:00Z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