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53D1" w14:textId="1937B337" w:rsidR="00321CFC" w:rsidRDefault="00321CFC">
      <w:r>
        <w:t xml:space="preserve">Department of </w:t>
      </w:r>
      <w:r w:rsidR="00382BE9">
        <w:t>Law, Justice and Policing</w:t>
      </w:r>
    </w:p>
    <w:p w14:paraId="16281E4B" w14:textId="2C683124" w:rsidR="00C10FF6" w:rsidRDefault="00321CFC">
      <w:r>
        <w:t>List of institutions we cannot current accept applications from:</w:t>
      </w:r>
    </w:p>
    <w:p w14:paraId="6C96D1D2" w14:textId="77777777" w:rsidR="008A469B" w:rsidRDefault="008A469B" w:rsidP="00BD68E4">
      <w:pPr>
        <w:pStyle w:val="ListParagraph"/>
        <w:numPr>
          <w:ilvl w:val="0"/>
          <w:numId w:val="1"/>
        </w:numPr>
      </w:pPr>
      <w:r>
        <w:t>University of Buckinghamshire</w:t>
      </w:r>
    </w:p>
    <w:p w14:paraId="702B42A7" w14:textId="582DB573" w:rsidR="00BD68E4" w:rsidRDefault="00BD68E4" w:rsidP="00BD68E4">
      <w:pPr>
        <w:pStyle w:val="ListParagraph"/>
        <w:numPr>
          <w:ilvl w:val="0"/>
          <w:numId w:val="1"/>
        </w:numPr>
      </w:pPr>
      <w:r>
        <w:t>Essex</w:t>
      </w:r>
    </w:p>
    <w:p w14:paraId="46A8FF86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Manchester Metropolitan University</w:t>
      </w:r>
    </w:p>
    <w:p w14:paraId="5C5F7F16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Manchester University</w:t>
      </w:r>
    </w:p>
    <w:p w14:paraId="569B4CCD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NU London</w:t>
      </w:r>
    </w:p>
    <w:p w14:paraId="1EDE3E33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Queens Belfast</w:t>
      </w:r>
    </w:p>
    <w:p w14:paraId="4F04E951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Royal Holloway</w:t>
      </w:r>
    </w:p>
    <w:p w14:paraId="633A1A85" w14:textId="77777777" w:rsidR="008A469B" w:rsidRDefault="008A469B" w:rsidP="00BD68E4">
      <w:pPr>
        <w:pStyle w:val="ListParagraph"/>
        <w:numPr>
          <w:ilvl w:val="0"/>
          <w:numId w:val="1"/>
        </w:numPr>
      </w:pPr>
      <w:r w:rsidRPr="008A469B">
        <w:t>School of Oriental and African Studies</w:t>
      </w:r>
    </w:p>
    <w:p w14:paraId="0A77AA83" w14:textId="63D0FB00" w:rsidR="00BD68E4" w:rsidRDefault="00BD68E4" w:rsidP="00BD68E4">
      <w:pPr>
        <w:pStyle w:val="ListParagraph"/>
        <w:numPr>
          <w:ilvl w:val="0"/>
          <w:numId w:val="1"/>
        </w:numPr>
      </w:pPr>
      <w:r>
        <w:t>Trinity College Dublin</w:t>
      </w:r>
    </w:p>
    <w:p w14:paraId="2BD50E27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University of Law</w:t>
      </w:r>
    </w:p>
    <w:p w14:paraId="278CA83D" w14:textId="77777777" w:rsidR="00BD68E4" w:rsidRDefault="00BD68E4" w:rsidP="00BD68E4">
      <w:pPr>
        <w:pStyle w:val="ListParagraph"/>
        <w:numPr>
          <w:ilvl w:val="0"/>
          <w:numId w:val="1"/>
        </w:numPr>
      </w:pPr>
      <w:r>
        <w:t>UWE</w:t>
      </w:r>
    </w:p>
    <w:p w14:paraId="7E0E92E7" w14:textId="5A1EFD3B" w:rsidR="00321CFC" w:rsidRDefault="00BD68E4" w:rsidP="00BD68E4">
      <w:pPr>
        <w:pStyle w:val="ListParagraph"/>
        <w:numPr>
          <w:ilvl w:val="0"/>
          <w:numId w:val="1"/>
        </w:numPr>
      </w:pPr>
      <w:r>
        <w:t>York St John</w:t>
      </w:r>
    </w:p>
    <w:sectPr w:rsidR="0032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40E7D"/>
    <w:multiLevelType w:val="hybridMultilevel"/>
    <w:tmpl w:val="2406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9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C"/>
    <w:rsid w:val="00232C1A"/>
    <w:rsid w:val="00321CFC"/>
    <w:rsid w:val="00382BE9"/>
    <w:rsid w:val="003E032B"/>
    <w:rsid w:val="008A469B"/>
    <w:rsid w:val="00995917"/>
    <w:rsid w:val="00BD68E4"/>
    <w:rsid w:val="00C10FF6"/>
    <w:rsid w:val="00C3051F"/>
    <w:rsid w:val="00E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C5D8"/>
  <w15:chartTrackingRefBased/>
  <w15:docId w15:val="{574BFBC9-0DD8-400F-8196-25790EF8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London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Hayes</dc:creator>
  <cp:keywords/>
  <dc:description/>
  <cp:lastModifiedBy>John Paul Hayes</cp:lastModifiedBy>
  <cp:revision>2</cp:revision>
  <dcterms:created xsi:type="dcterms:W3CDTF">2025-04-09T11:49:00Z</dcterms:created>
  <dcterms:modified xsi:type="dcterms:W3CDTF">2025-04-09T11:49:00Z</dcterms:modified>
</cp:coreProperties>
</file>