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3080" w14:textId="77777777" w:rsidR="00C27E78" w:rsidRPr="002E469E" w:rsidRDefault="009C4B8F" w:rsidP="7A9BC401">
      <w:pPr>
        <w:jc w:val="center"/>
        <w:rPr>
          <w:rFonts w:ascii="Aptos" w:eastAsiaTheme="minorEastAsia" w:hAnsi="Aptos" w:cstheme="minorBidi"/>
          <w:sz w:val="18"/>
          <w:szCs w:val="18"/>
        </w:rPr>
      </w:pPr>
      <w:r w:rsidRPr="002E469E">
        <w:rPr>
          <w:rFonts w:ascii="Aptos" w:hAnsi="Aptos"/>
          <w:noProof/>
          <w:sz w:val="18"/>
          <w:szCs w:val="18"/>
        </w:rPr>
        <w:drawing>
          <wp:inline distT="0" distB="0" distL="0" distR="0" wp14:anchorId="00F6C1E7" wp14:editId="4CAE7149">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62200" cy="1110615"/>
                    </a:xfrm>
                    <a:prstGeom prst="rect">
                      <a:avLst/>
                    </a:prstGeom>
                  </pic:spPr>
                </pic:pic>
              </a:graphicData>
            </a:graphic>
          </wp:inline>
        </w:drawing>
      </w:r>
    </w:p>
    <w:p w14:paraId="7ED06B99" w14:textId="77777777" w:rsidR="00BA4906" w:rsidRPr="002E469E" w:rsidRDefault="00BA4906" w:rsidP="7A9BC401">
      <w:pPr>
        <w:rPr>
          <w:rFonts w:ascii="Aptos" w:eastAsiaTheme="minorEastAsia" w:hAnsi="Aptos" w:cstheme="minorBidi"/>
          <w:b/>
          <w:bCs/>
          <w:sz w:val="18"/>
          <w:szCs w:val="18"/>
        </w:rPr>
      </w:pPr>
    </w:p>
    <w:p w14:paraId="1CBCC944" w14:textId="77777777" w:rsidR="00BA4906" w:rsidRPr="002E469E" w:rsidRDefault="00BA4906" w:rsidP="7A9BC401">
      <w:pPr>
        <w:jc w:val="center"/>
        <w:rPr>
          <w:rFonts w:ascii="Aptos" w:eastAsiaTheme="minorEastAsia" w:hAnsi="Aptos" w:cstheme="minorBidi"/>
          <w:sz w:val="18"/>
          <w:szCs w:val="18"/>
          <w:highlight w:val="lightGray"/>
        </w:rPr>
      </w:pPr>
    </w:p>
    <w:p w14:paraId="1181F2C6" w14:textId="77777777" w:rsidR="00C27E78" w:rsidRPr="002E469E" w:rsidRDefault="00C27E78" w:rsidP="7A9BC401">
      <w:pPr>
        <w:jc w:val="center"/>
        <w:rPr>
          <w:rFonts w:ascii="Aptos" w:eastAsiaTheme="minorEastAsia" w:hAnsi="Aptos" w:cstheme="minorBidi"/>
          <w:b/>
          <w:bCs/>
          <w:sz w:val="18"/>
          <w:szCs w:val="18"/>
        </w:rPr>
      </w:pPr>
      <w:r w:rsidRPr="002E469E">
        <w:rPr>
          <w:rFonts w:ascii="Aptos" w:eastAsiaTheme="minorEastAsia" w:hAnsi="Aptos" w:cstheme="minorBidi"/>
          <w:b/>
          <w:bCs/>
          <w:sz w:val="18"/>
          <w:szCs w:val="18"/>
        </w:rPr>
        <w:t>JOB DESCRIPTION</w:t>
      </w:r>
    </w:p>
    <w:p w14:paraId="414B4AD4" w14:textId="77777777" w:rsidR="00C27E78" w:rsidRPr="002E469E" w:rsidRDefault="00C27E78" w:rsidP="7A9BC401">
      <w:pPr>
        <w:jc w:val="center"/>
        <w:rPr>
          <w:rFonts w:ascii="Aptos" w:eastAsiaTheme="minorEastAsia" w:hAnsi="Aptos" w:cstheme="minorBidi"/>
          <w:sz w:val="18"/>
          <w:szCs w:val="18"/>
        </w:rPr>
      </w:pPr>
    </w:p>
    <w:p w14:paraId="00828A00" w14:textId="77777777" w:rsidR="0095049E" w:rsidRPr="002E469E" w:rsidRDefault="0095049E" w:rsidP="7A9BC401">
      <w:pPr>
        <w:tabs>
          <w:tab w:val="left" w:pos="2552"/>
        </w:tabs>
        <w:rPr>
          <w:rFonts w:ascii="Aptos" w:eastAsiaTheme="minorEastAsia" w:hAnsi="Aptos" w:cstheme="minorBidi"/>
          <w:b/>
          <w:bCs/>
          <w:sz w:val="18"/>
          <w:szCs w:val="18"/>
        </w:rPr>
      </w:pPr>
    </w:p>
    <w:p w14:paraId="36523245"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Job Title: Integration &amp; Database Specialist</w:t>
      </w:r>
    </w:p>
    <w:p w14:paraId="3F91D881" w14:textId="77777777" w:rsidR="002E469E" w:rsidRDefault="002E469E" w:rsidP="002E469E">
      <w:pPr>
        <w:rPr>
          <w:rFonts w:ascii="Aptos" w:hAnsi="Aptos"/>
          <w:b/>
          <w:bCs/>
          <w:sz w:val="18"/>
          <w:szCs w:val="18"/>
        </w:rPr>
      </w:pPr>
      <w:r w:rsidRPr="002E469E">
        <w:rPr>
          <w:rFonts w:ascii="Aptos" w:hAnsi="Aptos"/>
          <w:b/>
          <w:bCs/>
          <w:sz w:val="18"/>
          <w:szCs w:val="18"/>
        </w:rPr>
        <w:t>Service: IT Services</w:t>
      </w:r>
    </w:p>
    <w:p w14:paraId="072F47F5" w14:textId="3B68D3CB" w:rsidR="002E469E" w:rsidRPr="002E469E" w:rsidRDefault="002E469E" w:rsidP="002E469E">
      <w:pPr>
        <w:rPr>
          <w:rFonts w:ascii="Aptos" w:hAnsi="Aptos"/>
          <w:sz w:val="18"/>
          <w:szCs w:val="18"/>
        </w:rPr>
      </w:pPr>
      <w:r w:rsidRPr="002E469E">
        <w:rPr>
          <w:rFonts w:ascii="Aptos" w:hAnsi="Aptos"/>
          <w:b/>
          <w:bCs/>
          <w:sz w:val="18"/>
          <w:szCs w:val="18"/>
        </w:rPr>
        <w:t>Grade: G</w:t>
      </w:r>
    </w:p>
    <w:p w14:paraId="289A1431" w14:textId="77777777" w:rsidR="002E469E" w:rsidRDefault="002E469E" w:rsidP="002E469E">
      <w:pPr>
        <w:rPr>
          <w:rFonts w:ascii="Aptos" w:hAnsi="Aptos"/>
          <w:b/>
          <w:bCs/>
          <w:sz w:val="18"/>
          <w:szCs w:val="18"/>
        </w:rPr>
      </w:pPr>
      <w:r w:rsidRPr="002E469E">
        <w:rPr>
          <w:rFonts w:ascii="Aptos" w:hAnsi="Aptos"/>
          <w:b/>
          <w:bCs/>
          <w:sz w:val="18"/>
          <w:szCs w:val="18"/>
        </w:rPr>
        <w:t xml:space="preserve">Campus: All campuses, with hybrid working option. </w:t>
      </w:r>
    </w:p>
    <w:p w14:paraId="56474221" w14:textId="7B4531F2" w:rsidR="002E469E" w:rsidRPr="002E469E" w:rsidRDefault="002E469E" w:rsidP="002E469E">
      <w:pPr>
        <w:rPr>
          <w:rFonts w:ascii="Aptos" w:hAnsi="Aptos"/>
          <w:sz w:val="18"/>
          <w:szCs w:val="18"/>
        </w:rPr>
      </w:pPr>
      <w:r w:rsidRPr="002E469E">
        <w:rPr>
          <w:rFonts w:ascii="Aptos" w:hAnsi="Aptos"/>
          <w:b/>
          <w:bCs/>
          <w:sz w:val="18"/>
          <w:szCs w:val="18"/>
        </w:rPr>
        <w:t>Responsible to: Senior Integration and Database Specialist</w:t>
      </w:r>
      <w:r w:rsidRPr="002E469E">
        <w:rPr>
          <w:rFonts w:ascii="Aptos" w:hAnsi="Aptos"/>
          <w:sz w:val="18"/>
          <w:szCs w:val="18"/>
        </w:rPr>
        <w:t xml:space="preserve"> </w:t>
      </w:r>
    </w:p>
    <w:p w14:paraId="06C0DE1C" w14:textId="77777777" w:rsidR="002E469E" w:rsidRPr="002E469E" w:rsidRDefault="002E469E" w:rsidP="002E469E">
      <w:pPr>
        <w:rPr>
          <w:rFonts w:ascii="Aptos" w:hAnsi="Aptos"/>
          <w:sz w:val="18"/>
          <w:szCs w:val="18"/>
        </w:rPr>
      </w:pPr>
      <w:r w:rsidRPr="002E469E">
        <w:rPr>
          <w:rFonts w:ascii="Aptos" w:hAnsi="Aptos"/>
          <w:b/>
          <w:bCs/>
          <w:sz w:val="18"/>
          <w:szCs w:val="18"/>
        </w:rPr>
        <w:t>Responsible for whom: N/A</w:t>
      </w:r>
    </w:p>
    <w:p w14:paraId="30157DCA" w14:textId="77777777" w:rsidR="002E469E" w:rsidRPr="002E469E" w:rsidRDefault="002E469E" w:rsidP="002E469E">
      <w:pPr>
        <w:rPr>
          <w:rFonts w:ascii="Aptos" w:hAnsi="Aptos"/>
          <w:sz w:val="18"/>
          <w:szCs w:val="18"/>
        </w:rPr>
      </w:pPr>
      <w:r w:rsidRPr="002E469E">
        <w:rPr>
          <w:rFonts w:ascii="Aptos" w:hAnsi="Aptos"/>
          <w:b/>
          <w:bCs/>
          <w:sz w:val="18"/>
          <w:szCs w:val="18"/>
        </w:rPr>
        <w:t>Liaison with:</w:t>
      </w:r>
      <w:r w:rsidRPr="002E469E">
        <w:rPr>
          <w:rFonts w:ascii="Aptos" w:hAnsi="Aptos"/>
          <w:sz w:val="18"/>
          <w:szCs w:val="18"/>
        </w:rPr>
        <w:t xml:space="preserve"> </w:t>
      </w:r>
      <w:r w:rsidRPr="002E469E">
        <w:rPr>
          <w:rFonts w:ascii="Aptos" w:hAnsi="Aptos"/>
          <w:b/>
          <w:bCs/>
          <w:sz w:val="18"/>
          <w:szCs w:val="18"/>
        </w:rPr>
        <w:t>Staff, students and external organisations as required</w:t>
      </w:r>
      <w:r w:rsidRPr="002E469E">
        <w:rPr>
          <w:rFonts w:ascii="Aptos" w:hAnsi="Aptos"/>
          <w:sz w:val="18"/>
          <w:szCs w:val="18"/>
        </w:rPr>
        <w:t xml:space="preserve"> </w:t>
      </w:r>
    </w:p>
    <w:p w14:paraId="438768E7"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 xml:space="preserve">About the university of east </w:t>
      </w:r>
      <w:proofErr w:type="spellStart"/>
      <w:r w:rsidRPr="002E469E">
        <w:rPr>
          <w:rFonts w:ascii="Aptos" w:hAnsi="Aptos"/>
          <w:i w:val="0"/>
          <w:iCs w:val="0"/>
          <w:sz w:val="18"/>
          <w:szCs w:val="18"/>
        </w:rPr>
        <w:t>london</w:t>
      </w:r>
      <w:proofErr w:type="spellEnd"/>
      <w:r w:rsidRPr="002E469E">
        <w:rPr>
          <w:rFonts w:ascii="Aptos" w:hAnsi="Aptos"/>
          <w:i w:val="0"/>
          <w:iCs w:val="0"/>
          <w:sz w:val="18"/>
          <w:szCs w:val="18"/>
        </w:rPr>
        <w:t>:</w:t>
      </w:r>
    </w:p>
    <w:p w14:paraId="3CD03A70" w14:textId="77777777" w:rsidR="002E469E" w:rsidRPr="002E469E" w:rsidRDefault="002E469E" w:rsidP="002E469E">
      <w:pPr>
        <w:jc w:val="both"/>
        <w:rPr>
          <w:rFonts w:ascii="Aptos" w:hAnsi="Aptos"/>
          <w:sz w:val="18"/>
          <w:szCs w:val="18"/>
        </w:rPr>
      </w:pPr>
      <w:r w:rsidRPr="002E469E">
        <w:rPr>
          <w:rFonts w:ascii="Aptos" w:hAnsi="Aptos"/>
          <w:sz w:val="18"/>
          <w:szCs w:val="18"/>
        </w:rPr>
        <w:t xml:space="preserve">The University of East London has been pioneering futures since 1898: from the 2nd Industrial Revolution through to where we are now, the 4th. We are a careers-led university, dedicated to supporting our students to develop the skills, emotional intelligence and creativity needed to thrive in a constantly evolving world. </w:t>
      </w:r>
    </w:p>
    <w:p w14:paraId="1B5EB055" w14:textId="77777777" w:rsidR="002E469E" w:rsidRPr="002E469E" w:rsidRDefault="002E469E" w:rsidP="002E469E">
      <w:pPr>
        <w:jc w:val="both"/>
        <w:rPr>
          <w:rFonts w:ascii="Aptos" w:hAnsi="Aptos"/>
          <w:sz w:val="18"/>
          <w:szCs w:val="18"/>
        </w:rPr>
      </w:pPr>
      <w:r w:rsidRPr="002E469E">
        <w:rPr>
          <w:rFonts w:ascii="Aptos" w:hAnsi="Aptos"/>
          <w:sz w:val="18"/>
          <w:szCs w:val="18"/>
        </w:rPr>
        <w:t xml:space="preserve">Vision 2028 has been developed to transform our curriculum, pedagogy, research impact and partnerships to make a positive difference to student, graduate and community success. Our bold but achievable goal is to become the leading careers-focused, enterprising university in the UK, one which both prepares our students for the jobs of the future and provides the innovation to drive that future sustainably and inclusively. </w:t>
      </w:r>
    </w:p>
    <w:p w14:paraId="1A9F77F6"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The department:</w:t>
      </w:r>
    </w:p>
    <w:p w14:paraId="72C9CBFD" w14:textId="77777777" w:rsidR="002E469E" w:rsidRPr="002E469E" w:rsidRDefault="002E469E" w:rsidP="002E469E">
      <w:pPr>
        <w:jc w:val="both"/>
        <w:rPr>
          <w:rFonts w:ascii="Aptos" w:hAnsi="Aptos"/>
          <w:sz w:val="18"/>
          <w:szCs w:val="18"/>
        </w:rPr>
      </w:pPr>
      <w:r w:rsidRPr="002E469E">
        <w:rPr>
          <w:rFonts w:ascii="Aptos" w:hAnsi="Aptos"/>
          <w:sz w:val="18"/>
          <w:szCs w:val="18"/>
        </w:rPr>
        <w:t>UEL IT Services is a centralized resource working collaboratively with the University community to transform UEL's digital landscape in line with the University’s Vision 2028 strategic plan. IT Services collaborate with staff, students, partners, and collaborators to identify technological improvements for our learning and working environments. Projects are innovative and carried out in a constantly evolving cloud environment. We implement, develop, and provide support for systems and services within the university’s IT Service Portfolio.</w:t>
      </w:r>
    </w:p>
    <w:p w14:paraId="42A3AEE2"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Job purpose:</w:t>
      </w:r>
    </w:p>
    <w:p w14:paraId="1C78E540" w14:textId="77777777" w:rsidR="002E469E" w:rsidRPr="002E469E" w:rsidRDefault="002E469E" w:rsidP="002E469E">
      <w:pPr>
        <w:jc w:val="both"/>
        <w:rPr>
          <w:rFonts w:ascii="Aptos" w:hAnsi="Aptos"/>
          <w:sz w:val="18"/>
          <w:szCs w:val="18"/>
        </w:rPr>
      </w:pPr>
      <w:r w:rsidRPr="002E469E">
        <w:rPr>
          <w:rFonts w:ascii="Aptos" w:hAnsi="Aptos"/>
          <w:sz w:val="18"/>
          <w:szCs w:val="18"/>
        </w:rPr>
        <w:t>The Integration Specialist is a key and highly specialised role within IT Services, critical to maintaining business continuity. The role involves the design, development, monitoring, and maintenance of data flows across UEL's extensive ecosystem of over 70 systems and services.</w:t>
      </w:r>
    </w:p>
    <w:p w14:paraId="64FF9739" w14:textId="77777777" w:rsidR="002E469E" w:rsidRPr="002E469E" w:rsidRDefault="002E469E" w:rsidP="002E469E">
      <w:pPr>
        <w:jc w:val="both"/>
        <w:rPr>
          <w:rFonts w:ascii="Aptos" w:hAnsi="Aptos"/>
          <w:sz w:val="18"/>
          <w:szCs w:val="18"/>
        </w:rPr>
      </w:pPr>
      <w:r w:rsidRPr="002E469E">
        <w:rPr>
          <w:rFonts w:ascii="Aptos" w:hAnsi="Aptos"/>
          <w:sz w:val="18"/>
          <w:szCs w:val="18"/>
        </w:rPr>
        <w:t>The postholder will lead and actively contribute to technical initiatives, ensuring the delivery of a high-performing, resilient service that aligns with industry standards and best practice frameworks. They will be expected to promote a culture of continuous improvement within the team and the wider department, driving the implementation of key ITIL initiatives.</w:t>
      </w:r>
    </w:p>
    <w:p w14:paraId="3C5950C8" w14:textId="77777777" w:rsidR="002E469E" w:rsidRPr="002E469E" w:rsidRDefault="002E469E" w:rsidP="002E469E">
      <w:pPr>
        <w:jc w:val="both"/>
        <w:rPr>
          <w:rFonts w:ascii="Aptos" w:hAnsi="Aptos"/>
          <w:sz w:val="18"/>
          <w:szCs w:val="18"/>
        </w:rPr>
      </w:pPr>
      <w:r w:rsidRPr="002E469E">
        <w:rPr>
          <w:rFonts w:ascii="Aptos" w:hAnsi="Aptos"/>
          <w:sz w:val="18"/>
          <w:szCs w:val="18"/>
        </w:rPr>
        <w:t>A proactive approach to ensuring the security of database and integration technologies is critical, including the design and execution of vulnerability assessments and penetration testing to safeguard systems.</w:t>
      </w:r>
    </w:p>
    <w:p w14:paraId="497CD1C9" w14:textId="77777777" w:rsidR="002E469E" w:rsidRPr="002E469E" w:rsidRDefault="002E469E" w:rsidP="002E469E">
      <w:pPr>
        <w:jc w:val="both"/>
        <w:rPr>
          <w:rFonts w:ascii="Aptos" w:hAnsi="Aptos"/>
          <w:sz w:val="18"/>
          <w:szCs w:val="18"/>
        </w:rPr>
      </w:pPr>
      <w:r w:rsidRPr="002E469E">
        <w:rPr>
          <w:rFonts w:ascii="Aptos" w:hAnsi="Aptos"/>
          <w:sz w:val="18"/>
          <w:szCs w:val="18"/>
        </w:rPr>
        <w:t>Building strong working relationships with key stakeholders across the University will be crucial, ensuring that systems remain aligned with evolving business requirements and continue to meet the University's operational needs effectively.</w:t>
      </w:r>
    </w:p>
    <w:p w14:paraId="5488F0A6"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Main duties and responsibilities:</w:t>
      </w:r>
    </w:p>
    <w:p w14:paraId="2484E7F9" w14:textId="77777777" w:rsidR="002E469E" w:rsidRPr="002E469E" w:rsidRDefault="002E469E" w:rsidP="002E469E">
      <w:pPr>
        <w:rPr>
          <w:rFonts w:ascii="Aptos" w:hAnsi="Aptos"/>
          <w:sz w:val="18"/>
          <w:szCs w:val="18"/>
        </w:rPr>
      </w:pPr>
      <w:r w:rsidRPr="002E469E">
        <w:rPr>
          <w:rFonts w:ascii="Aptos" w:hAnsi="Aptos"/>
          <w:b/>
          <w:bCs/>
          <w:sz w:val="18"/>
          <w:szCs w:val="18"/>
        </w:rPr>
        <w:t>Design build operate and support</w:t>
      </w:r>
    </w:p>
    <w:p w14:paraId="19C402DE"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assist in the architecture for all service integrations throughout the organisation, to ensure that services are integrated in the most secure, reliable, standardised and optimised manner</w:t>
      </w:r>
    </w:p>
    <w:p w14:paraId="0FAEB619"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assist in the design for integration and database projects, ensuring that new services are provisioned according to departmental standards</w:t>
      </w:r>
    </w:p>
    <w:p w14:paraId="3C8CA071"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create, maintain and support any integration used by the organization</w:t>
      </w:r>
    </w:p>
    <w:p w14:paraId="79F3F433"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lastRenderedPageBreak/>
        <w:t>To ensure all database platforms, related procedures and service interfaces are accurately documented and knowledge is suitably shared across the team</w:t>
      </w:r>
    </w:p>
    <w:p w14:paraId="1EEC50F9"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ensure that all database and integration technologies are appropriately licensed (This includes both hardware and software), to regularly review license costs and seek opportunities for improvement</w:t>
      </w:r>
    </w:p>
    <w:p w14:paraId="6AEB3174"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manage service capacity, to monitor services on a regular basis ensuring that capacity is managed proactively</w:t>
      </w:r>
    </w:p>
    <w:p w14:paraId="5BD5168A"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contribute to continual service improvement measures at both a team and department level</w:t>
      </w:r>
    </w:p>
    <w:p w14:paraId="18CE9F73"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architect and maintain diagrams and documentation for all databases and service integrations, to provide senior management monthly reports in relation to these technologies</w:t>
      </w:r>
    </w:p>
    <w:p w14:paraId="49C7C728"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act as consultant at board, working group and project level. To attend national conferences and specialist working groups as required (IE JISC, UCISA)</w:t>
      </w:r>
    </w:p>
    <w:p w14:paraId="10303535"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Flexible working to support key university activities will be required</w:t>
      </w:r>
    </w:p>
    <w:p w14:paraId="2475E668"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Travel between UEL University sites within the UK will be required as will wider UK travel to attend supplier and trade events</w:t>
      </w:r>
    </w:p>
    <w:p w14:paraId="5A14E771"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undertake such other reasonable duties, commensurate with the grade of the post, as may be required by the senior management team of IT Services</w:t>
      </w:r>
    </w:p>
    <w:p w14:paraId="6EFFB4B6"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Horizon scanning:</w:t>
      </w:r>
    </w:p>
    <w:p w14:paraId="62C4A213"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Evaluate and recommend approaches and technologies that will improve the UEL IT Integrations and databases.</w:t>
      </w:r>
    </w:p>
    <w:p w14:paraId="2C8AABC3"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Flexible working to support on</w:t>
      </w:r>
      <w:r w:rsidRPr="002E469E">
        <w:rPr>
          <w:rFonts w:ascii="Cambria Math" w:hAnsi="Cambria Math" w:cs="Cambria Math"/>
          <w:sz w:val="18"/>
          <w:szCs w:val="18"/>
        </w:rPr>
        <w:t>‐</w:t>
      </w:r>
      <w:r w:rsidRPr="002E469E">
        <w:rPr>
          <w:rFonts w:ascii="Aptos" w:hAnsi="Aptos"/>
          <w:sz w:val="18"/>
          <w:szCs w:val="18"/>
        </w:rPr>
        <w:t>call activities may be required.</w:t>
      </w:r>
    </w:p>
    <w:p w14:paraId="5EEC3127"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work in accordance with UEL equality and diversity policies and provision</w:t>
      </w:r>
    </w:p>
    <w:p w14:paraId="262692CA"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 xml:space="preserve">Collaboration: </w:t>
      </w:r>
    </w:p>
    <w:p w14:paraId="30DA1F42"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Build and sustain relationships with internal and external collaborators to share information, collaborate across Schools and Services, and influence decisions related to the University's services.</w:t>
      </w:r>
    </w:p>
    <w:p w14:paraId="3AEDF294"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b/>
          <w:bCs/>
          <w:sz w:val="18"/>
          <w:szCs w:val="18"/>
        </w:rPr>
        <w:t>Supplier Management:</w:t>
      </w:r>
      <w:r w:rsidRPr="002E469E">
        <w:rPr>
          <w:rFonts w:ascii="Aptos" w:hAnsi="Aptos"/>
          <w:sz w:val="18"/>
          <w:szCs w:val="18"/>
        </w:rPr>
        <w:t xml:space="preserve"> Build and or maintain supplier relationships, drive commercial value, and ensure the quality of services being delivered by key suppliers is fit for purpose</w:t>
      </w:r>
    </w:p>
    <w:p w14:paraId="557FFC2B"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b/>
          <w:bCs/>
          <w:sz w:val="18"/>
          <w:szCs w:val="18"/>
        </w:rPr>
        <w:t>Ownership</w:t>
      </w:r>
      <w:r w:rsidRPr="002E469E">
        <w:rPr>
          <w:rFonts w:ascii="Aptos" w:hAnsi="Aptos"/>
          <w:sz w:val="18"/>
          <w:szCs w:val="18"/>
        </w:rPr>
        <w:t>: ITIL Process Owner or Process Manager roles within the IT Services department</w:t>
      </w:r>
    </w:p>
    <w:p w14:paraId="29F9E6BF"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 xml:space="preserve">Technical Design Authority (TDA): </w:t>
      </w:r>
    </w:p>
    <w:p w14:paraId="73160127"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Key adviser to TDA representing all matters relating to Integrations and Databases</w:t>
      </w:r>
    </w:p>
    <w:p w14:paraId="2E373838"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Validate internal and externally produced design proposals</w:t>
      </w:r>
    </w:p>
    <w:p w14:paraId="17748A59"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Ensure all solutions meet the University’s Business Continuity (BC) and Disaster Recovery (DR) needs</w:t>
      </w:r>
    </w:p>
    <w:p w14:paraId="18E382B8" w14:textId="77777777" w:rsidR="002E469E" w:rsidRDefault="002E469E" w:rsidP="002E469E">
      <w:pPr>
        <w:pStyle w:val="Heading2"/>
        <w:rPr>
          <w:rFonts w:ascii="Aptos" w:hAnsi="Aptos"/>
          <w:i w:val="0"/>
          <w:iCs w:val="0"/>
          <w:sz w:val="18"/>
          <w:szCs w:val="18"/>
        </w:rPr>
      </w:pPr>
    </w:p>
    <w:p w14:paraId="6CEC2F2D" w14:textId="291B56F3"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Person specification</w:t>
      </w:r>
    </w:p>
    <w:p w14:paraId="3BDAD00D" w14:textId="77777777" w:rsidR="002E469E" w:rsidRPr="002E469E" w:rsidRDefault="002E469E" w:rsidP="002E469E">
      <w:pPr>
        <w:rPr>
          <w:rFonts w:ascii="Aptos" w:hAnsi="Aptos"/>
          <w:sz w:val="18"/>
          <w:szCs w:val="18"/>
        </w:rPr>
      </w:pPr>
      <w:r w:rsidRPr="002E469E">
        <w:rPr>
          <w:rFonts w:ascii="Aptos" w:hAnsi="Aptos"/>
          <w:b/>
          <w:bCs/>
          <w:sz w:val="18"/>
          <w:szCs w:val="18"/>
        </w:rPr>
        <w:t>EDUCATION, QUALIFICATIONS AND ACHIEVEMENTS:</w:t>
      </w:r>
    </w:p>
    <w:p w14:paraId="546C628E" w14:textId="77777777" w:rsidR="002E469E" w:rsidRPr="002E469E" w:rsidRDefault="002E469E" w:rsidP="002E469E">
      <w:pPr>
        <w:rPr>
          <w:rFonts w:ascii="Aptos" w:hAnsi="Aptos"/>
          <w:sz w:val="18"/>
          <w:szCs w:val="18"/>
        </w:rPr>
      </w:pPr>
      <w:r w:rsidRPr="002E469E">
        <w:rPr>
          <w:rFonts w:ascii="Aptos" w:hAnsi="Aptos"/>
          <w:b/>
          <w:bCs/>
          <w:sz w:val="18"/>
          <w:szCs w:val="18"/>
        </w:rPr>
        <w:t>Essential criteria;</w:t>
      </w:r>
    </w:p>
    <w:p w14:paraId="5D0DC7A3"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A Degree level qualification in a relevant subject or relevant experience. (A/I)</w:t>
      </w:r>
    </w:p>
    <w:p w14:paraId="74B0A130"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Demonstrable and extensive experience within large, complex organisations with multiple data stores. (A/I)</w:t>
      </w:r>
    </w:p>
    <w:p w14:paraId="37249AA3" w14:textId="77777777" w:rsidR="002E469E" w:rsidRPr="002E469E" w:rsidRDefault="002E469E" w:rsidP="002E469E">
      <w:pPr>
        <w:rPr>
          <w:rFonts w:ascii="Aptos" w:hAnsi="Aptos"/>
          <w:sz w:val="18"/>
          <w:szCs w:val="18"/>
        </w:rPr>
      </w:pPr>
      <w:r w:rsidRPr="002E469E">
        <w:rPr>
          <w:rFonts w:ascii="Aptos" w:hAnsi="Aptos"/>
          <w:b/>
          <w:bCs/>
          <w:sz w:val="18"/>
          <w:szCs w:val="18"/>
        </w:rPr>
        <w:t>Desirable criteria;</w:t>
      </w:r>
    </w:p>
    <w:p w14:paraId="124D1DC8"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ITIL Foundation V4 (A/C)</w:t>
      </w:r>
    </w:p>
    <w:p w14:paraId="337C4ED5"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MuleSoft Certified Developer (A/C)</w:t>
      </w:r>
    </w:p>
    <w:p w14:paraId="42E91EAA"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Knowledge and experience:</w:t>
      </w:r>
    </w:p>
    <w:p w14:paraId="044A3F12" w14:textId="77777777" w:rsidR="002E469E" w:rsidRPr="002E469E" w:rsidRDefault="002E469E" w:rsidP="002E469E">
      <w:pPr>
        <w:rPr>
          <w:rFonts w:ascii="Aptos" w:hAnsi="Aptos"/>
          <w:sz w:val="18"/>
          <w:szCs w:val="18"/>
        </w:rPr>
      </w:pPr>
      <w:r w:rsidRPr="002E469E">
        <w:rPr>
          <w:rFonts w:ascii="Aptos" w:hAnsi="Aptos"/>
          <w:b/>
          <w:bCs/>
          <w:sz w:val="18"/>
          <w:szCs w:val="18"/>
        </w:rPr>
        <w:t>Essential criteria;</w:t>
      </w:r>
    </w:p>
    <w:p w14:paraId="2F624AD0"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 xml:space="preserve">Knowledge of Mule ESB (Mule 4), </w:t>
      </w:r>
      <w:proofErr w:type="spellStart"/>
      <w:r w:rsidRPr="002E469E">
        <w:rPr>
          <w:rFonts w:ascii="Aptos" w:hAnsi="Aptos"/>
          <w:sz w:val="18"/>
          <w:szCs w:val="18"/>
        </w:rPr>
        <w:t>Anypoint</w:t>
      </w:r>
      <w:proofErr w:type="spellEnd"/>
      <w:r w:rsidRPr="002E469E">
        <w:rPr>
          <w:rFonts w:ascii="Aptos" w:hAnsi="Aptos"/>
          <w:sz w:val="18"/>
          <w:szCs w:val="18"/>
        </w:rPr>
        <w:t xml:space="preserve"> Platform, </w:t>
      </w:r>
      <w:proofErr w:type="spellStart"/>
      <w:r w:rsidRPr="002E469E">
        <w:rPr>
          <w:rFonts w:ascii="Aptos" w:hAnsi="Aptos"/>
          <w:sz w:val="18"/>
          <w:szCs w:val="18"/>
        </w:rPr>
        <w:t>Anypoint</w:t>
      </w:r>
      <w:proofErr w:type="spellEnd"/>
      <w:r w:rsidRPr="002E469E">
        <w:rPr>
          <w:rFonts w:ascii="Aptos" w:hAnsi="Aptos"/>
          <w:sz w:val="18"/>
          <w:szCs w:val="18"/>
        </w:rPr>
        <w:t xml:space="preserve"> Studio (A/I)</w:t>
      </w:r>
    </w:p>
    <w:p w14:paraId="68DCED05"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 xml:space="preserve">Experience of using </w:t>
      </w:r>
      <w:proofErr w:type="spellStart"/>
      <w:r w:rsidRPr="002E469E">
        <w:rPr>
          <w:rFonts w:ascii="Aptos" w:hAnsi="Aptos"/>
          <w:sz w:val="18"/>
          <w:szCs w:val="18"/>
        </w:rPr>
        <w:t>Dataweave</w:t>
      </w:r>
      <w:proofErr w:type="spellEnd"/>
      <w:r w:rsidRPr="002E469E">
        <w:rPr>
          <w:rFonts w:ascii="Aptos" w:hAnsi="Aptos"/>
          <w:sz w:val="18"/>
          <w:szCs w:val="18"/>
        </w:rPr>
        <w:t xml:space="preserve"> 2 (A/I)</w:t>
      </w:r>
    </w:p>
    <w:p w14:paraId="7E7DC263"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lastRenderedPageBreak/>
        <w:t>Experience of architecting and developing solutions</w:t>
      </w:r>
    </w:p>
    <w:p w14:paraId="39974D8C"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API design using RAML or OAS (A/I)</w:t>
      </w:r>
    </w:p>
    <w:p w14:paraId="7C86B7D1"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API documentation (A/I)</w:t>
      </w:r>
    </w:p>
    <w:p w14:paraId="5746C376"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Scripting languages (JavaScript/Groovy) (A/I)</w:t>
      </w:r>
    </w:p>
    <w:p w14:paraId="50C56D7E"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Familiarity with JSON/XML/OData. (A/I)</w:t>
      </w:r>
    </w:p>
    <w:p w14:paraId="41065CA1"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Understanding business requirements and converting these into Integrations (A/I)</w:t>
      </w:r>
    </w:p>
    <w:p w14:paraId="2C1C6EDF" w14:textId="77777777" w:rsidR="002E469E" w:rsidRPr="002E469E" w:rsidRDefault="002E469E" w:rsidP="002E469E">
      <w:pPr>
        <w:rPr>
          <w:rFonts w:ascii="Aptos" w:hAnsi="Aptos"/>
          <w:sz w:val="18"/>
          <w:szCs w:val="18"/>
        </w:rPr>
      </w:pPr>
      <w:r w:rsidRPr="002E469E">
        <w:rPr>
          <w:rFonts w:ascii="Aptos" w:hAnsi="Aptos"/>
          <w:b/>
          <w:bCs/>
          <w:sz w:val="18"/>
          <w:szCs w:val="18"/>
        </w:rPr>
        <w:t>Desirable criteria.</w:t>
      </w:r>
    </w:p>
    <w:p w14:paraId="59D62771"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MuleSoft Certified Developer (A/I/C)</w:t>
      </w:r>
    </w:p>
    <w:p w14:paraId="07B4105E"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Experience of Source Control. (A/I)</w:t>
      </w:r>
    </w:p>
    <w:p w14:paraId="21E4925C"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Knowledge of designing, installing, and configuring relational database systems with database administration experience using Oracle and SQL Server. (A/I)</w:t>
      </w:r>
    </w:p>
    <w:p w14:paraId="58CF8D57"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Familiarity with Java and or experience of any other industry standard programming languages. (A/I)</w:t>
      </w:r>
    </w:p>
    <w:p w14:paraId="2D6E2C1B"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Web development experience (HTML/JavaScript/CSS/Single page frameworks). (A/I)</w:t>
      </w:r>
    </w:p>
    <w:p w14:paraId="769ED80E"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Experience using Microsoft Graph. (A/I)</w:t>
      </w:r>
    </w:p>
    <w:p w14:paraId="46D37F88"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Knowledge of industry standards, regulatory frameworks, data protection and privacy legislation. (A/I)</w:t>
      </w:r>
    </w:p>
    <w:p w14:paraId="3AD0545B"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Skills and abilities:</w:t>
      </w:r>
    </w:p>
    <w:p w14:paraId="6540F9A1" w14:textId="77777777" w:rsidR="002E469E" w:rsidRPr="002E469E" w:rsidRDefault="002E469E" w:rsidP="002E469E">
      <w:pPr>
        <w:rPr>
          <w:rFonts w:ascii="Aptos" w:hAnsi="Aptos"/>
          <w:sz w:val="18"/>
          <w:szCs w:val="18"/>
        </w:rPr>
      </w:pPr>
      <w:r w:rsidRPr="002E469E">
        <w:rPr>
          <w:rFonts w:ascii="Aptos" w:hAnsi="Aptos"/>
          <w:b/>
          <w:bCs/>
          <w:sz w:val="18"/>
          <w:szCs w:val="18"/>
        </w:rPr>
        <w:t>Essential criteria;</w:t>
      </w:r>
    </w:p>
    <w:p w14:paraId="08B575C6"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Experience calling and creating RESTful and SOAP web services/APIs to access and integrate with external and internal systems. (A/I)</w:t>
      </w:r>
    </w:p>
    <w:p w14:paraId="3473F011"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Experience of PL/SQL, SQL Management Studio and T-SQL. (A/I)</w:t>
      </w:r>
    </w:p>
    <w:p w14:paraId="5ECD8C6C"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Understanding business requirements and converting these into Integrations (A/I)</w:t>
      </w:r>
    </w:p>
    <w:p w14:paraId="0E90F9AF" w14:textId="77777777" w:rsidR="002E469E" w:rsidRPr="002E469E" w:rsidRDefault="002E469E" w:rsidP="002E469E">
      <w:pPr>
        <w:rPr>
          <w:rFonts w:ascii="Aptos" w:hAnsi="Aptos"/>
          <w:sz w:val="18"/>
          <w:szCs w:val="18"/>
        </w:rPr>
      </w:pPr>
      <w:r w:rsidRPr="002E469E">
        <w:rPr>
          <w:rFonts w:ascii="Aptos" w:hAnsi="Aptos"/>
          <w:b/>
          <w:bCs/>
          <w:sz w:val="18"/>
          <w:szCs w:val="18"/>
        </w:rPr>
        <w:t>Desirable criteria;</w:t>
      </w:r>
    </w:p>
    <w:p w14:paraId="6AC75802"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Extensive experience of creating, maintaining and supporting Systems Interfaces. (A/I)</w:t>
      </w:r>
    </w:p>
    <w:p w14:paraId="7C882FB9"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Demonstrated expertise in creating user documentation to define and document systems, integration layers, procedures, and processes in a clear coherent style according to a standardized framework. (A/I)</w:t>
      </w:r>
    </w:p>
    <w:p w14:paraId="0F9BB4BC"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Experience of managing large Database environments using mixed database technology stacks. (A/I)</w:t>
      </w:r>
    </w:p>
    <w:p w14:paraId="637152C2"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Microsoft Azure API Management and AWS API Gateway. (A/I)</w:t>
      </w:r>
    </w:p>
    <w:p w14:paraId="0D80BABD"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Communication</w:t>
      </w:r>
    </w:p>
    <w:p w14:paraId="1E88AB78"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Ability to effectively communicate with collaborators at all levels, including presenting to senior team members, leading workshops, and chairing project and governance meetings.</w:t>
      </w:r>
    </w:p>
    <w:p w14:paraId="7C26E704"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 xml:space="preserve">Must be able to demonstrate the ability to communicate complex technical information to non-technical staff </w:t>
      </w:r>
      <w:r w:rsidRPr="002E469E">
        <w:rPr>
          <w:rFonts w:ascii="Aptos" w:hAnsi="Aptos"/>
          <w:b/>
          <w:bCs/>
          <w:sz w:val="18"/>
          <w:szCs w:val="18"/>
        </w:rPr>
        <w:t>(I)</w:t>
      </w:r>
    </w:p>
    <w:p w14:paraId="7B798F24"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Analysis and research</w:t>
      </w:r>
    </w:p>
    <w:p w14:paraId="017560AD"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Demonstratable commitment to staying up to date with technology and methodologies both in specific manufacturer products and across the wider Information Technology space. (A/I)</w:t>
      </w:r>
    </w:p>
    <w:p w14:paraId="0F0A856C"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Experience of investigating issues and providing solutions to problem tickets generated in relation to IT infrastructure services and platforms ensuring the solutions are tested, documented, and disseminated to all affected parties. (A/I)</w:t>
      </w:r>
    </w:p>
    <w:p w14:paraId="21AD3909"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Initiative &amp; problem solving:</w:t>
      </w:r>
    </w:p>
    <w:p w14:paraId="0D71C11D" w14:textId="77777777" w:rsidR="002E469E" w:rsidRPr="002E469E" w:rsidRDefault="002E469E" w:rsidP="002E469E">
      <w:pPr>
        <w:rPr>
          <w:rFonts w:ascii="Aptos" w:hAnsi="Aptos"/>
          <w:sz w:val="18"/>
          <w:szCs w:val="18"/>
        </w:rPr>
      </w:pPr>
      <w:r w:rsidRPr="002E469E">
        <w:rPr>
          <w:rFonts w:ascii="Aptos" w:hAnsi="Aptos"/>
          <w:b/>
          <w:bCs/>
          <w:sz w:val="18"/>
          <w:szCs w:val="18"/>
        </w:rPr>
        <w:t>Essential Criteria</w:t>
      </w:r>
    </w:p>
    <w:p w14:paraId="600A1F28"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Using all available data, as well as researching various media sources, identify solutions to problem tickets generated in relation to Integrations and databases, ensuring the solutions are designed, developed, tested, documented, and disseminated to all affected parties. (A/I)</w:t>
      </w:r>
    </w:p>
    <w:p w14:paraId="7F5A2AC4"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Evaluate documented resolutions and analyse trends for ways to prevent future problems from occurring. (A/I)</w:t>
      </w:r>
    </w:p>
    <w:p w14:paraId="412792A5"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lastRenderedPageBreak/>
        <w:t>Needs to have a demonstrated ability to fix faults, solve problems, and apply innovative technology to overcome business challenges. (A/I)</w:t>
      </w:r>
    </w:p>
    <w:p w14:paraId="26319E15"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Planning and organising resources</w:t>
      </w:r>
    </w:p>
    <w:p w14:paraId="588A52CF"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participate in the formulation of short, medium, and long-term plans for integrations. (A/I)</w:t>
      </w:r>
    </w:p>
    <w:p w14:paraId="4D97BE78"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To determine the needs of the users in relation to integrations in all areas of the University and to determine how best to deploy products in the specialist area to meet user needs (A/I)</w:t>
      </w:r>
    </w:p>
    <w:p w14:paraId="5172D151"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Must be able to demonstrate experience of planning, prioritising, and organising own workload on a daily, weekly, or monthly basis, co</w:t>
      </w:r>
      <w:r w:rsidRPr="002E469E">
        <w:rPr>
          <w:rFonts w:ascii="Cambria Math" w:hAnsi="Cambria Math" w:cs="Cambria Math"/>
          <w:sz w:val="18"/>
          <w:szCs w:val="18"/>
        </w:rPr>
        <w:t>‐</w:t>
      </w:r>
      <w:r w:rsidRPr="002E469E">
        <w:rPr>
          <w:rFonts w:ascii="Aptos" w:hAnsi="Aptos"/>
          <w:sz w:val="18"/>
          <w:szCs w:val="18"/>
        </w:rPr>
        <w:t>ordinating with others, ensuring customer needs and expectations are met, administrative tasks are completed punctually, and all documentation updated effectively (A/I)</w:t>
      </w:r>
    </w:p>
    <w:p w14:paraId="3CD4F475"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Liaison and teamwork:</w:t>
      </w:r>
    </w:p>
    <w:p w14:paraId="50B2F2C9" w14:textId="77777777" w:rsidR="002E469E" w:rsidRPr="002E469E" w:rsidRDefault="002E469E" w:rsidP="002E469E">
      <w:pPr>
        <w:rPr>
          <w:rFonts w:ascii="Aptos" w:hAnsi="Aptos"/>
          <w:sz w:val="18"/>
          <w:szCs w:val="18"/>
        </w:rPr>
      </w:pPr>
      <w:r w:rsidRPr="002E469E">
        <w:rPr>
          <w:rFonts w:ascii="Aptos" w:hAnsi="Aptos"/>
          <w:b/>
          <w:bCs/>
          <w:sz w:val="18"/>
          <w:szCs w:val="18"/>
        </w:rPr>
        <w:t>Essential Criteria.</w:t>
      </w:r>
    </w:p>
    <w:p w14:paraId="7C18F164"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Foster and manage relationships with key partners both internally and externally, ensuring effective communication and collaboration to craft decisions related to the University's services.</w:t>
      </w:r>
    </w:p>
    <w:p w14:paraId="63F18A81"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Other essential criteria:</w:t>
      </w:r>
    </w:p>
    <w:p w14:paraId="445B5666" w14:textId="77777777" w:rsidR="002E469E" w:rsidRPr="002E469E" w:rsidRDefault="002E469E" w:rsidP="002E469E">
      <w:pPr>
        <w:numPr>
          <w:ilvl w:val="0"/>
          <w:numId w:val="31"/>
        </w:numPr>
        <w:spacing w:after="120"/>
        <w:rPr>
          <w:rFonts w:ascii="Aptos" w:hAnsi="Aptos"/>
          <w:sz w:val="18"/>
          <w:szCs w:val="18"/>
        </w:rPr>
      </w:pPr>
      <w:r w:rsidRPr="002E469E">
        <w:rPr>
          <w:rFonts w:ascii="Aptos" w:hAnsi="Aptos"/>
          <w:sz w:val="18"/>
          <w:szCs w:val="18"/>
        </w:rPr>
        <w:t>Commitment to and understanding of equal opportunities issues within a diverse and multicultural environment (I)</w:t>
      </w:r>
    </w:p>
    <w:p w14:paraId="7F0E513B" w14:textId="77777777" w:rsidR="002E469E" w:rsidRPr="002E469E" w:rsidRDefault="002E469E" w:rsidP="002E469E">
      <w:pPr>
        <w:pStyle w:val="Heading2"/>
        <w:rPr>
          <w:rFonts w:ascii="Aptos" w:hAnsi="Aptos"/>
          <w:i w:val="0"/>
          <w:iCs w:val="0"/>
          <w:sz w:val="18"/>
          <w:szCs w:val="18"/>
        </w:rPr>
      </w:pPr>
      <w:r w:rsidRPr="002E469E">
        <w:rPr>
          <w:rFonts w:ascii="Aptos" w:hAnsi="Aptos"/>
          <w:i w:val="0"/>
          <w:iCs w:val="0"/>
          <w:sz w:val="18"/>
          <w:szCs w:val="18"/>
        </w:rPr>
        <w:t xml:space="preserve">Criteria tested by Key: </w:t>
      </w:r>
    </w:p>
    <w:p w14:paraId="634F3DE4" w14:textId="77777777" w:rsidR="002E469E" w:rsidRPr="002E469E" w:rsidRDefault="002E469E" w:rsidP="002E469E">
      <w:pPr>
        <w:rPr>
          <w:rFonts w:ascii="Aptos" w:hAnsi="Aptos"/>
          <w:sz w:val="18"/>
          <w:szCs w:val="18"/>
        </w:rPr>
      </w:pPr>
      <w:r w:rsidRPr="002E469E">
        <w:rPr>
          <w:rFonts w:ascii="Aptos" w:hAnsi="Aptos"/>
          <w:sz w:val="18"/>
          <w:szCs w:val="18"/>
        </w:rPr>
        <w:t xml:space="preserve">A = Application form </w:t>
      </w:r>
    </w:p>
    <w:p w14:paraId="72063E99" w14:textId="77777777" w:rsidR="002E469E" w:rsidRPr="002E469E" w:rsidRDefault="002E469E" w:rsidP="002E469E">
      <w:pPr>
        <w:rPr>
          <w:rFonts w:ascii="Aptos" w:hAnsi="Aptos"/>
          <w:sz w:val="18"/>
          <w:szCs w:val="18"/>
        </w:rPr>
      </w:pPr>
      <w:r w:rsidRPr="002E469E">
        <w:rPr>
          <w:rFonts w:ascii="Aptos" w:hAnsi="Aptos"/>
          <w:sz w:val="18"/>
          <w:szCs w:val="18"/>
        </w:rPr>
        <w:t xml:space="preserve">C = Certification </w:t>
      </w:r>
    </w:p>
    <w:p w14:paraId="5162B7E2" w14:textId="77777777" w:rsidR="002E469E" w:rsidRDefault="002E469E" w:rsidP="002E469E">
      <w:pPr>
        <w:rPr>
          <w:rFonts w:ascii="Aptos" w:hAnsi="Aptos"/>
          <w:sz w:val="18"/>
          <w:szCs w:val="18"/>
        </w:rPr>
      </w:pPr>
      <w:r w:rsidRPr="002E469E">
        <w:rPr>
          <w:rFonts w:ascii="Aptos" w:hAnsi="Aptos"/>
          <w:sz w:val="18"/>
          <w:szCs w:val="18"/>
        </w:rPr>
        <w:t xml:space="preserve">I = Interview </w:t>
      </w:r>
    </w:p>
    <w:p w14:paraId="3024226D" w14:textId="741B2B8D" w:rsidR="002E469E" w:rsidRPr="002E469E" w:rsidRDefault="002E469E" w:rsidP="002E469E">
      <w:pPr>
        <w:rPr>
          <w:rFonts w:ascii="Aptos" w:hAnsi="Aptos"/>
          <w:sz w:val="18"/>
          <w:szCs w:val="18"/>
        </w:rPr>
      </w:pPr>
      <w:r w:rsidRPr="002E469E">
        <w:rPr>
          <w:rFonts w:ascii="Aptos" w:hAnsi="Aptos"/>
          <w:sz w:val="18"/>
          <w:szCs w:val="18"/>
        </w:rPr>
        <w:t>T = Test</w:t>
      </w:r>
    </w:p>
    <w:p w14:paraId="754985D6" w14:textId="77777777" w:rsidR="002E469E" w:rsidRPr="002E469E" w:rsidRDefault="002E469E" w:rsidP="002E469E">
      <w:pPr>
        <w:rPr>
          <w:rFonts w:ascii="Aptos" w:hAnsi="Aptos"/>
          <w:sz w:val="18"/>
          <w:szCs w:val="18"/>
        </w:rPr>
      </w:pPr>
    </w:p>
    <w:p w14:paraId="0730F5AB" w14:textId="523E2D06" w:rsidR="00545D17" w:rsidRPr="004C2B50" w:rsidRDefault="00545D17" w:rsidP="002E469E">
      <w:pPr>
        <w:tabs>
          <w:tab w:val="left" w:pos="2552"/>
        </w:tabs>
        <w:rPr>
          <w:rFonts w:asciiTheme="minorHAnsi" w:eastAsiaTheme="minorEastAsia" w:hAnsiTheme="minorHAnsi" w:cstheme="minorBidi"/>
          <w:sz w:val="18"/>
          <w:szCs w:val="18"/>
        </w:rPr>
      </w:pPr>
    </w:p>
    <w:sectPr w:rsidR="00545D17" w:rsidRPr="004C2B5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D3685" w14:textId="77777777" w:rsidR="002504A8" w:rsidRDefault="002504A8" w:rsidP="009962E4">
      <w:r>
        <w:separator/>
      </w:r>
    </w:p>
  </w:endnote>
  <w:endnote w:type="continuationSeparator" w:id="0">
    <w:p w14:paraId="488A3422" w14:textId="77777777" w:rsidR="002504A8" w:rsidRDefault="002504A8"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5067" w14:textId="77777777" w:rsidR="002504A8" w:rsidRDefault="002504A8" w:rsidP="009962E4">
      <w:r>
        <w:separator/>
      </w:r>
    </w:p>
  </w:footnote>
  <w:footnote w:type="continuationSeparator" w:id="0">
    <w:p w14:paraId="3C5B83FB" w14:textId="77777777" w:rsidR="002504A8" w:rsidRDefault="002504A8" w:rsidP="009962E4">
      <w:r>
        <w:continuationSeparator/>
      </w:r>
    </w:p>
  </w:footnote>
</w:footnotes>
</file>

<file path=word/intelligence.xml><?xml version="1.0" encoding="utf-8"?>
<int:Intelligence xmlns:int="http://schemas.microsoft.com/office/intelligence/2019/intelligence">
  <int:IntelligenceSettings/>
  <int:Manifest>
    <int:WordHash hashCode="sar3mSXK+m9z5Y" id="HvTcqgHs"/>
    <int:WordHash hashCode="LGprrWUgjOljPr" id="IM5V8meB"/>
  </int:Manifest>
  <int:Observations>
    <int:Content id="HvTcqgHs">
      <int:Rejection type="AugLoop_Text_Critique"/>
    </int:Content>
    <int:Content id="IM5V8me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D5B6"/>
    <w:multiLevelType w:val="hybridMultilevel"/>
    <w:tmpl w:val="B6D8231E"/>
    <w:lvl w:ilvl="0" w:tplc="992EE248">
      <w:start w:val="1"/>
      <w:numFmt w:val="bullet"/>
      <w:lvlText w:val=""/>
      <w:lvlJc w:val="left"/>
      <w:pPr>
        <w:ind w:left="720" w:hanging="360"/>
      </w:pPr>
      <w:rPr>
        <w:rFonts w:ascii="Symbol" w:hAnsi="Symbol" w:hint="default"/>
      </w:rPr>
    </w:lvl>
    <w:lvl w:ilvl="1" w:tplc="87507626">
      <w:start w:val="1"/>
      <w:numFmt w:val="bullet"/>
      <w:lvlText w:val=""/>
      <w:lvlJc w:val="left"/>
      <w:pPr>
        <w:ind w:left="1440" w:hanging="360"/>
      </w:pPr>
      <w:rPr>
        <w:rFonts w:ascii="Symbol" w:hAnsi="Symbol" w:hint="default"/>
      </w:rPr>
    </w:lvl>
    <w:lvl w:ilvl="2" w:tplc="2A6E36BC">
      <w:start w:val="1"/>
      <w:numFmt w:val="bullet"/>
      <w:lvlText w:val=""/>
      <w:lvlJc w:val="left"/>
      <w:pPr>
        <w:ind w:left="2160" w:hanging="360"/>
      </w:pPr>
      <w:rPr>
        <w:rFonts w:ascii="Wingdings" w:hAnsi="Wingdings" w:hint="default"/>
      </w:rPr>
    </w:lvl>
    <w:lvl w:ilvl="3" w:tplc="1BBA395E">
      <w:start w:val="1"/>
      <w:numFmt w:val="bullet"/>
      <w:lvlText w:val=""/>
      <w:lvlJc w:val="left"/>
      <w:pPr>
        <w:ind w:left="2880" w:hanging="360"/>
      </w:pPr>
      <w:rPr>
        <w:rFonts w:ascii="Symbol" w:hAnsi="Symbol" w:hint="default"/>
      </w:rPr>
    </w:lvl>
    <w:lvl w:ilvl="4" w:tplc="2B84CEAC">
      <w:start w:val="1"/>
      <w:numFmt w:val="bullet"/>
      <w:lvlText w:val="o"/>
      <w:lvlJc w:val="left"/>
      <w:pPr>
        <w:ind w:left="3600" w:hanging="360"/>
      </w:pPr>
      <w:rPr>
        <w:rFonts w:ascii="Courier New" w:hAnsi="Courier New" w:hint="default"/>
      </w:rPr>
    </w:lvl>
    <w:lvl w:ilvl="5" w:tplc="1E4EE84C">
      <w:start w:val="1"/>
      <w:numFmt w:val="bullet"/>
      <w:lvlText w:val=""/>
      <w:lvlJc w:val="left"/>
      <w:pPr>
        <w:ind w:left="4320" w:hanging="360"/>
      </w:pPr>
      <w:rPr>
        <w:rFonts w:ascii="Wingdings" w:hAnsi="Wingdings" w:hint="default"/>
      </w:rPr>
    </w:lvl>
    <w:lvl w:ilvl="6" w:tplc="55E49650">
      <w:start w:val="1"/>
      <w:numFmt w:val="bullet"/>
      <w:lvlText w:val=""/>
      <w:lvlJc w:val="left"/>
      <w:pPr>
        <w:ind w:left="5040" w:hanging="360"/>
      </w:pPr>
      <w:rPr>
        <w:rFonts w:ascii="Symbol" w:hAnsi="Symbol" w:hint="default"/>
      </w:rPr>
    </w:lvl>
    <w:lvl w:ilvl="7" w:tplc="02C6D984">
      <w:start w:val="1"/>
      <w:numFmt w:val="bullet"/>
      <w:lvlText w:val="o"/>
      <w:lvlJc w:val="left"/>
      <w:pPr>
        <w:ind w:left="5760" w:hanging="360"/>
      </w:pPr>
      <w:rPr>
        <w:rFonts w:ascii="Courier New" w:hAnsi="Courier New" w:hint="default"/>
      </w:rPr>
    </w:lvl>
    <w:lvl w:ilvl="8" w:tplc="4E626278">
      <w:start w:val="1"/>
      <w:numFmt w:val="bullet"/>
      <w:lvlText w:val=""/>
      <w:lvlJc w:val="left"/>
      <w:pPr>
        <w:ind w:left="6480" w:hanging="360"/>
      </w:pPr>
      <w:rPr>
        <w:rFonts w:ascii="Wingdings" w:hAnsi="Wingdings" w:hint="default"/>
      </w:rPr>
    </w:lvl>
  </w:abstractNum>
  <w:abstractNum w:abstractNumId="1" w15:restartNumberingAfterBreak="0">
    <w:nsid w:val="07F06621"/>
    <w:multiLevelType w:val="hybridMultilevel"/>
    <w:tmpl w:val="DDA20FE4"/>
    <w:lvl w:ilvl="0" w:tplc="F516F9CE">
      <w:start w:val="1"/>
      <w:numFmt w:val="bullet"/>
      <w:lvlText w:val=""/>
      <w:lvlJc w:val="left"/>
      <w:pPr>
        <w:ind w:left="1080" w:hanging="360"/>
      </w:pPr>
      <w:rPr>
        <w:rFonts w:ascii="Symbol" w:hAnsi="Symbol" w:hint="default"/>
      </w:rPr>
    </w:lvl>
    <w:lvl w:ilvl="1" w:tplc="156C3480">
      <w:start w:val="1"/>
      <w:numFmt w:val="bullet"/>
      <w:lvlText w:val="o"/>
      <w:lvlJc w:val="left"/>
      <w:pPr>
        <w:ind w:left="1800" w:hanging="360"/>
      </w:pPr>
      <w:rPr>
        <w:rFonts w:ascii="Courier New" w:hAnsi="Courier New" w:hint="default"/>
      </w:rPr>
    </w:lvl>
    <w:lvl w:ilvl="2" w:tplc="A1269BB8">
      <w:start w:val="1"/>
      <w:numFmt w:val="bullet"/>
      <w:lvlText w:val=""/>
      <w:lvlJc w:val="left"/>
      <w:pPr>
        <w:ind w:left="2520" w:hanging="360"/>
      </w:pPr>
      <w:rPr>
        <w:rFonts w:ascii="Wingdings" w:hAnsi="Wingdings" w:hint="default"/>
      </w:rPr>
    </w:lvl>
    <w:lvl w:ilvl="3" w:tplc="90AEEAE8">
      <w:start w:val="1"/>
      <w:numFmt w:val="bullet"/>
      <w:lvlText w:val=""/>
      <w:lvlJc w:val="left"/>
      <w:pPr>
        <w:ind w:left="3240" w:hanging="360"/>
      </w:pPr>
      <w:rPr>
        <w:rFonts w:ascii="Symbol" w:hAnsi="Symbol" w:hint="default"/>
      </w:rPr>
    </w:lvl>
    <w:lvl w:ilvl="4" w:tplc="78B6628A">
      <w:start w:val="1"/>
      <w:numFmt w:val="bullet"/>
      <w:lvlText w:val="o"/>
      <w:lvlJc w:val="left"/>
      <w:pPr>
        <w:ind w:left="3960" w:hanging="360"/>
      </w:pPr>
      <w:rPr>
        <w:rFonts w:ascii="Courier New" w:hAnsi="Courier New" w:hint="default"/>
      </w:rPr>
    </w:lvl>
    <w:lvl w:ilvl="5" w:tplc="A39AB460">
      <w:start w:val="1"/>
      <w:numFmt w:val="bullet"/>
      <w:lvlText w:val=""/>
      <w:lvlJc w:val="left"/>
      <w:pPr>
        <w:ind w:left="4680" w:hanging="360"/>
      </w:pPr>
      <w:rPr>
        <w:rFonts w:ascii="Wingdings" w:hAnsi="Wingdings" w:hint="default"/>
      </w:rPr>
    </w:lvl>
    <w:lvl w:ilvl="6" w:tplc="7B5E3348">
      <w:start w:val="1"/>
      <w:numFmt w:val="bullet"/>
      <w:lvlText w:val=""/>
      <w:lvlJc w:val="left"/>
      <w:pPr>
        <w:ind w:left="5400" w:hanging="360"/>
      </w:pPr>
      <w:rPr>
        <w:rFonts w:ascii="Symbol" w:hAnsi="Symbol" w:hint="default"/>
      </w:rPr>
    </w:lvl>
    <w:lvl w:ilvl="7" w:tplc="B3600252">
      <w:start w:val="1"/>
      <w:numFmt w:val="bullet"/>
      <w:lvlText w:val="o"/>
      <w:lvlJc w:val="left"/>
      <w:pPr>
        <w:ind w:left="6120" w:hanging="360"/>
      </w:pPr>
      <w:rPr>
        <w:rFonts w:ascii="Courier New" w:hAnsi="Courier New" w:hint="default"/>
      </w:rPr>
    </w:lvl>
    <w:lvl w:ilvl="8" w:tplc="7990ED8C">
      <w:start w:val="1"/>
      <w:numFmt w:val="bullet"/>
      <w:lvlText w:val=""/>
      <w:lvlJc w:val="left"/>
      <w:pPr>
        <w:ind w:left="684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E63CA"/>
    <w:multiLevelType w:val="hybridMultilevel"/>
    <w:tmpl w:val="192C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A54FE"/>
    <w:multiLevelType w:val="hybridMultilevel"/>
    <w:tmpl w:val="F0082370"/>
    <w:lvl w:ilvl="0" w:tplc="0624DDD4">
      <w:start w:val="1"/>
      <w:numFmt w:val="bullet"/>
      <w:lvlText w:val=""/>
      <w:lvlJc w:val="left"/>
      <w:pPr>
        <w:ind w:left="720" w:hanging="360"/>
      </w:pPr>
      <w:rPr>
        <w:rFonts w:ascii="Symbol" w:hAnsi="Symbol" w:hint="default"/>
      </w:rPr>
    </w:lvl>
    <w:lvl w:ilvl="1" w:tplc="CD2A3B82">
      <w:start w:val="1"/>
      <w:numFmt w:val="bullet"/>
      <w:lvlText w:val="o"/>
      <w:lvlJc w:val="left"/>
      <w:pPr>
        <w:ind w:left="1440" w:hanging="360"/>
      </w:pPr>
      <w:rPr>
        <w:rFonts w:ascii="Courier New" w:hAnsi="Courier New" w:hint="default"/>
      </w:rPr>
    </w:lvl>
    <w:lvl w:ilvl="2" w:tplc="72F824A0">
      <w:start w:val="1"/>
      <w:numFmt w:val="bullet"/>
      <w:lvlText w:val=""/>
      <w:lvlJc w:val="left"/>
      <w:pPr>
        <w:ind w:left="2160" w:hanging="360"/>
      </w:pPr>
      <w:rPr>
        <w:rFonts w:ascii="Wingdings" w:hAnsi="Wingdings" w:hint="default"/>
      </w:rPr>
    </w:lvl>
    <w:lvl w:ilvl="3" w:tplc="9A88FE88">
      <w:start w:val="1"/>
      <w:numFmt w:val="bullet"/>
      <w:lvlText w:val=""/>
      <w:lvlJc w:val="left"/>
      <w:pPr>
        <w:ind w:left="2880" w:hanging="360"/>
      </w:pPr>
      <w:rPr>
        <w:rFonts w:ascii="Symbol" w:hAnsi="Symbol" w:hint="default"/>
      </w:rPr>
    </w:lvl>
    <w:lvl w:ilvl="4" w:tplc="66729A9A">
      <w:start w:val="1"/>
      <w:numFmt w:val="bullet"/>
      <w:lvlText w:val="o"/>
      <w:lvlJc w:val="left"/>
      <w:pPr>
        <w:ind w:left="3600" w:hanging="360"/>
      </w:pPr>
      <w:rPr>
        <w:rFonts w:ascii="Courier New" w:hAnsi="Courier New" w:hint="default"/>
      </w:rPr>
    </w:lvl>
    <w:lvl w:ilvl="5" w:tplc="B14AF6AE">
      <w:start w:val="1"/>
      <w:numFmt w:val="bullet"/>
      <w:lvlText w:val=""/>
      <w:lvlJc w:val="left"/>
      <w:pPr>
        <w:ind w:left="4320" w:hanging="360"/>
      </w:pPr>
      <w:rPr>
        <w:rFonts w:ascii="Wingdings" w:hAnsi="Wingdings" w:hint="default"/>
      </w:rPr>
    </w:lvl>
    <w:lvl w:ilvl="6" w:tplc="25302CAE">
      <w:start w:val="1"/>
      <w:numFmt w:val="bullet"/>
      <w:lvlText w:val=""/>
      <w:lvlJc w:val="left"/>
      <w:pPr>
        <w:ind w:left="5040" w:hanging="360"/>
      </w:pPr>
      <w:rPr>
        <w:rFonts w:ascii="Symbol" w:hAnsi="Symbol" w:hint="default"/>
      </w:rPr>
    </w:lvl>
    <w:lvl w:ilvl="7" w:tplc="60D09044">
      <w:start w:val="1"/>
      <w:numFmt w:val="bullet"/>
      <w:lvlText w:val="o"/>
      <w:lvlJc w:val="left"/>
      <w:pPr>
        <w:ind w:left="5760" w:hanging="360"/>
      </w:pPr>
      <w:rPr>
        <w:rFonts w:ascii="Courier New" w:hAnsi="Courier New" w:hint="default"/>
      </w:rPr>
    </w:lvl>
    <w:lvl w:ilvl="8" w:tplc="00ECB6DC">
      <w:start w:val="1"/>
      <w:numFmt w:val="bullet"/>
      <w:lvlText w:val=""/>
      <w:lvlJc w:val="left"/>
      <w:pPr>
        <w:ind w:left="6480" w:hanging="360"/>
      </w:pPr>
      <w:rPr>
        <w:rFonts w:ascii="Wingdings" w:hAnsi="Wingdings" w:hint="default"/>
      </w:rPr>
    </w:lvl>
  </w:abstractNum>
  <w:abstractNum w:abstractNumId="6" w15:restartNumberingAfterBreak="0">
    <w:nsid w:val="1EFA0AF2"/>
    <w:multiLevelType w:val="hybridMultilevel"/>
    <w:tmpl w:val="6E1C86E6"/>
    <w:lvl w:ilvl="0" w:tplc="BFCEB604">
      <w:start w:val="1"/>
      <w:numFmt w:val="bullet"/>
      <w:lvlText w:val=""/>
      <w:lvlJc w:val="left"/>
      <w:pPr>
        <w:ind w:left="720" w:hanging="360"/>
      </w:pPr>
      <w:rPr>
        <w:rFonts w:ascii="Symbol" w:hAnsi="Symbol" w:hint="default"/>
      </w:rPr>
    </w:lvl>
    <w:lvl w:ilvl="1" w:tplc="5B7047E0">
      <w:start w:val="1"/>
      <w:numFmt w:val="bullet"/>
      <w:lvlText w:val="o"/>
      <w:lvlJc w:val="left"/>
      <w:pPr>
        <w:ind w:left="1440" w:hanging="360"/>
      </w:pPr>
      <w:rPr>
        <w:rFonts w:ascii="Courier New" w:hAnsi="Courier New" w:hint="default"/>
      </w:rPr>
    </w:lvl>
    <w:lvl w:ilvl="2" w:tplc="C6CCF27A">
      <w:start w:val="1"/>
      <w:numFmt w:val="bullet"/>
      <w:lvlText w:val=""/>
      <w:lvlJc w:val="left"/>
      <w:pPr>
        <w:ind w:left="2160" w:hanging="360"/>
      </w:pPr>
      <w:rPr>
        <w:rFonts w:ascii="Wingdings" w:hAnsi="Wingdings" w:hint="default"/>
      </w:rPr>
    </w:lvl>
    <w:lvl w:ilvl="3" w:tplc="DCC05E3A">
      <w:start w:val="1"/>
      <w:numFmt w:val="bullet"/>
      <w:lvlText w:val=""/>
      <w:lvlJc w:val="left"/>
      <w:pPr>
        <w:ind w:left="2880" w:hanging="360"/>
      </w:pPr>
      <w:rPr>
        <w:rFonts w:ascii="Symbol" w:hAnsi="Symbol" w:hint="default"/>
      </w:rPr>
    </w:lvl>
    <w:lvl w:ilvl="4" w:tplc="50AC715C">
      <w:start w:val="1"/>
      <w:numFmt w:val="bullet"/>
      <w:lvlText w:val="o"/>
      <w:lvlJc w:val="left"/>
      <w:pPr>
        <w:ind w:left="3600" w:hanging="360"/>
      </w:pPr>
      <w:rPr>
        <w:rFonts w:ascii="Courier New" w:hAnsi="Courier New" w:hint="default"/>
      </w:rPr>
    </w:lvl>
    <w:lvl w:ilvl="5" w:tplc="45C8598C">
      <w:start w:val="1"/>
      <w:numFmt w:val="bullet"/>
      <w:lvlText w:val=""/>
      <w:lvlJc w:val="left"/>
      <w:pPr>
        <w:ind w:left="4320" w:hanging="360"/>
      </w:pPr>
      <w:rPr>
        <w:rFonts w:ascii="Wingdings" w:hAnsi="Wingdings" w:hint="default"/>
      </w:rPr>
    </w:lvl>
    <w:lvl w:ilvl="6" w:tplc="CFD6B964">
      <w:start w:val="1"/>
      <w:numFmt w:val="bullet"/>
      <w:lvlText w:val=""/>
      <w:lvlJc w:val="left"/>
      <w:pPr>
        <w:ind w:left="5040" w:hanging="360"/>
      </w:pPr>
      <w:rPr>
        <w:rFonts w:ascii="Symbol" w:hAnsi="Symbol" w:hint="default"/>
      </w:rPr>
    </w:lvl>
    <w:lvl w:ilvl="7" w:tplc="E962FD76">
      <w:start w:val="1"/>
      <w:numFmt w:val="bullet"/>
      <w:lvlText w:val="o"/>
      <w:lvlJc w:val="left"/>
      <w:pPr>
        <w:ind w:left="5760" w:hanging="360"/>
      </w:pPr>
      <w:rPr>
        <w:rFonts w:ascii="Courier New" w:hAnsi="Courier New" w:hint="default"/>
      </w:rPr>
    </w:lvl>
    <w:lvl w:ilvl="8" w:tplc="20745D9C">
      <w:start w:val="1"/>
      <w:numFmt w:val="bullet"/>
      <w:lvlText w:val=""/>
      <w:lvlJc w:val="left"/>
      <w:pPr>
        <w:ind w:left="6480" w:hanging="360"/>
      </w:pPr>
      <w:rPr>
        <w:rFonts w:ascii="Wingdings" w:hAnsi="Wingdings" w:hint="default"/>
      </w:rPr>
    </w:lvl>
  </w:abstractNum>
  <w:abstractNum w:abstractNumId="7" w15:restartNumberingAfterBreak="0">
    <w:nsid w:val="29A007B8"/>
    <w:multiLevelType w:val="hybridMultilevel"/>
    <w:tmpl w:val="7E58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F9039"/>
    <w:multiLevelType w:val="hybridMultilevel"/>
    <w:tmpl w:val="884ADE78"/>
    <w:lvl w:ilvl="0" w:tplc="2D72FCA2">
      <w:start w:val="1"/>
      <w:numFmt w:val="bullet"/>
      <w:lvlText w:val=""/>
      <w:lvlJc w:val="left"/>
      <w:pPr>
        <w:ind w:left="360" w:hanging="360"/>
      </w:pPr>
      <w:rPr>
        <w:rFonts w:ascii="Symbol" w:hAnsi="Symbol" w:hint="default"/>
      </w:rPr>
    </w:lvl>
    <w:lvl w:ilvl="1" w:tplc="676E68BA">
      <w:start w:val="1"/>
      <w:numFmt w:val="bullet"/>
      <w:lvlText w:val="o"/>
      <w:lvlJc w:val="left"/>
      <w:pPr>
        <w:ind w:left="1440" w:hanging="360"/>
      </w:pPr>
      <w:rPr>
        <w:rFonts w:ascii="Courier New" w:hAnsi="Courier New" w:hint="default"/>
      </w:rPr>
    </w:lvl>
    <w:lvl w:ilvl="2" w:tplc="30220AA6">
      <w:start w:val="1"/>
      <w:numFmt w:val="bullet"/>
      <w:lvlText w:val=""/>
      <w:lvlJc w:val="left"/>
      <w:pPr>
        <w:ind w:left="2160" w:hanging="360"/>
      </w:pPr>
      <w:rPr>
        <w:rFonts w:ascii="Wingdings" w:hAnsi="Wingdings" w:hint="default"/>
      </w:rPr>
    </w:lvl>
    <w:lvl w:ilvl="3" w:tplc="C36454DE">
      <w:start w:val="1"/>
      <w:numFmt w:val="bullet"/>
      <w:lvlText w:val=""/>
      <w:lvlJc w:val="left"/>
      <w:pPr>
        <w:ind w:left="2880" w:hanging="360"/>
      </w:pPr>
      <w:rPr>
        <w:rFonts w:ascii="Symbol" w:hAnsi="Symbol" w:hint="default"/>
      </w:rPr>
    </w:lvl>
    <w:lvl w:ilvl="4" w:tplc="4EA44E14">
      <w:start w:val="1"/>
      <w:numFmt w:val="bullet"/>
      <w:lvlText w:val="o"/>
      <w:lvlJc w:val="left"/>
      <w:pPr>
        <w:ind w:left="3600" w:hanging="360"/>
      </w:pPr>
      <w:rPr>
        <w:rFonts w:ascii="Courier New" w:hAnsi="Courier New" w:hint="default"/>
      </w:rPr>
    </w:lvl>
    <w:lvl w:ilvl="5" w:tplc="E4CE68A4">
      <w:start w:val="1"/>
      <w:numFmt w:val="bullet"/>
      <w:lvlText w:val=""/>
      <w:lvlJc w:val="left"/>
      <w:pPr>
        <w:ind w:left="4320" w:hanging="360"/>
      </w:pPr>
      <w:rPr>
        <w:rFonts w:ascii="Wingdings" w:hAnsi="Wingdings" w:hint="default"/>
      </w:rPr>
    </w:lvl>
    <w:lvl w:ilvl="6" w:tplc="D84ECA36">
      <w:start w:val="1"/>
      <w:numFmt w:val="bullet"/>
      <w:lvlText w:val=""/>
      <w:lvlJc w:val="left"/>
      <w:pPr>
        <w:ind w:left="5040" w:hanging="360"/>
      </w:pPr>
      <w:rPr>
        <w:rFonts w:ascii="Symbol" w:hAnsi="Symbol" w:hint="default"/>
      </w:rPr>
    </w:lvl>
    <w:lvl w:ilvl="7" w:tplc="0B12ED9E">
      <w:start w:val="1"/>
      <w:numFmt w:val="bullet"/>
      <w:lvlText w:val="o"/>
      <w:lvlJc w:val="left"/>
      <w:pPr>
        <w:ind w:left="5760" w:hanging="360"/>
      </w:pPr>
      <w:rPr>
        <w:rFonts w:ascii="Courier New" w:hAnsi="Courier New" w:hint="default"/>
      </w:rPr>
    </w:lvl>
    <w:lvl w:ilvl="8" w:tplc="8F6A5BE4">
      <w:start w:val="1"/>
      <w:numFmt w:val="bullet"/>
      <w:lvlText w:val=""/>
      <w:lvlJc w:val="left"/>
      <w:pPr>
        <w:ind w:left="6480" w:hanging="360"/>
      </w:pPr>
      <w:rPr>
        <w:rFonts w:ascii="Wingdings" w:hAnsi="Wingdings" w:hint="default"/>
      </w:rPr>
    </w:lvl>
  </w:abstractNum>
  <w:abstractNum w:abstractNumId="9" w15:restartNumberingAfterBreak="0">
    <w:nsid w:val="314DB30B"/>
    <w:multiLevelType w:val="hybridMultilevel"/>
    <w:tmpl w:val="EC228DEE"/>
    <w:lvl w:ilvl="0" w:tplc="7E04D516">
      <w:start w:val="1"/>
      <w:numFmt w:val="bullet"/>
      <w:lvlText w:val=""/>
      <w:lvlJc w:val="left"/>
      <w:pPr>
        <w:ind w:left="720" w:hanging="360"/>
      </w:pPr>
      <w:rPr>
        <w:rFonts w:ascii="Symbol" w:hAnsi="Symbol" w:hint="default"/>
      </w:rPr>
    </w:lvl>
    <w:lvl w:ilvl="1" w:tplc="366635B4">
      <w:start w:val="1"/>
      <w:numFmt w:val="bullet"/>
      <w:lvlText w:val="o"/>
      <w:lvlJc w:val="left"/>
      <w:pPr>
        <w:ind w:left="1440" w:hanging="360"/>
      </w:pPr>
      <w:rPr>
        <w:rFonts w:ascii="Courier New" w:hAnsi="Courier New" w:hint="default"/>
      </w:rPr>
    </w:lvl>
    <w:lvl w:ilvl="2" w:tplc="85662B76">
      <w:start w:val="1"/>
      <w:numFmt w:val="bullet"/>
      <w:lvlText w:val=""/>
      <w:lvlJc w:val="left"/>
      <w:pPr>
        <w:ind w:left="2160" w:hanging="360"/>
      </w:pPr>
      <w:rPr>
        <w:rFonts w:ascii="Wingdings" w:hAnsi="Wingdings" w:hint="default"/>
      </w:rPr>
    </w:lvl>
    <w:lvl w:ilvl="3" w:tplc="D42AD044">
      <w:start w:val="1"/>
      <w:numFmt w:val="bullet"/>
      <w:lvlText w:val=""/>
      <w:lvlJc w:val="left"/>
      <w:pPr>
        <w:ind w:left="2880" w:hanging="360"/>
      </w:pPr>
      <w:rPr>
        <w:rFonts w:ascii="Symbol" w:hAnsi="Symbol" w:hint="default"/>
      </w:rPr>
    </w:lvl>
    <w:lvl w:ilvl="4" w:tplc="7076C772">
      <w:start w:val="1"/>
      <w:numFmt w:val="bullet"/>
      <w:lvlText w:val="o"/>
      <w:lvlJc w:val="left"/>
      <w:pPr>
        <w:ind w:left="3600" w:hanging="360"/>
      </w:pPr>
      <w:rPr>
        <w:rFonts w:ascii="Courier New" w:hAnsi="Courier New" w:hint="default"/>
      </w:rPr>
    </w:lvl>
    <w:lvl w:ilvl="5" w:tplc="E564DAEC">
      <w:start w:val="1"/>
      <w:numFmt w:val="bullet"/>
      <w:lvlText w:val=""/>
      <w:lvlJc w:val="left"/>
      <w:pPr>
        <w:ind w:left="4320" w:hanging="360"/>
      </w:pPr>
      <w:rPr>
        <w:rFonts w:ascii="Wingdings" w:hAnsi="Wingdings" w:hint="default"/>
      </w:rPr>
    </w:lvl>
    <w:lvl w:ilvl="6" w:tplc="4E160436">
      <w:start w:val="1"/>
      <w:numFmt w:val="bullet"/>
      <w:lvlText w:val=""/>
      <w:lvlJc w:val="left"/>
      <w:pPr>
        <w:ind w:left="5040" w:hanging="360"/>
      </w:pPr>
      <w:rPr>
        <w:rFonts w:ascii="Symbol" w:hAnsi="Symbol" w:hint="default"/>
      </w:rPr>
    </w:lvl>
    <w:lvl w:ilvl="7" w:tplc="D5D83F90">
      <w:start w:val="1"/>
      <w:numFmt w:val="bullet"/>
      <w:lvlText w:val="o"/>
      <w:lvlJc w:val="left"/>
      <w:pPr>
        <w:ind w:left="5760" w:hanging="360"/>
      </w:pPr>
      <w:rPr>
        <w:rFonts w:ascii="Courier New" w:hAnsi="Courier New" w:hint="default"/>
      </w:rPr>
    </w:lvl>
    <w:lvl w:ilvl="8" w:tplc="F32C86C2">
      <w:start w:val="1"/>
      <w:numFmt w:val="bullet"/>
      <w:lvlText w:val=""/>
      <w:lvlJc w:val="left"/>
      <w:pPr>
        <w:ind w:left="6480" w:hanging="360"/>
      </w:pPr>
      <w:rPr>
        <w:rFonts w:ascii="Wingdings" w:hAnsi="Wingdings" w:hint="default"/>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843ADE5"/>
    <w:multiLevelType w:val="hybridMultilevel"/>
    <w:tmpl w:val="644C25C0"/>
    <w:lvl w:ilvl="0" w:tplc="B5BA12D2">
      <w:start w:val="1"/>
      <w:numFmt w:val="bullet"/>
      <w:lvlText w:val=""/>
      <w:lvlJc w:val="left"/>
      <w:pPr>
        <w:ind w:left="720" w:hanging="360"/>
      </w:pPr>
      <w:rPr>
        <w:rFonts w:ascii="Symbol" w:hAnsi="Symbol" w:hint="default"/>
      </w:rPr>
    </w:lvl>
    <w:lvl w:ilvl="1" w:tplc="6C349402">
      <w:start w:val="1"/>
      <w:numFmt w:val="lowerLetter"/>
      <w:lvlText w:val="%2."/>
      <w:lvlJc w:val="left"/>
      <w:pPr>
        <w:ind w:left="1440" w:hanging="360"/>
      </w:pPr>
      <w:rPr>
        <w:rFonts w:hint="default"/>
      </w:rPr>
    </w:lvl>
    <w:lvl w:ilvl="2" w:tplc="9B8CEEE6">
      <w:start w:val="1"/>
      <w:numFmt w:val="bullet"/>
      <w:lvlText w:val=""/>
      <w:lvlJc w:val="left"/>
      <w:pPr>
        <w:ind w:left="2160" w:hanging="360"/>
      </w:pPr>
      <w:rPr>
        <w:rFonts w:ascii="Wingdings" w:hAnsi="Wingdings" w:hint="default"/>
      </w:rPr>
    </w:lvl>
    <w:lvl w:ilvl="3" w:tplc="90E62F48">
      <w:start w:val="1"/>
      <w:numFmt w:val="bullet"/>
      <w:lvlText w:val=""/>
      <w:lvlJc w:val="left"/>
      <w:pPr>
        <w:ind w:left="2880" w:hanging="360"/>
      </w:pPr>
      <w:rPr>
        <w:rFonts w:ascii="Symbol" w:hAnsi="Symbol" w:hint="default"/>
      </w:rPr>
    </w:lvl>
    <w:lvl w:ilvl="4" w:tplc="4572B974">
      <w:start w:val="1"/>
      <w:numFmt w:val="bullet"/>
      <w:lvlText w:val="o"/>
      <w:lvlJc w:val="left"/>
      <w:pPr>
        <w:ind w:left="3600" w:hanging="360"/>
      </w:pPr>
      <w:rPr>
        <w:rFonts w:ascii="Courier New" w:hAnsi="Courier New" w:hint="default"/>
      </w:rPr>
    </w:lvl>
    <w:lvl w:ilvl="5" w:tplc="483C7B06">
      <w:start w:val="1"/>
      <w:numFmt w:val="bullet"/>
      <w:lvlText w:val=""/>
      <w:lvlJc w:val="left"/>
      <w:pPr>
        <w:ind w:left="4320" w:hanging="360"/>
      </w:pPr>
      <w:rPr>
        <w:rFonts w:ascii="Wingdings" w:hAnsi="Wingdings" w:hint="default"/>
      </w:rPr>
    </w:lvl>
    <w:lvl w:ilvl="6" w:tplc="26D41116">
      <w:start w:val="1"/>
      <w:numFmt w:val="bullet"/>
      <w:lvlText w:val=""/>
      <w:lvlJc w:val="left"/>
      <w:pPr>
        <w:ind w:left="5040" w:hanging="360"/>
      </w:pPr>
      <w:rPr>
        <w:rFonts w:ascii="Symbol" w:hAnsi="Symbol" w:hint="default"/>
      </w:rPr>
    </w:lvl>
    <w:lvl w:ilvl="7" w:tplc="BB0AEF8C">
      <w:start w:val="1"/>
      <w:numFmt w:val="bullet"/>
      <w:lvlText w:val="o"/>
      <w:lvlJc w:val="left"/>
      <w:pPr>
        <w:ind w:left="5760" w:hanging="360"/>
      </w:pPr>
      <w:rPr>
        <w:rFonts w:ascii="Courier New" w:hAnsi="Courier New" w:hint="default"/>
      </w:rPr>
    </w:lvl>
    <w:lvl w:ilvl="8" w:tplc="514A0618">
      <w:start w:val="1"/>
      <w:numFmt w:val="bullet"/>
      <w:lvlText w:val=""/>
      <w:lvlJc w:val="left"/>
      <w:pPr>
        <w:ind w:left="6480"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002C24"/>
    <w:multiLevelType w:val="hybridMultilevel"/>
    <w:tmpl w:val="2DC8DEE0"/>
    <w:lvl w:ilvl="0" w:tplc="FC804C66">
      <w:start w:val="1"/>
      <w:numFmt w:val="bullet"/>
      <w:lvlText w:val=""/>
      <w:lvlJc w:val="left"/>
      <w:pPr>
        <w:ind w:left="720" w:hanging="360"/>
      </w:pPr>
      <w:rPr>
        <w:rFonts w:ascii="Symbol" w:hAnsi="Symbol" w:hint="default"/>
      </w:rPr>
    </w:lvl>
    <w:lvl w:ilvl="1" w:tplc="7B3063DC">
      <w:start w:val="1"/>
      <w:numFmt w:val="bullet"/>
      <w:lvlText w:val="o"/>
      <w:lvlJc w:val="left"/>
      <w:pPr>
        <w:ind w:left="1440" w:hanging="360"/>
      </w:pPr>
      <w:rPr>
        <w:rFonts w:ascii="Courier New" w:hAnsi="Courier New" w:hint="default"/>
      </w:rPr>
    </w:lvl>
    <w:lvl w:ilvl="2" w:tplc="46B4DB34">
      <w:start w:val="1"/>
      <w:numFmt w:val="bullet"/>
      <w:lvlText w:val=""/>
      <w:lvlJc w:val="left"/>
      <w:pPr>
        <w:ind w:left="2160" w:hanging="360"/>
      </w:pPr>
      <w:rPr>
        <w:rFonts w:ascii="Wingdings" w:hAnsi="Wingdings" w:hint="default"/>
      </w:rPr>
    </w:lvl>
    <w:lvl w:ilvl="3" w:tplc="13146190">
      <w:start w:val="1"/>
      <w:numFmt w:val="bullet"/>
      <w:lvlText w:val=""/>
      <w:lvlJc w:val="left"/>
      <w:pPr>
        <w:ind w:left="2880" w:hanging="360"/>
      </w:pPr>
      <w:rPr>
        <w:rFonts w:ascii="Symbol" w:hAnsi="Symbol" w:hint="default"/>
      </w:rPr>
    </w:lvl>
    <w:lvl w:ilvl="4" w:tplc="33FE17C0">
      <w:start w:val="1"/>
      <w:numFmt w:val="bullet"/>
      <w:lvlText w:val="o"/>
      <w:lvlJc w:val="left"/>
      <w:pPr>
        <w:ind w:left="3600" w:hanging="360"/>
      </w:pPr>
      <w:rPr>
        <w:rFonts w:ascii="Courier New" w:hAnsi="Courier New" w:hint="default"/>
      </w:rPr>
    </w:lvl>
    <w:lvl w:ilvl="5" w:tplc="7FEC271C">
      <w:start w:val="1"/>
      <w:numFmt w:val="bullet"/>
      <w:lvlText w:val=""/>
      <w:lvlJc w:val="left"/>
      <w:pPr>
        <w:ind w:left="4320" w:hanging="360"/>
      </w:pPr>
      <w:rPr>
        <w:rFonts w:ascii="Wingdings" w:hAnsi="Wingdings" w:hint="default"/>
      </w:rPr>
    </w:lvl>
    <w:lvl w:ilvl="6" w:tplc="B252A75E">
      <w:start w:val="1"/>
      <w:numFmt w:val="bullet"/>
      <w:lvlText w:val=""/>
      <w:lvlJc w:val="left"/>
      <w:pPr>
        <w:ind w:left="5040" w:hanging="360"/>
      </w:pPr>
      <w:rPr>
        <w:rFonts w:ascii="Symbol" w:hAnsi="Symbol" w:hint="default"/>
      </w:rPr>
    </w:lvl>
    <w:lvl w:ilvl="7" w:tplc="5BBA6916">
      <w:start w:val="1"/>
      <w:numFmt w:val="bullet"/>
      <w:lvlText w:val="o"/>
      <w:lvlJc w:val="left"/>
      <w:pPr>
        <w:ind w:left="5760" w:hanging="360"/>
      </w:pPr>
      <w:rPr>
        <w:rFonts w:ascii="Courier New" w:hAnsi="Courier New" w:hint="default"/>
      </w:rPr>
    </w:lvl>
    <w:lvl w:ilvl="8" w:tplc="C78CBC88">
      <w:start w:val="1"/>
      <w:numFmt w:val="bullet"/>
      <w:lvlText w:val=""/>
      <w:lvlJc w:val="left"/>
      <w:pPr>
        <w:ind w:left="6480" w:hanging="360"/>
      </w:pPr>
      <w:rPr>
        <w:rFonts w:ascii="Wingdings" w:hAnsi="Wingdings" w:hint="default"/>
      </w:r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1A7FB"/>
    <w:multiLevelType w:val="hybridMultilevel"/>
    <w:tmpl w:val="7500F650"/>
    <w:lvl w:ilvl="0" w:tplc="2196DA88">
      <w:start w:val="1"/>
      <w:numFmt w:val="bullet"/>
      <w:lvlText w:val=""/>
      <w:lvlJc w:val="left"/>
      <w:pPr>
        <w:ind w:left="720" w:hanging="360"/>
      </w:pPr>
      <w:rPr>
        <w:rFonts w:ascii="Symbol" w:hAnsi="Symbol" w:hint="default"/>
      </w:rPr>
    </w:lvl>
    <w:lvl w:ilvl="1" w:tplc="4E08F536">
      <w:start w:val="1"/>
      <w:numFmt w:val="lowerLetter"/>
      <w:lvlText w:val="%2."/>
      <w:lvlJc w:val="left"/>
      <w:pPr>
        <w:ind w:left="1440" w:hanging="360"/>
      </w:pPr>
      <w:rPr>
        <w:rFonts w:hint="default"/>
      </w:rPr>
    </w:lvl>
    <w:lvl w:ilvl="2" w:tplc="98662A38">
      <w:start w:val="1"/>
      <w:numFmt w:val="bullet"/>
      <w:lvlText w:val=""/>
      <w:lvlJc w:val="left"/>
      <w:pPr>
        <w:ind w:left="2160" w:hanging="360"/>
      </w:pPr>
      <w:rPr>
        <w:rFonts w:ascii="Wingdings" w:hAnsi="Wingdings" w:hint="default"/>
      </w:rPr>
    </w:lvl>
    <w:lvl w:ilvl="3" w:tplc="F28C9A0A">
      <w:start w:val="1"/>
      <w:numFmt w:val="bullet"/>
      <w:lvlText w:val=""/>
      <w:lvlJc w:val="left"/>
      <w:pPr>
        <w:ind w:left="2880" w:hanging="360"/>
      </w:pPr>
      <w:rPr>
        <w:rFonts w:ascii="Symbol" w:hAnsi="Symbol" w:hint="default"/>
      </w:rPr>
    </w:lvl>
    <w:lvl w:ilvl="4" w:tplc="1DC0B822">
      <w:start w:val="1"/>
      <w:numFmt w:val="bullet"/>
      <w:lvlText w:val="o"/>
      <w:lvlJc w:val="left"/>
      <w:pPr>
        <w:ind w:left="3600" w:hanging="360"/>
      </w:pPr>
      <w:rPr>
        <w:rFonts w:ascii="Courier New" w:hAnsi="Courier New" w:hint="default"/>
      </w:rPr>
    </w:lvl>
    <w:lvl w:ilvl="5" w:tplc="65AA9162">
      <w:start w:val="1"/>
      <w:numFmt w:val="bullet"/>
      <w:lvlText w:val=""/>
      <w:lvlJc w:val="left"/>
      <w:pPr>
        <w:ind w:left="4320" w:hanging="360"/>
      </w:pPr>
      <w:rPr>
        <w:rFonts w:ascii="Wingdings" w:hAnsi="Wingdings" w:hint="default"/>
      </w:rPr>
    </w:lvl>
    <w:lvl w:ilvl="6" w:tplc="0540C506">
      <w:start w:val="1"/>
      <w:numFmt w:val="bullet"/>
      <w:lvlText w:val=""/>
      <w:lvlJc w:val="left"/>
      <w:pPr>
        <w:ind w:left="5040" w:hanging="360"/>
      </w:pPr>
      <w:rPr>
        <w:rFonts w:ascii="Symbol" w:hAnsi="Symbol" w:hint="default"/>
      </w:rPr>
    </w:lvl>
    <w:lvl w:ilvl="7" w:tplc="F61E934E">
      <w:start w:val="1"/>
      <w:numFmt w:val="bullet"/>
      <w:lvlText w:val="o"/>
      <w:lvlJc w:val="left"/>
      <w:pPr>
        <w:ind w:left="5760" w:hanging="360"/>
      </w:pPr>
      <w:rPr>
        <w:rFonts w:ascii="Courier New" w:hAnsi="Courier New" w:hint="default"/>
      </w:rPr>
    </w:lvl>
    <w:lvl w:ilvl="8" w:tplc="8F924BAE">
      <w:start w:val="1"/>
      <w:numFmt w:val="bullet"/>
      <w:lvlText w:val=""/>
      <w:lvlJc w:val="left"/>
      <w:pPr>
        <w:ind w:left="6480" w:hanging="360"/>
      </w:pPr>
      <w:rPr>
        <w:rFonts w:ascii="Wingdings" w:hAnsi="Wingdings" w:hint="default"/>
      </w:rPr>
    </w:lvl>
  </w:abstractNum>
  <w:abstractNum w:abstractNumId="1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134F2"/>
    <w:multiLevelType w:val="hybridMultilevel"/>
    <w:tmpl w:val="C8C8367C"/>
    <w:lvl w:ilvl="0" w:tplc="C4D82CA4">
      <w:start w:val="1"/>
      <w:numFmt w:val="bullet"/>
      <w:lvlText w:val=""/>
      <w:lvlJc w:val="left"/>
      <w:pPr>
        <w:ind w:left="720" w:hanging="360"/>
      </w:pPr>
      <w:rPr>
        <w:rFonts w:ascii="Symbol" w:hAnsi="Symbol" w:hint="default"/>
      </w:rPr>
    </w:lvl>
    <w:lvl w:ilvl="1" w:tplc="073E577E">
      <w:start w:val="1"/>
      <w:numFmt w:val="bullet"/>
      <w:lvlText w:val=""/>
      <w:lvlJc w:val="left"/>
      <w:pPr>
        <w:ind w:left="1440" w:hanging="360"/>
      </w:pPr>
      <w:rPr>
        <w:rFonts w:ascii="Symbol" w:hAnsi="Symbol" w:hint="default"/>
      </w:rPr>
    </w:lvl>
    <w:lvl w:ilvl="2" w:tplc="E12AA28C">
      <w:start w:val="1"/>
      <w:numFmt w:val="bullet"/>
      <w:lvlText w:val=""/>
      <w:lvlJc w:val="left"/>
      <w:pPr>
        <w:ind w:left="2160" w:hanging="360"/>
      </w:pPr>
      <w:rPr>
        <w:rFonts w:ascii="Wingdings" w:hAnsi="Wingdings" w:hint="default"/>
      </w:rPr>
    </w:lvl>
    <w:lvl w:ilvl="3" w:tplc="4B28A3FC">
      <w:start w:val="1"/>
      <w:numFmt w:val="bullet"/>
      <w:lvlText w:val=""/>
      <w:lvlJc w:val="left"/>
      <w:pPr>
        <w:ind w:left="2880" w:hanging="360"/>
      </w:pPr>
      <w:rPr>
        <w:rFonts w:ascii="Symbol" w:hAnsi="Symbol" w:hint="default"/>
      </w:rPr>
    </w:lvl>
    <w:lvl w:ilvl="4" w:tplc="A560D116">
      <w:start w:val="1"/>
      <w:numFmt w:val="bullet"/>
      <w:lvlText w:val="o"/>
      <w:lvlJc w:val="left"/>
      <w:pPr>
        <w:ind w:left="3600" w:hanging="360"/>
      </w:pPr>
      <w:rPr>
        <w:rFonts w:ascii="Courier New" w:hAnsi="Courier New" w:hint="default"/>
      </w:rPr>
    </w:lvl>
    <w:lvl w:ilvl="5" w:tplc="C8A04890">
      <w:start w:val="1"/>
      <w:numFmt w:val="bullet"/>
      <w:lvlText w:val=""/>
      <w:lvlJc w:val="left"/>
      <w:pPr>
        <w:ind w:left="4320" w:hanging="360"/>
      </w:pPr>
      <w:rPr>
        <w:rFonts w:ascii="Wingdings" w:hAnsi="Wingdings" w:hint="default"/>
      </w:rPr>
    </w:lvl>
    <w:lvl w:ilvl="6" w:tplc="4CE45288">
      <w:start w:val="1"/>
      <w:numFmt w:val="bullet"/>
      <w:lvlText w:val=""/>
      <w:lvlJc w:val="left"/>
      <w:pPr>
        <w:ind w:left="5040" w:hanging="360"/>
      </w:pPr>
      <w:rPr>
        <w:rFonts w:ascii="Symbol" w:hAnsi="Symbol" w:hint="default"/>
      </w:rPr>
    </w:lvl>
    <w:lvl w:ilvl="7" w:tplc="96165282">
      <w:start w:val="1"/>
      <w:numFmt w:val="bullet"/>
      <w:lvlText w:val="o"/>
      <w:lvlJc w:val="left"/>
      <w:pPr>
        <w:ind w:left="5760" w:hanging="360"/>
      </w:pPr>
      <w:rPr>
        <w:rFonts w:ascii="Courier New" w:hAnsi="Courier New" w:hint="default"/>
      </w:rPr>
    </w:lvl>
    <w:lvl w:ilvl="8" w:tplc="DFDA2D52">
      <w:start w:val="1"/>
      <w:numFmt w:val="bullet"/>
      <w:lvlText w:val=""/>
      <w:lvlJc w:val="left"/>
      <w:pPr>
        <w:ind w:left="6480" w:hanging="360"/>
      </w:pPr>
      <w:rPr>
        <w:rFonts w:ascii="Wingdings" w:hAnsi="Wingdings" w:hint="default"/>
      </w:rPr>
    </w:lvl>
  </w:abstractNum>
  <w:abstractNum w:abstractNumId="1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304E2B"/>
    <w:multiLevelType w:val="hybridMultilevel"/>
    <w:tmpl w:val="568A4944"/>
    <w:lvl w:ilvl="0" w:tplc="38686290">
      <w:start w:val="1"/>
      <w:numFmt w:val="bullet"/>
      <w:lvlText w:val=""/>
      <w:lvlJc w:val="left"/>
      <w:pPr>
        <w:ind w:left="720" w:hanging="360"/>
      </w:pPr>
      <w:rPr>
        <w:rFonts w:ascii="Symbol" w:hAnsi="Symbol" w:hint="default"/>
      </w:rPr>
    </w:lvl>
    <w:lvl w:ilvl="1" w:tplc="86748E18">
      <w:start w:val="1"/>
      <w:numFmt w:val="bullet"/>
      <w:lvlText w:val="o"/>
      <w:lvlJc w:val="left"/>
      <w:pPr>
        <w:ind w:left="1440" w:hanging="360"/>
      </w:pPr>
      <w:rPr>
        <w:rFonts w:ascii="Courier New" w:hAnsi="Courier New" w:hint="default"/>
      </w:rPr>
    </w:lvl>
    <w:lvl w:ilvl="2" w:tplc="C1A2EA32">
      <w:start w:val="1"/>
      <w:numFmt w:val="bullet"/>
      <w:lvlText w:val=""/>
      <w:lvlJc w:val="left"/>
      <w:pPr>
        <w:ind w:left="2160" w:hanging="360"/>
      </w:pPr>
      <w:rPr>
        <w:rFonts w:ascii="Wingdings" w:hAnsi="Wingdings" w:hint="default"/>
      </w:rPr>
    </w:lvl>
    <w:lvl w:ilvl="3" w:tplc="0B4CAC0C">
      <w:start w:val="1"/>
      <w:numFmt w:val="bullet"/>
      <w:lvlText w:val=""/>
      <w:lvlJc w:val="left"/>
      <w:pPr>
        <w:ind w:left="2880" w:hanging="360"/>
      </w:pPr>
      <w:rPr>
        <w:rFonts w:ascii="Symbol" w:hAnsi="Symbol" w:hint="default"/>
      </w:rPr>
    </w:lvl>
    <w:lvl w:ilvl="4" w:tplc="E3B41954">
      <w:start w:val="1"/>
      <w:numFmt w:val="bullet"/>
      <w:lvlText w:val="o"/>
      <w:lvlJc w:val="left"/>
      <w:pPr>
        <w:ind w:left="3600" w:hanging="360"/>
      </w:pPr>
      <w:rPr>
        <w:rFonts w:ascii="Courier New" w:hAnsi="Courier New" w:hint="default"/>
      </w:rPr>
    </w:lvl>
    <w:lvl w:ilvl="5" w:tplc="068A1C02">
      <w:start w:val="1"/>
      <w:numFmt w:val="bullet"/>
      <w:lvlText w:val=""/>
      <w:lvlJc w:val="left"/>
      <w:pPr>
        <w:ind w:left="4320" w:hanging="360"/>
      </w:pPr>
      <w:rPr>
        <w:rFonts w:ascii="Wingdings" w:hAnsi="Wingdings" w:hint="default"/>
      </w:rPr>
    </w:lvl>
    <w:lvl w:ilvl="6" w:tplc="DC041B8A">
      <w:start w:val="1"/>
      <w:numFmt w:val="bullet"/>
      <w:lvlText w:val=""/>
      <w:lvlJc w:val="left"/>
      <w:pPr>
        <w:ind w:left="5040" w:hanging="360"/>
      </w:pPr>
      <w:rPr>
        <w:rFonts w:ascii="Symbol" w:hAnsi="Symbol" w:hint="default"/>
      </w:rPr>
    </w:lvl>
    <w:lvl w:ilvl="7" w:tplc="D0E2204E">
      <w:start w:val="1"/>
      <w:numFmt w:val="bullet"/>
      <w:lvlText w:val="o"/>
      <w:lvlJc w:val="left"/>
      <w:pPr>
        <w:ind w:left="5760" w:hanging="360"/>
      </w:pPr>
      <w:rPr>
        <w:rFonts w:ascii="Courier New" w:hAnsi="Courier New" w:hint="default"/>
      </w:rPr>
    </w:lvl>
    <w:lvl w:ilvl="8" w:tplc="A692A4C4">
      <w:start w:val="1"/>
      <w:numFmt w:val="bullet"/>
      <w:lvlText w:val=""/>
      <w:lvlJc w:val="left"/>
      <w:pPr>
        <w:ind w:left="6480" w:hanging="360"/>
      </w:pPr>
      <w:rPr>
        <w:rFonts w:ascii="Wingdings" w:hAnsi="Wingdings" w:hint="default"/>
      </w:rPr>
    </w:lvl>
  </w:abstractNum>
  <w:abstractNum w:abstractNumId="20" w15:restartNumberingAfterBreak="0">
    <w:nsid w:val="4B54943E"/>
    <w:multiLevelType w:val="hybridMultilevel"/>
    <w:tmpl w:val="C6F08E60"/>
    <w:lvl w:ilvl="0" w:tplc="96F23278">
      <w:start w:val="1"/>
      <w:numFmt w:val="bullet"/>
      <w:lvlText w:val=""/>
      <w:lvlJc w:val="left"/>
      <w:pPr>
        <w:ind w:left="720" w:hanging="360"/>
      </w:pPr>
      <w:rPr>
        <w:rFonts w:ascii="Symbol" w:hAnsi="Symbol" w:hint="default"/>
      </w:rPr>
    </w:lvl>
    <w:lvl w:ilvl="1" w:tplc="A894ADF0">
      <w:start w:val="1"/>
      <w:numFmt w:val="bullet"/>
      <w:lvlText w:val="o"/>
      <w:lvlJc w:val="left"/>
      <w:pPr>
        <w:ind w:left="1440" w:hanging="360"/>
      </w:pPr>
      <w:rPr>
        <w:rFonts w:ascii="Courier New" w:hAnsi="Courier New" w:hint="default"/>
      </w:rPr>
    </w:lvl>
    <w:lvl w:ilvl="2" w:tplc="818AF8AE">
      <w:start w:val="1"/>
      <w:numFmt w:val="bullet"/>
      <w:lvlText w:val=""/>
      <w:lvlJc w:val="left"/>
      <w:pPr>
        <w:ind w:left="2160" w:hanging="360"/>
      </w:pPr>
      <w:rPr>
        <w:rFonts w:ascii="Wingdings" w:hAnsi="Wingdings" w:hint="default"/>
      </w:rPr>
    </w:lvl>
    <w:lvl w:ilvl="3" w:tplc="EC6C9214">
      <w:start w:val="1"/>
      <w:numFmt w:val="bullet"/>
      <w:lvlText w:val=""/>
      <w:lvlJc w:val="left"/>
      <w:pPr>
        <w:ind w:left="2880" w:hanging="360"/>
      </w:pPr>
      <w:rPr>
        <w:rFonts w:ascii="Symbol" w:hAnsi="Symbol" w:hint="default"/>
      </w:rPr>
    </w:lvl>
    <w:lvl w:ilvl="4" w:tplc="B2C499BA">
      <w:start w:val="1"/>
      <w:numFmt w:val="bullet"/>
      <w:lvlText w:val="o"/>
      <w:lvlJc w:val="left"/>
      <w:pPr>
        <w:ind w:left="3600" w:hanging="360"/>
      </w:pPr>
      <w:rPr>
        <w:rFonts w:ascii="Courier New" w:hAnsi="Courier New" w:hint="default"/>
      </w:rPr>
    </w:lvl>
    <w:lvl w:ilvl="5" w:tplc="1638CA34">
      <w:start w:val="1"/>
      <w:numFmt w:val="bullet"/>
      <w:lvlText w:val=""/>
      <w:lvlJc w:val="left"/>
      <w:pPr>
        <w:ind w:left="4320" w:hanging="360"/>
      </w:pPr>
      <w:rPr>
        <w:rFonts w:ascii="Wingdings" w:hAnsi="Wingdings" w:hint="default"/>
      </w:rPr>
    </w:lvl>
    <w:lvl w:ilvl="6" w:tplc="E4C8857A">
      <w:start w:val="1"/>
      <w:numFmt w:val="bullet"/>
      <w:lvlText w:val=""/>
      <w:lvlJc w:val="left"/>
      <w:pPr>
        <w:ind w:left="5040" w:hanging="360"/>
      </w:pPr>
      <w:rPr>
        <w:rFonts w:ascii="Symbol" w:hAnsi="Symbol" w:hint="default"/>
      </w:rPr>
    </w:lvl>
    <w:lvl w:ilvl="7" w:tplc="060C62C8">
      <w:start w:val="1"/>
      <w:numFmt w:val="bullet"/>
      <w:lvlText w:val="o"/>
      <w:lvlJc w:val="left"/>
      <w:pPr>
        <w:ind w:left="5760" w:hanging="360"/>
      </w:pPr>
      <w:rPr>
        <w:rFonts w:ascii="Courier New" w:hAnsi="Courier New" w:hint="default"/>
      </w:rPr>
    </w:lvl>
    <w:lvl w:ilvl="8" w:tplc="07CA149C">
      <w:start w:val="1"/>
      <w:numFmt w:val="bullet"/>
      <w:lvlText w:val=""/>
      <w:lvlJc w:val="left"/>
      <w:pPr>
        <w:ind w:left="6480" w:hanging="360"/>
      </w:pPr>
      <w:rPr>
        <w:rFonts w:ascii="Wingdings" w:hAnsi="Wingdings" w:hint="default"/>
      </w:rPr>
    </w:lvl>
  </w:abstractNum>
  <w:abstractNum w:abstractNumId="2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F376A9"/>
    <w:multiLevelType w:val="hybridMultilevel"/>
    <w:tmpl w:val="AE30EFEC"/>
    <w:lvl w:ilvl="0" w:tplc="ED1E3EE2">
      <w:start w:val="1"/>
      <w:numFmt w:val="bullet"/>
      <w:lvlText w:val=""/>
      <w:lvlJc w:val="left"/>
      <w:pPr>
        <w:ind w:left="720" w:hanging="360"/>
      </w:pPr>
      <w:rPr>
        <w:rFonts w:ascii="Symbol" w:hAnsi="Symbol" w:hint="default"/>
      </w:rPr>
    </w:lvl>
    <w:lvl w:ilvl="1" w:tplc="D6ECB8B2">
      <w:start w:val="1"/>
      <w:numFmt w:val="bullet"/>
      <w:lvlText w:val="o"/>
      <w:lvlJc w:val="left"/>
      <w:pPr>
        <w:ind w:left="1440" w:hanging="360"/>
      </w:pPr>
      <w:rPr>
        <w:rFonts w:ascii="Courier New" w:hAnsi="Courier New" w:hint="default"/>
      </w:rPr>
    </w:lvl>
    <w:lvl w:ilvl="2" w:tplc="235AB13E">
      <w:start w:val="1"/>
      <w:numFmt w:val="bullet"/>
      <w:lvlText w:val=""/>
      <w:lvlJc w:val="left"/>
      <w:pPr>
        <w:ind w:left="2160" w:hanging="360"/>
      </w:pPr>
      <w:rPr>
        <w:rFonts w:ascii="Wingdings" w:hAnsi="Wingdings" w:hint="default"/>
      </w:rPr>
    </w:lvl>
    <w:lvl w:ilvl="3" w:tplc="227EC660">
      <w:start w:val="1"/>
      <w:numFmt w:val="bullet"/>
      <w:lvlText w:val=""/>
      <w:lvlJc w:val="left"/>
      <w:pPr>
        <w:ind w:left="2880" w:hanging="360"/>
      </w:pPr>
      <w:rPr>
        <w:rFonts w:ascii="Symbol" w:hAnsi="Symbol" w:hint="default"/>
      </w:rPr>
    </w:lvl>
    <w:lvl w:ilvl="4" w:tplc="D1C27DB4">
      <w:start w:val="1"/>
      <w:numFmt w:val="bullet"/>
      <w:lvlText w:val="o"/>
      <w:lvlJc w:val="left"/>
      <w:pPr>
        <w:ind w:left="3600" w:hanging="360"/>
      </w:pPr>
      <w:rPr>
        <w:rFonts w:ascii="Courier New" w:hAnsi="Courier New" w:hint="default"/>
      </w:rPr>
    </w:lvl>
    <w:lvl w:ilvl="5" w:tplc="F9640122">
      <w:start w:val="1"/>
      <w:numFmt w:val="bullet"/>
      <w:lvlText w:val=""/>
      <w:lvlJc w:val="left"/>
      <w:pPr>
        <w:ind w:left="4320" w:hanging="360"/>
      </w:pPr>
      <w:rPr>
        <w:rFonts w:ascii="Wingdings" w:hAnsi="Wingdings" w:hint="default"/>
      </w:rPr>
    </w:lvl>
    <w:lvl w:ilvl="6" w:tplc="C4626A28">
      <w:start w:val="1"/>
      <w:numFmt w:val="bullet"/>
      <w:lvlText w:val=""/>
      <w:lvlJc w:val="left"/>
      <w:pPr>
        <w:ind w:left="5040" w:hanging="360"/>
      </w:pPr>
      <w:rPr>
        <w:rFonts w:ascii="Symbol" w:hAnsi="Symbol" w:hint="default"/>
      </w:rPr>
    </w:lvl>
    <w:lvl w:ilvl="7" w:tplc="0F00F56C">
      <w:start w:val="1"/>
      <w:numFmt w:val="bullet"/>
      <w:lvlText w:val="o"/>
      <w:lvlJc w:val="left"/>
      <w:pPr>
        <w:ind w:left="5760" w:hanging="360"/>
      </w:pPr>
      <w:rPr>
        <w:rFonts w:ascii="Courier New" w:hAnsi="Courier New" w:hint="default"/>
      </w:rPr>
    </w:lvl>
    <w:lvl w:ilvl="8" w:tplc="EF7E39D4">
      <w:start w:val="1"/>
      <w:numFmt w:val="bullet"/>
      <w:lvlText w:val=""/>
      <w:lvlJc w:val="left"/>
      <w:pPr>
        <w:ind w:left="6480" w:hanging="360"/>
      </w:pPr>
      <w:rPr>
        <w:rFonts w:ascii="Wingdings" w:hAnsi="Wingdings" w:hint="default"/>
      </w:rPr>
    </w:lvl>
  </w:abstractNum>
  <w:abstractNum w:abstractNumId="26"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FA713"/>
    <w:multiLevelType w:val="hybridMultilevel"/>
    <w:tmpl w:val="DABE4614"/>
    <w:lvl w:ilvl="0" w:tplc="FC1A3BAA">
      <w:start w:val="1"/>
      <w:numFmt w:val="bullet"/>
      <w:lvlText w:val=""/>
      <w:lvlJc w:val="left"/>
      <w:pPr>
        <w:ind w:left="720" w:hanging="360"/>
      </w:pPr>
      <w:rPr>
        <w:rFonts w:ascii="Symbol" w:hAnsi="Symbol" w:hint="default"/>
      </w:rPr>
    </w:lvl>
    <w:lvl w:ilvl="1" w:tplc="65E6AAFE">
      <w:start w:val="1"/>
      <w:numFmt w:val="bullet"/>
      <w:lvlText w:val="o"/>
      <w:lvlJc w:val="left"/>
      <w:pPr>
        <w:ind w:left="1440" w:hanging="360"/>
      </w:pPr>
      <w:rPr>
        <w:rFonts w:ascii="Courier New" w:hAnsi="Courier New" w:hint="default"/>
      </w:rPr>
    </w:lvl>
    <w:lvl w:ilvl="2" w:tplc="75525444">
      <w:start w:val="1"/>
      <w:numFmt w:val="bullet"/>
      <w:lvlText w:val=""/>
      <w:lvlJc w:val="left"/>
      <w:pPr>
        <w:ind w:left="2160" w:hanging="360"/>
      </w:pPr>
      <w:rPr>
        <w:rFonts w:ascii="Wingdings" w:hAnsi="Wingdings" w:hint="default"/>
      </w:rPr>
    </w:lvl>
    <w:lvl w:ilvl="3" w:tplc="0FD487A8">
      <w:start w:val="1"/>
      <w:numFmt w:val="bullet"/>
      <w:lvlText w:val=""/>
      <w:lvlJc w:val="left"/>
      <w:pPr>
        <w:ind w:left="2880" w:hanging="360"/>
      </w:pPr>
      <w:rPr>
        <w:rFonts w:ascii="Symbol" w:hAnsi="Symbol" w:hint="default"/>
      </w:rPr>
    </w:lvl>
    <w:lvl w:ilvl="4" w:tplc="BE6850B8">
      <w:start w:val="1"/>
      <w:numFmt w:val="bullet"/>
      <w:lvlText w:val="o"/>
      <w:lvlJc w:val="left"/>
      <w:pPr>
        <w:ind w:left="3600" w:hanging="360"/>
      </w:pPr>
      <w:rPr>
        <w:rFonts w:ascii="Courier New" w:hAnsi="Courier New" w:hint="default"/>
      </w:rPr>
    </w:lvl>
    <w:lvl w:ilvl="5" w:tplc="F838125E">
      <w:start w:val="1"/>
      <w:numFmt w:val="bullet"/>
      <w:lvlText w:val=""/>
      <w:lvlJc w:val="left"/>
      <w:pPr>
        <w:ind w:left="4320" w:hanging="360"/>
      </w:pPr>
      <w:rPr>
        <w:rFonts w:ascii="Wingdings" w:hAnsi="Wingdings" w:hint="default"/>
      </w:rPr>
    </w:lvl>
    <w:lvl w:ilvl="6" w:tplc="ECF032BE">
      <w:start w:val="1"/>
      <w:numFmt w:val="bullet"/>
      <w:lvlText w:val=""/>
      <w:lvlJc w:val="left"/>
      <w:pPr>
        <w:ind w:left="5040" w:hanging="360"/>
      </w:pPr>
      <w:rPr>
        <w:rFonts w:ascii="Symbol" w:hAnsi="Symbol" w:hint="default"/>
      </w:rPr>
    </w:lvl>
    <w:lvl w:ilvl="7" w:tplc="32E2841C">
      <w:start w:val="1"/>
      <w:numFmt w:val="bullet"/>
      <w:lvlText w:val="o"/>
      <w:lvlJc w:val="left"/>
      <w:pPr>
        <w:ind w:left="5760" w:hanging="360"/>
      </w:pPr>
      <w:rPr>
        <w:rFonts w:ascii="Courier New" w:hAnsi="Courier New" w:hint="default"/>
      </w:rPr>
    </w:lvl>
    <w:lvl w:ilvl="8" w:tplc="AF20EE52">
      <w:start w:val="1"/>
      <w:numFmt w:val="bullet"/>
      <w:lvlText w:val=""/>
      <w:lvlJc w:val="left"/>
      <w:pPr>
        <w:ind w:left="6480" w:hanging="360"/>
      </w:pPr>
      <w:rPr>
        <w:rFonts w:ascii="Wingdings" w:hAnsi="Wingdings" w:hint="default"/>
      </w:rPr>
    </w:lvl>
  </w:abstractNum>
  <w:abstractNum w:abstractNumId="28" w15:restartNumberingAfterBreak="0">
    <w:nsid w:val="6E916FD7"/>
    <w:multiLevelType w:val="hybridMultilevel"/>
    <w:tmpl w:val="158E4B8C"/>
    <w:lvl w:ilvl="0" w:tplc="AE64D53A">
      <w:start w:val="1"/>
      <w:numFmt w:val="bullet"/>
      <w:lvlText w:val=""/>
      <w:lvlJc w:val="left"/>
      <w:pPr>
        <w:ind w:left="720" w:hanging="360"/>
      </w:pPr>
      <w:rPr>
        <w:rFonts w:ascii="Symbol" w:hAnsi="Symbol" w:hint="default"/>
      </w:rPr>
    </w:lvl>
    <w:lvl w:ilvl="1" w:tplc="CD6893E2">
      <w:start w:val="1"/>
      <w:numFmt w:val="bullet"/>
      <w:lvlText w:val="o"/>
      <w:lvlJc w:val="left"/>
      <w:pPr>
        <w:ind w:left="1440" w:hanging="360"/>
      </w:pPr>
      <w:rPr>
        <w:rFonts w:ascii="Courier New" w:hAnsi="Courier New" w:hint="default"/>
      </w:rPr>
    </w:lvl>
    <w:lvl w:ilvl="2" w:tplc="EB523B08">
      <w:start w:val="1"/>
      <w:numFmt w:val="bullet"/>
      <w:lvlText w:val=""/>
      <w:lvlJc w:val="left"/>
      <w:pPr>
        <w:ind w:left="2160" w:hanging="360"/>
      </w:pPr>
      <w:rPr>
        <w:rFonts w:ascii="Wingdings" w:hAnsi="Wingdings" w:hint="default"/>
      </w:rPr>
    </w:lvl>
    <w:lvl w:ilvl="3" w:tplc="ED940BE4">
      <w:start w:val="1"/>
      <w:numFmt w:val="bullet"/>
      <w:lvlText w:val=""/>
      <w:lvlJc w:val="left"/>
      <w:pPr>
        <w:ind w:left="2880" w:hanging="360"/>
      </w:pPr>
      <w:rPr>
        <w:rFonts w:ascii="Symbol" w:hAnsi="Symbol" w:hint="default"/>
      </w:rPr>
    </w:lvl>
    <w:lvl w:ilvl="4" w:tplc="A6B02548">
      <w:start w:val="1"/>
      <w:numFmt w:val="bullet"/>
      <w:lvlText w:val="o"/>
      <w:lvlJc w:val="left"/>
      <w:pPr>
        <w:ind w:left="3600" w:hanging="360"/>
      </w:pPr>
      <w:rPr>
        <w:rFonts w:ascii="Courier New" w:hAnsi="Courier New" w:hint="default"/>
      </w:rPr>
    </w:lvl>
    <w:lvl w:ilvl="5" w:tplc="88B2B7FA">
      <w:start w:val="1"/>
      <w:numFmt w:val="bullet"/>
      <w:lvlText w:val=""/>
      <w:lvlJc w:val="left"/>
      <w:pPr>
        <w:ind w:left="4320" w:hanging="360"/>
      </w:pPr>
      <w:rPr>
        <w:rFonts w:ascii="Wingdings" w:hAnsi="Wingdings" w:hint="default"/>
      </w:rPr>
    </w:lvl>
    <w:lvl w:ilvl="6" w:tplc="94DC597C">
      <w:start w:val="1"/>
      <w:numFmt w:val="bullet"/>
      <w:lvlText w:val=""/>
      <w:lvlJc w:val="left"/>
      <w:pPr>
        <w:ind w:left="5040" w:hanging="360"/>
      </w:pPr>
      <w:rPr>
        <w:rFonts w:ascii="Symbol" w:hAnsi="Symbol" w:hint="default"/>
      </w:rPr>
    </w:lvl>
    <w:lvl w:ilvl="7" w:tplc="6D6089C8">
      <w:start w:val="1"/>
      <w:numFmt w:val="bullet"/>
      <w:lvlText w:val="o"/>
      <w:lvlJc w:val="left"/>
      <w:pPr>
        <w:ind w:left="5760" w:hanging="360"/>
      </w:pPr>
      <w:rPr>
        <w:rFonts w:ascii="Courier New" w:hAnsi="Courier New" w:hint="default"/>
      </w:rPr>
    </w:lvl>
    <w:lvl w:ilvl="8" w:tplc="3AA2D674">
      <w:start w:val="1"/>
      <w:numFmt w:val="bullet"/>
      <w:lvlText w:val=""/>
      <w:lvlJc w:val="left"/>
      <w:pPr>
        <w:ind w:left="6480" w:hanging="360"/>
      </w:pPr>
      <w:rPr>
        <w:rFonts w:ascii="Wingdings" w:hAnsi="Wingdings" w:hint="default"/>
      </w:rPr>
    </w:lvl>
  </w:abstractNum>
  <w:abstractNum w:abstractNumId="29"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ED5B0"/>
    <w:multiLevelType w:val="hybridMultilevel"/>
    <w:tmpl w:val="3D34538C"/>
    <w:lvl w:ilvl="0" w:tplc="98B4D186">
      <w:start w:val="1"/>
      <w:numFmt w:val="bullet"/>
      <w:lvlText w:val=""/>
      <w:lvlJc w:val="left"/>
      <w:pPr>
        <w:ind w:left="720" w:hanging="360"/>
      </w:pPr>
      <w:rPr>
        <w:rFonts w:ascii="Symbol" w:hAnsi="Symbol" w:hint="default"/>
      </w:rPr>
    </w:lvl>
    <w:lvl w:ilvl="1" w:tplc="B1E6583E">
      <w:start w:val="1"/>
      <w:numFmt w:val="bullet"/>
      <w:lvlText w:val="o"/>
      <w:lvlJc w:val="left"/>
      <w:pPr>
        <w:ind w:left="1440" w:hanging="360"/>
      </w:pPr>
      <w:rPr>
        <w:rFonts w:ascii="Courier New" w:hAnsi="Courier New" w:hint="default"/>
      </w:rPr>
    </w:lvl>
    <w:lvl w:ilvl="2" w:tplc="B9D0DF6C">
      <w:start w:val="1"/>
      <w:numFmt w:val="bullet"/>
      <w:lvlText w:val=""/>
      <w:lvlJc w:val="left"/>
      <w:pPr>
        <w:ind w:left="2160" w:hanging="360"/>
      </w:pPr>
      <w:rPr>
        <w:rFonts w:ascii="Wingdings" w:hAnsi="Wingdings" w:hint="default"/>
      </w:rPr>
    </w:lvl>
    <w:lvl w:ilvl="3" w:tplc="D3700662">
      <w:start w:val="1"/>
      <w:numFmt w:val="bullet"/>
      <w:lvlText w:val=""/>
      <w:lvlJc w:val="left"/>
      <w:pPr>
        <w:ind w:left="2880" w:hanging="360"/>
      </w:pPr>
      <w:rPr>
        <w:rFonts w:ascii="Symbol" w:hAnsi="Symbol" w:hint="default"/>
      </w:rPr>
    </w:lvl>
    <w:lvl w:ilvl="4" w:tplc="4532DBC4">
      <w:start w:val="1"/>
      <w:numFmt w:val="bullet"/>
      <w:lvlText w:val="o"/>
      <w:lvlJc w:val="left"/>
      <w:pPr>
        <w:ind w:left="3600" w:hanging="360"/>
      </w:pPr>
      <w:rPr>
        <w:rFonts w:ascii="Courier New" w:hAnsi="Courier New" w:hint="default"/>
      </w:rPr>
    </w:lvl>
    <w:lvl w:ilvl="5" w:tplc="9B50C7E6">
      <w:start w:val="1"/>
      <w:numFmt w:val="bullet"/>
      <w:lvlText w:val=""/>
      <w:lvlJc w:val="left"/>
      <w:pPr>
        <w:ind w:left="4320" w:hanging="360"/>
      </w:pPr>
      <w:rPr>
        <w:rFonts w:ascii="Wingdings" w:hAnsi="Wingdings" w:hint="default"/>
      </w:rPr>
    </w:lvl>
    <w:lvl w:ilvl="6" w:tplc="422059C6">
      <w:start w:val="1"/>
      <w:numFmt w:val="bullet"/>
      <w:lvlText w:val=""/>
      <w:lvlJc w:val="left"/>
      <w:pPr>
        <w:ind w:left="5040" w:hanging="360"/>
      </w:pPr>
      <w:rPr>
        <w:rFonts w:ascii="Symbol" w:hAnsi="Symbol" w:hint="default"/>
      </w:rPr>
    </w:lvl>
    <w:lvl w:ilvl="7" w:tplc="52D2AE8E">
      <w:start w:val="1"/>
      <w:numFmt w:val="bullet"/>
      <w:lvlText w:val="o"/>
      <w:lvlJc w:val="left"/>
      <w:pPr>
        <w:ind w:left="5760" w:hanging="360"/>
      </w:pPr>
      <w:rPr>
        <w:rFonts w:ascii="Courier New" w:hAnsi="Courier New" w:hint="default"/>
      </w:rPr>
    </w:lvl>
    <w:lvl w:ilvl="8" w:tplc="F9086284">
      <w:start w:val="1"/>
      <w:numFmt w:val="bullet"/>
      <w:lvlText w:val=""/>
      <w:lvlJc w:val="left"/>
      <w:pPr>
        <w:ind w:left="6480" w:hanging="360"/>
      </w:pPr>
      <w:rPr>
        <w:rFonts w:ascii="Wingdings" w:hAnsi="Wingdings" w:hint="default"/>
      </w:rPr>
    </w:lvl>
  </w:abstractNum>
  <w:num w:numId="1" w16cid:durableId="433945509">
    <w:abstractNumId w:val="8"/>
  </w:num>
  <w:num w:numId="2" w16cid:durableId="74789528">
    <w:abstractNumId w:val="9"/>
  </w:num>
  <w:num w:numId="3" w16cid:durableId="1152914617">
    <w:abstractNumId w:val="5"/>
  </w:num>
  <w:num w:numId="4" w16cid:durableId="792360332">
    <w:abstractNumId w:val="28"/>
  </w:num>
  <w:num w:numId="5" w16cid:durableId="276374208">
    <w:abstractNumId w:val="1"/>
  </w:num>
  <w:num w:numId="6" w16cid:durableId="951133779">
    <w:abstractNumId w:val="25"/>
  </w:num>
  <w:num w:numId="7" w16cid:durableId="284237750">
    <w:abstractNumId w:val="20"/>
  </w:num>
  <w:num w:numId="8" w16cid:durableId="1177425031">
    <w:abstractNumId w:val="13"/>
  </w:num>
  <w:num w:numId="9" w16cid:durableId="685328724">
    <w:abstractNumId w:val="30"/>
  </w:num>
  <w:num w:numId="10" w16cid:durableId="226771038">
    <w:abstractNumId w:val="27"/>
  </w:num>
  <w:num w:numId="11" w16cid:durableId="1319924146">
    <w:abstractNumId w:val="0"/>
  </w:num>
  <w:num w:numId="12" w16cid:durableId="175269002">
    <w:abstractNumId w:val="15"/>
  </w:num>
  <w:num w:numId="13" w16cid:durableId="241527150">
    <w:abstractNumId w:val="17"/>
  </w:num>
  <w:num w:numId="14" w16cid:durableId="449595956">
    <w:abstractNumId w:val="11"/>
  </w:num>
  <w:num w:numId="15" w16cid:durableId="7367796">
    <w:abstractNumId w:val="6"/>
  </w:num>
  <w:num w:numId="16" w16cid:durableId="1049841265">
    <w:abstractNumId w:val="19"/>
  </w:num>
  <w:num w:numId="17" w16cid:durableId="1510749668">
    <w:abstractNumId w:val="22"/>
  </w:num>
  <w:num w:numId="18" w16cid:durableId="1149127911">
    <w:abstractNumId w:val="18"/>
  </w:num>
  <w:num w:numId="19" w16cid:durableId="342167223">
    <w:abstractNumId w:val="3"/>
  </w:num>
  <w:num w:numId="20" w16cid:durableId="106313997">
    <w:abstractNumId w:val="14"/>
  </w:num>
  <w:num w:numId="21" w16cid:durableId="658769075">
    <w:abstractNumId w:val="12"/>
  </w:num>
  <w:num w:numId="22" w16cid:durableId="290282663">
    <w:abstractNumId w:val="2"/>
  </w:num>
  <w:num w:numId="23" w16cid:durableId="718432051">
    <w:abstractNumId w:val="21"/>
  </w:num>
  <w:num w:numId="24" w16cid:durableId="210773493">
    <w:abstractNumId w:val="10"/>
  </w:num>
  <w:num w:numId="25" w16cid:durableId="1962882053">
    <w:abstractNumId w:val="23"/>
  </w:num>
  <w:num w:numId="26" w16cid:durableId="118955314">
    <w:abstractNumId w:val="16"/>
  </w:num>
  <w:num w:numId="27" w16cid:durableId="818225923">
    <w:abstractNumId w:val="24"/>
  </w:num>
  <w:num w:numId="28" w16cid:durableId="1917744789">
    <w:abstractNumId w:val="26"/>
  </w:num>
  <w:num w:numId="29" w16cid:durableId="364406590">
    <w:abstractNumId w:val="4"/>
  </w:num>
  <w:num w:numId="30" w16cid:durableId="1665280210">
    <w:abstractNumId w:val="7"/>
  </w:num>
  <w:num w:numId="31" w16cid:durableId="3411325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34DBB"/>
    <w:rsid w:val="0009405F"/>
    <w:rsid w:val="000E0A90"/>
    <w:rsid w:val="0011355A"/>
    <w:rsid w:val="00133457"/>
    <w:rsid w:val="00140F1F"/>
    <w:rsid w:val="00146224"/>
    <w:rsid w:val="00147A55"/>
    <w:rsid w:val="00154D4D"/>
    <w:rsid w:val="001760CA"/>
    <w:rsid w:val="001816D3"/>
    <w:rsid w:val="00185227"/>
    <w:rsid w:val="001A0EF1"/>
    <w:rsid w:val="001A5B40"/>
    <w:rsid w:val="001B49A6"/>
    <w:rsid w:val="001B6ED1"/>
    <w:rsid w:val="001E7A13"/>
    <w:rsid w:val="00215E5A"/>
    <w:rsid w:val="002504A8"/>
    <w:rsid w:val="002B21F1"/>
    <w:rsid w:val="002B6EBA"/>
    <w:rsid w:val="002E1779"/>
    <w:rsid w:val="002E469E"/>
    <w:rsid w:val="002E6F54"/>
    <w:rsid w:val="002F0FF0"/>
    <w:rsid w:val="00304077"/>
    <w:rsid w:val="00313052"/>
    <w:rsid w:val="00326376"/>
    <w:rsid w:val="00347449"/>
    <w:rsid w:val="0036311F"/>
    <w:rsid w:val="00364C91"/>
    <w:rsid w:val="00367370"/>
    <w:rsid w:val="003F1DC5"/>
    <w:rsid w:val="003F7A01"/>
    <w:rsid w:val="00411E77"/>
    <w:rsid w:val="00474812"/>
    <w:rsid w:val="004876BE"/>
    <w:rsid w:val="004916A0"/>
    <w:rsid w:val="00494C27"/>
    <w:rsid w:val="004B4368"/>
    <w:rsid w:val="004C2B50"/>
    <w:rsid w:val="005122D4"/>
    <w:rsid w:val="0052053D"/>
    <w:rsid w:val="00545D17"/>
    <w:rsid w:val="005703EA"/>
    <w:rsid w:val="00603DCA"/>
    <w:rsid w:val="0063350B"/>
    <w:rsid w:val="00643B29"/>
    <w:rsid w:val="006527B5"/>
    <w:rsid w:val="00660444"/>
    <w:rsid w:val="00662881"/>
    <w:rsid w:val="00671D41"/>
    <w:rsid w:val="006760C5"/>
    <w:rsid w:val="00681FDD"/>
    <w:rsid w:val="0068617E"/>
    <w:rsid w:val="006A0E54"/>
    <w:rsid w:val="006C4BE1"/>
    <w:rsid w:val="006D5A8F"/>
    <w:rsid w:val="00706DEE"/>
    <w:rsid w:val="007119E8"/>
    <w:rsid w:val="00725E12"/>
    <w:rsid w:val="007456F2"/>
    <w:rsid w:val="00753E7F"/>
    <w:rsid w:val="00762F96"/>
    <w:rsid w:val="007741C1"/>
    <w:rsid w:val="007820EF"/>
    <w:rsid w:val="007A1ACC"/>
    <w:rsid w:val="007D71DE"/>
    <w:rsid w:val="00826A33"/>
    <w:rsid w:val="00826E59"/>
    <w:rsid w:val="00873E14"/>
    <w:rsid w:val="008938DD"/>
    <w:rsid w:val="008A0E9C"/>
    <w:rsid w:val="008C318D"/>
    <w:rsid w:val="008E45DE"/>
    <w:rsid w:val="008F0060"/>
    <w:rsid w:val="00901491"/>
    <w:rsid w:val="00917154"/>
    <w:rsid w:val="0095049E"/>
    <w:rsid w:val="009701B3"/>
    <w:rsid w:val="009962E4"/>
    <w:rsid w:val="0099D2E4"/>
    <w:rsid w:val="009B3A97"/>
    <w:rsid w:val="009C4B8F"/>
    <w:rsid w:val="009C5EEE"/>
    <w:rsid w:val="009D6C22"/>
    <w:rsid w:val="00A15AFC"/>
    <w:rsid w:val="00A224D5"/>
    <w:rsid w:val="00A32540"/>
    <w:rsid w:val="00A42ABA"/>
    <w:rsid w:val="00A43CFE"/>
    <w:rsid w:val="00A9132F"/>
    <w:rsid w:val="00AA38A5"/>
    <w:rsid w:val="00AA63DF"/>
    <w:rsid w:val="00AB4210"/>
    <w:rsid w:val="00AB4F13"/>
    <w:rsid w:val="00AC4381"/>
    <w:rsid w:val="00AD6156"/>
    <w:rsid w:val="00AE1AF4"/>
    <w:rsid w:val="00B45D5B"/>
    <w:rsid w:val="00B51CBF"/>
    <w:rsid w:val="00B6A3B1"/>
    <w:rsid w:val="00B70AA8"/>
    <w:rsid w:val="00B74FA4"/>
    <w:rsid w:val="00B85005"/>
    <w:rsid w:val="00B94D39"/>
    <w:rsid w:val="00BA4906"/>
    <w:rsid w:val="00BF2835"/>
    <w:rsid w:val="00C11EB0"/>
    <w:rsid w:val="00C2625F"/>
    <w:rsid w:val="00C27E78"/>
    <w:rsid w:val="00C8609B"/>
    <w:rsid w:val="00C86213"/>
    <w:rsid w:val="00C946CA"/>
    <w:rsid w:val="00C94F6E"/>
    <w:rsid w:val="00C9779B"/>
    <w:rsid w:val="00CA5556"/>
    <w:rsid w:val="00CD3D5A"/>
    <w:rsid w:val="00CE5A14"/>
    <w:rsid w:val="00D34FA9"/>
    <w:rsid w:val="00D37313"/>
    <w:rsid w:val="00D3788F"/>
    <w:rsid w:val="00D57836"/>
    <w:rsid w:val="00D57AC2"/>
    <w:rsid w:val="00D625B5"/>
    <w:rsid w:val="00D65A55"/>
    <w:rsid w:val="00D85947"/>
    <w:rsid w:val="00DA6A28"/>
    <w:rsid w:val="00DE3029"/>
    <w:rsid w:val="00DE4919"/>
    <w:rsid w:val="00DF78D3"/>
    <w:rsid w:val="00E15DA5"/>
    <w:rsid w:val="00E251C4"/>
    <w:rsid w:val="00E509CB"/>
    <w:rsid w:val="00E618F5"/>
    <w:rsid w:val="00E65C49"/>
    <w:rsid w:val="00E756F2"/>
    <w:rsid w:val="00E845A5"/>
    <w:rsid w:val="00EC0FC8"/>
    <w:rsid w:val="00EC50E4"/>
    <w:rsid w:val="00F35118"/>
    <w:rsid w:val="00F35FFB"/>
    <w:rsid w:val="00F43ECB"/>
    <w:rsid w:val="00F454E1"/>
    <w:rsid w:val="00F709B2"/>
    <w:rsid w:val="00F91B24"/>
    <w:rsid w:val="00F95354"/>
    <w:rsid w:val="00F96764"/>
    <w:rsid w:val="00FD10F1"/>
    <w:rsid w:val="00FD3AB9"/>
    <w:rsid w:val="00FD7FAC"/>
    <w:rsid w:val="02157D4E"/>
    <w:rsid w:val="033C3F80"/>
    <w:rsid w:val="046148A3"/>
    <w:rsid w:val="049A0781"/>
    <w:rsid w:val="051F4FFA"/>
    <w:rsid w:val="06CDCDD6"/>
    <w:rsid w:val="06D0CCD5"/>
    <w:rsid w:val="06DE4C99"/>
    <w:rsid w:val="074BBD65"/>
    <w:rsid w:val="07B6E1B7"/>
    <w:rsid w:val="07CB2674"/>
    <w:rsid w:val="0880FBCB"/>
    <w:rsid w:val="08DC5CF1"/>
    <w:rsid w:val="0A3E1BB5"/>
    <w:rsid w:val="0A8604DE"/>
    <w:rsid w:val="0BA257AD"/>
    <w:rsid w:val="0C446F5D"/>
    <w:rsid w:val="0D5E823F"/>
    <w:rsid w:val="0F633DD3"/>
    <w:rsid w:val="0FEB592D"/>
    <w:rsid w:val="105EBA80"/>
    <w:rsid w:val="10DE92F3"/>
    <w:rsid w:val="11B6DB10"/>
    <w:rsid w:val="1240A2CE"/>
    <w:rsid w:val="127A6354"/>
    <w:rsid w:val="1330E727"/>
    <w:rsid w:val="13479926"/>
    <w:rsid w:val="13BDFBEF"/>
    <w:rsid w:val="141CB195"/>
    <w:rsid w:val="1436AEF6"/>
    <w:rsid w:val="149DEA86"/>
    <w:rsid w:val="14C2774E"/>
    <w:rsid w:val="150E5620"/>
    <w:rsid w:val="154F1F98"/>
    <w:rsid w:val="160E0308"/>
    <w:rsid w:val="162429F7"/>
    <w:rsid w:val="1707300E"/>
    <w:rsid w:val="170FC12D"/>
    <w:rsid w:val="1724F813"/>
    <w:rsid w:val="18126BAF"/>
    <w:rsid w:val="1889A7C5"/>
    <w:rsid w:val="18BAE957"/>
    <w:rsid w:val="192D8739"/>
    <w:rsid w:val="1A257826"/>
    <w:rsid w:val="1A74C418"/>
    <w:rsid w:val="1AAD94EC"/>
    <w:rsid w:val="1B426F5D"/>
    <w:rsid w:val="1B4A0C71"/>
    <w:rsid w:val="1BBA774C"/>
    <w:rsid w:val="1BFA0765"/>
    <w:rsid w:val="1C068E39"/>
    <w:rsid w:val="1C2E44CA"/>
    <w:rsid w:val="1C95301A"/>
    <w:rsid w:val="1CFE15FD"/>
    <w:rsid w:val="1D781A64"/>
    <w:rsid w:val="1DB0ECCE"/>
    <w:rsid w:val="1DEAAAF5"/>
    <w:rsid w:val="1FBB90FA"/>
    <w:rsid w:val="1FD5C8FD"/>
    <w:rsid w:val="1FD6D197"/>
    <w:rsid w:val="202A44A2"/>
    <w:rsid w:val="20CD7888"/>
    <w:rsid w:val="212176CD"/>
    <w:rsid w:val="21283242"/>
    <w:rsid w:val="21E26F95"/>
    <w:rsid w:val="224292AD"/>
    <w:rsid w:val="23B5733B"/>
    <w:rsid w:val="240E2A2D"/>
    <w:rsid w:val="241916A8"/>
    <w:rsid w:val="246AF250"/>
    <w:rsid w:val="272D62F8"/>
    <w:rsid w:val="27AF7D10"/>
    <w:rsid w:val="28307CFF"/>
    <w:rsid w:val="28592496"/>
    <w:rsid w:val="28E3E914"/>
    <w:rsid w:val="28F9C55C"/>
    <w:rsid w:val="2917FC4E"/>
    <w:rsid w:val="29299134"/>
    <w:rsid w:val="2960D58B"/>
    <w:rsid w:val="29ECC028"/>
    <w:rsid w:val="2A22A8D4"/>
    <w:rsid w:val="2A251ADF"/>
    <w:rsid w:val="2A5B97E7"/>
    <w:rsid w:val="2AC56195"/>
    <w:rsid w:val="2CA2F5C5"/>
    <w:rsid w:val="2DDBAF0E"/>
    <w:rsid w:val="2DECB564"/>
    <w:rsid w:val="2E2840FF"/>
    <w:rsid w:val="2E4DD748"/>
    <w:rsid w:val="2E559C95"/>
    <w:rsid w:val="2E902335"/>
    <w:rsid w:val="2FCF246A"/>
    <w:rsid w:val="2FE9A7A9"/>
    <w:rsid w:val="30B4FC5C"/>
    <w:rsid w:val="3106FE07"/>
    <w:rsid w:val="32815591"/>
    <w:rsid w:val="3633EE61"/>
    <w:rsid w:val="3701034B"/>
    <w:rsid w:val="3735F13D"/>
    <w:rsid w:val="379E28F1"/>
    <w:rsid w:val="3812B1E0"/>
    <w:rsid w:val="3947A284"/>
    <w:rsid w:val="39C0D8D0"/>
    <w:rsid w:val="39F7D2B8"/>
    <w:rsid w:val="3A81B52F"/>
    <w:rsid w:val="3A9B6907"/>
    <w:rsid w:val="3B3C0D23"/>
    <w:rsid w:val="3B78E4B6"/>
    <w:rsid w:val="3E0E44E8"/>
    <w:rsid w:val="3FA76E9E"/>
    <w:rsid w:val="3FF361DA"/>
    <w:rsid w:val="40541ECA"/>
    <w:rsid w:val="4082FABB"/>
    <w:rsid w:val="40A8F52C"/>
    <w:rsid w:val="41914264"/>
    <w:rsid w:val="41A3895A"/>
    <w:rsid w:val="42AED56E"/>
    <w:rsid w:val="42CFDBD3"/>
    <w:rsid w:val="4328CCA5"/>
    <w:rsid w:val="44055F7B"/>
    <w:rsid w:val="4433B72B"/>
    <w:rsid w:val="44648D7E"/>
    <w:rsid w:val="44C7C179"/>
    <w:rsid w:val="44D3797D"/>
    <w:rsid w:val="45C8234A"/>
    <w:rsid w:val="46164B7B"/>
    <w:rsid w:val="4672279C"/>
    <w:rsid w:val="471070DA"/>
    <w:rsid w:val="47227BBE"/>
    <w:rsid w:val="4729E6C0"/>
    <w:rsid w:val="4752C2F6"/>
    <w:rsid w:val="47A8CD90"/>
    <w:rsid w:val="485AA584"/>
    <w:rsid w:val="4969632C"/>
    <w:rsid w:val="499572E2"/>
    <w:rsid w:val="49B09455"/>
    <w:rsid w:val="49EDBEE1"/>
    <w:rsid w:val="4A6A9712"/>
    <w:rsid w:val="4AB45D10"/>
    <w:rsid w:val="4B1301EC"/>
    <w:rsid w:val="4CAA4A53"/>
    <w:rsid w:val="4CAD770D"/>
    <w:rsid w:val="4CE63C01"/>
    <w:rsid w:val="4D50832C"/>
    <w:rsid w:val="4DB8E911"/>
    <w:rsid w:val="4EE7A30B"/>
    <w:rsid w:val="50245A3B"/>
    <w:rsid w:val="5161504F"/>
    <w:rsid w:val="51B9AD24"/>
    <w:rsid w:val="5225AA46"/>
    <w:rsid w:val="528C5A34"/>
    <w:rsid w:val="5362CC60"/>
    <w:rsid w:val="5456069A"/>
    <w:rsid w:val="5472A2A0"/>
    <w:rsid w:val="5484D296"/>
    <w:rsid w:val="551F306D"/>
    <w:rsid w:val="575DE0AF"/>
    <w:rsid w:val="5808F510"/>
    <w:rsid w:val="580ADA66"/>
    <w:rsid w:val="581887B7"/>
    <w:rsid w:val="58E60DFE"/>
    <w:rsid w:val="5B441429"/>
    <w:rsid w:val="5B4F8823"/>
    <w:rsid w:val="5C12047D"/>
    <w:rsid w:val="5CC33DD6"/>
    <w:rsid w:val="5D202E32"/>
    <w:rsid w:val="5FC8A27A"/>
    <w:rsid w:val="6002EA56"/>
    <w:rsid w:val="60FD3813"/>
    <w:rsid w:val="613FDCB5"/>
    <w:rsid w:val="614155BB"/>
    <w:rsid w:val="616741D4"/>
    <w:rsid w:val="62990874"/>
    <w:rsid w:val="62A91953"/>
    <w:rsid w:val="642D1388"/>
    <w:rsid w:val="6459C3AA"/>
    <w:rsid w:val="64AD8BDC"/>
    <w:rsid w:val="662F38DE"/>
    <w:rsid w:val="666D03C3"/>
    <w:rsid w:val="6683D179"/>
    <w:rsid w:val="669B3CE9"/>
    <w:rsid w:val="671B31C1"/>
    <w:rsid w:val="6760BAF6"/>
    <w:rsid w:val="6861EEDC"/>
    <w:rsid w:val="690849F8"/>
    <w:rsid w:val="69EA61DA"/>
    <w:rsid w:val="6AA289EC"/>
    <w:rsid w:val="6B09514F"/>
    <w:rsid w:val="6BF8F0F5"/>
    <w:rsid w:val="6C91A511"/>
    <w:rsid w:val="6D1B87B7"/>
    <w:rsid w:val="6E2341C0"/>
    <w:rsid w:val="6F10DD95"/>
    <w:rsid w:val="6F59E18D"/>
    <w:rsid w:val="6F712E42"/>
    <w:rsid w:val="6F8CC007"/>
    <w:rsid w:val="71862263"/>
    <w:rsid w:val="724E5217"/>
    <w:rsid w:val="72A3E097"/>
    <w:rsid w:val="72B16837"/>
    <w:rsid w:val="72D5FACC"/>
    <w:rsid w:val="72F3B80E"/>
    <w:rsid w:val="73FA4FE7"/>
    <w:rsid w:val="74494B03"/>
    <w:rsid w:val="75D57084"/>
    <w:rsid w:val="7616F6D9"/>
    <w:rsid w:val="77B37822"/>
    <w:rsid w:val="78BC2C24"/>
    <w:rsid w:val="7930B452"/>
    <w:rsid w:val="7A08732A"/>
    <w:rsid w:val="7A9BC401"/>
    <w:rsid w:val="7B4BDDF7"/>
    <w:rsid w:val="7B4C7FC5"/>
    <w:rsid w:val="7C0D8BC0"/>
    <w:rsid w:val="7CC33300"/>
    <w:rsid w:val="7D83B6DC"/>
    <w:rsid w:val="7D91581C"/>
    <w:rsid w:val="7DDE63CF"/>
    <w:rsid w:val="7E5F0361"/>
    <w:rsid w:val="7EEDE872"/>
    <w:rsid w:val="7FAD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E8051"/>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ColorfulList-Accent11">
    <w:name w:val="Colorful List - Accent 11"/>
    <w:basedOn w:val="Normal"/>
    <w:uiPriority w:val="34"/>
    <w:qFormat/>
    <w:rsid w:val="5225AA4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7be5c93dc38b46d7"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F5C6124B8C943A4E61FE3D01C23E2" ma:contentTypeVersion="34" ma:contentTypeDescription="Create a new document." ma:contentTypeScope="" ma:versionID="47aa006bb9383c0054f9a828c3bf5912">
  <xsd:schema xmlns:xsd="http://www.w3.org/2001/XMLSchema" xmlns:xs="http://www.w3.org/2001/XMLSchema" xmlns:p="http://schemas.microsoft.com/office/2006/metadata/properties" xmlns:ns1="http://schemas.microsoft.com/sharepoint/v3" xmlns:ns3="246d6520-24fb-44eb-bee0-b42493c4a8c6" xmlns:ns4="aad79fe6-22c4-4cb8-8325-908f8135cfc3" targetNamespace="http://schemas.microsoft.com/office/2006/metadata/properties" ma:root="true" ma:fieldsID="57c2a1edc18b9b11447f59647e427a24" ns1:_="" ns3:_="" ns4:_="">
    <xsd:import namespace="http://schemas.microsoft.com/sharepoint/v3"/>
    <xsd:import namespace="246d6520-24fb-44eb-bee0-b42493c4a8c6"/>
    <xsd:import namespace="aad79fe6-22c4-4cb8-8325-908f8135cfc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d6520-24fb-44eb-bee0-b42493c4a8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d79fe6-22c4-4cb8-8325-908f8135cf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aad79fe6-22c4-4cb8-8325-908f8135cfc3" xsi:nil="true"/>
    <_ip_UnifiedCompliancePolicyUIAction xmlns="http://schemas.microsoft.com/sharepoint/v3" xsi:nil="true"/>
    <AppVersion xmlns="aad79fe6-22c4-4cb8-8325-908f8135cfc3" xsi:nil="true"/>
    <Owner xmlns="aad79fe6-22c4-4cb8-8325-908f8135cfc3">
      <UserInfo>
        <DisplayName/>
        <AccountId xsi:nil="true"/>
        <AccountType/>
      </UserInfo>
    </Owner>
    <Math_Settings xmlns="aad79fe6-22c4-4cb8-8325-908f8135cfc3" xsi:nil="true"/>
    <Invited_Students xmlns="aad79fe6-22c4-4cb8-8325-908f8135cfc3" xsi:nil="true"/>
    <FolderType xmlns="aad79fe6-22c4-4cb8-8325-908f8135cfc3" xsi:nil="true"/>
    <Student_Groups xmlns="aad79fe6-22c4-4cb8-8325-908f8135cfc3">
      <UserInfo>
        <DisplayName/>
        <AccountId xsi:nil="true"/>
        <AccountType/>
      </UserInfo>
    </Student_Groups>
    <TeamsChannelId xmlns="aad79fe6-22c4-4cb8-8325-908f8135cfc3" xsi:nil="true"/>
    <Invited_Teachers xmlns="aad79fe6-22c4-4cb8-8325-908f8135cfc3" xsi:nil="true"/>
    <_ip_UnifiedCompliancePolicyProperties xmlns="http://schemas.microsoft.com/sharepoint/v3" xsi:nil="true"/>
    <DefaultSectionNames xmlns="aad79fe6-22c4-4cb8-8325-908f8135cfc3" xsi:nil="true"/>
    <LMS_Mappings xmlns="aad79fe6-22c4-4cb8-8325-908f8135cfc3" xsi:nil="true"/>
    <CultureName xmlns="aad79fe6-22c4-4cb8-8325-908f8135cfc3" xsi:nil="true"/>
    <Students xmlns="aad79fe6-22c4-4cb8-8325-908f8135cfc3">
      <UserInfo>
        <DisplayName/>
        <AccountId xsi:nil="true"/>
        <AccountType/>
      </UserInfo>
    </Students>
    <Distribution_Groups xmlns="aad79fe6-22c4-4cb8-8325-908f8135cfc3" xsi:nil="true"/>
    <Self_Registration_Enabled xmlns="aad79fe6-22c4-4cb8-8325-908f8135cfc3" xsi:nil="true"/>
    <Has_Teacher_Only_SectionGroup xmlns="aad79fe6-22c4-4cb8-8325-908f8135cfc3" xsi:nil="true"/>
    <IsNotebookLocked xmlns="aad79fe6-22c4-4cb8-8325-908f8135cfc3" xsi:nil="true"/>
    <NotebookType xmlns="aad79fe6-22c4-4cb8-8325-908f8135cfc3" xsi:nil="true"/>
    <Teachers xmlns="aad79fe6-22c4-4cb8-8325-908f8135cfc3">
      <UserInfo>
        <DisplayName/>
        <AccountId xsi:nil="true"/>
        <AccountType/>
      </UserInfo>
    </Teachers>
    <Templates xmlns="aad79fe6-22c4-4cb8-8325-908f8135cf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730E3-1911-4164-8D41-403AA0BB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6d6520-24fb-44eb-bee0-b42493c4a8c6"/>
    <ds:schemaRef ds:uri="aad79fe6-22c4-4cb8-8325-908f8135c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aad79fe6-22c4-4cb8-8325-908f8135cfc3"/>
    <ds:schemaRef ds:uri="http://schemas.microsoft.com/sharepoint/v3"/>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2025-02-04T15:59:00Z</dcterms:created>
  <dcterms:modified xsi:type="dcterms:W3CDTF">2025-02-04T15:59:00Z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0x010100EACF5C6124B8C943A4E61FE3D01C23E2</vt:lpwstr>
  </property>
</Properties>
</file>