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45741BB2">
        <w:tc>
          <w:tcPr>
            <w:tcW w:w="4508" w:type="dxa"/>
          </w:tcPr>
          <w:p w14:paraId="4ACFB47F" w14:textId="5F3793CF" w:rsidR="00C31C3C" w:rsidRPr="00E41AF0" w:rsidRDefault="004244DB" w:rsidP="004118C9">
            <w:pPr>
              <w:tabs>
                <w:tab w:val="left" w:pos="2552"/>
              </w:tabs>
              <w:rPr>
                <w:rFonts w:ascii="Arial" w:hAnsi="Arial" w:cs="Arial"/>
                <w:b/>
                <w:sz w:val="18"/>
                <w:szCs w:val="18"/>
              </w:rPr>
            </w:pPr>
            <w:r w:rsidRPr="00E41AF0">
              <w:rPr>
                <w:rFonts w:ascii="Arial" w:hAnsi="Arial" w:cs="Arial"/>
                <w:b/>
                <w:sz w:val="18"/>
                <w:szCs w:val="18"/>
              </w:rPr>
              <w:t>J</w:t>
            </w:r>
            <w:r w:rsidR="00C31C3C" w:rsidRPr="00E41AF0">
              <w:rPr>
                <w:rFonts w:ascii="Arial" w:hAnsi="Arial" w:cs="Arial"/>
                <w:b/>
                <w:sz w:val="18"/>
                <w:szCs w:val="18"/>
              </w:rPr>
              <w:t>ob Title</w:t>
            </w:r>
          </w:p>
        </w:tc>
        <w:tc>
          <w:tcPr>
            <w:tcW w:w="4508" w:type="dxa"/>
          </w:tcPr>
          <w:p w14:paraId="1D4C4454" w14:textId="458233E9" w:rsidR="00C31C3C" w:rsidRPr="00E41AF0" w:rsidRDefault="00E41AF0" w:rsidP="004118C9">
            <w:pPr>
              <w:tabs>
                <w:tab w:val="left" w:pos="2552"/>
              </w:tabs>
              <w:rPr>
                <w:rFonts w:ascii="Arial" w:hAnsi="Arial" w:cs="Arial"/>
                <w:b/>
                <w:sz w:val="18"/>
                <w:szCs w:val="18"/>
              </w:rPr>
            </w:pPr>
            <w:r w:rsidRPr="00E41AF0">
              <w:rPr>
                <w:rStyle w:val="normaltextrun"/>
                <w:rFonts w:ascii="Arial" w:hAnsi="Arial" w:cs="Arial"/>
                <w:b/>
                <w:color w:val="000000"/>
                <w:sz w:val="18"/>
                <w:szCs w:val="18"/>
                <w:shd w:val="clear" w:color="auto" w:fill="FFFFFF"/>
              </w:rPr>
              <w:t>Employee Relations Advisor</w:t>
            </w:r>
            <w:r w:rsidRPr="00E41AF0">
              <w:rPr>
                <w:rStyle w:val="eop"/>
                <w:rFonts w:ascii="Arial" w:hAnsi="Arial" w:cs="Arial"/>
                <w:b/>
                <w:color w:val="000000"/>
                <w:sz w:val="18"/>
                <w:szCs w:val="18"/>
                <w:shd w:val="clear" w:color="auto" w:fill="FFFFFF"/>
              </w:rPr>
              <w:t> </w:t>
            </w:r>
          </w:p>
        </w:tc>
      </w:tr>
      <w:tr w:rsidR="00C31C3C" w:rsidRPr="00805BCC" w14:paraId="562E83AE" w14:textId="77777777" w:rsidTr="45741BB2">
        <w:tc>
          <w:tcPr>
            <w:tcW w:w="4508" w:type="dxa"/>
          </w:tcPr>
          <w:p w14:paraId="43D9F692" w14:textId="0C90C541" w:rsidR="00C31C3C" w:rsidRPr="00E41AF0" w:rsidRDefault="00C31C3C" w:rsidP="004118C9">
            <w:pPr>
              <w:tabs>
                <w:tab w:val="left" w:pos="2552"/>
              </w:tabs>
              <w:rPr>
                <w:rFonts w:ascii="Arial" w:hAnsi="Arial" w:cs="Arial"/>
                <w:b/>
                <w:sz w:val="18"/>
                <w:szCs w:val="18"/>
              </w:rPr>
            </w:pPr>
            <w:r w:rsidRPr="00E41AF0">
              <w:rPr>
                <w:rFonts w:ascii="Arial" w:hAnsi="Arial" w:cs="Arial"/>
                <w:b/>
                <w:sz w:val="18"/>
                <w:szCs w:val="18"/>
              </w:rPr>
              <w:t xml:space="preserve">School </w:t>
            </w:r>
            <w:r w:rsidR="00DB397F" w:rsidRPr="00E41AF0">
              <w:rPr>
                <w:rFonts w:ascii="Arial" w:hAnsi="Arial" w:cs="Arial"/>
                <w:b/>
                <w:sz w:val="18"/>
                <w:szCs w:val="18"/>
              </w:rPr>
              <w:t>/Service</w:t>
            </w:r>
          </w:p>
        </w:tc>
        <w:tc>
          <w:tcPr>
            <w:tcW w:w="4508" w:type="dxa"/>
          </w:tcPr>
          <w:p w14:paraId="1BD50506" w14:textId="1430458B" w:rsidR="00C31C3C" w:rsidRPr="00E41AF0" w:rsidRDefault="00E41AF0" w:rsidP="004118C9">
            <w:pPr>
              <w:tabs>
                <w:tab w:val="left" w:pos="2552"/>
              </w:tabs>
              <w:rPr>
                <w:rFonts w:ascii="Arial" w:hAnsi="Arial" w:cs="Arial"/>
                <w:b/>
                <w:sz w:val="18"/>
                <w:szCs w:val="18"/>
              </w:rPr>
            </w:pPr>
            <w:bookmarkStart w:id="0" w:name="_Hlk187242409"/>
            <w:r w:rsidRPr="00E41AF0">
              <w:rPr>
                <w:rStyle w:val="normaltextrun"/>
                <w:rFonts w:ascii="Arial" w:hAnsi="Arial" w:cs="Arial"/>
                <w:b/>
                <w:color w:val="000000"/>
                <w:sz w:val="18"/>
                <w:szCs w:val="18"/>
                <w:shd w:val="clear" w:color="auto" w:fill="FFFFFF"/>
              </w:rPr>
              <w:t>People &amp; Culture (HR) </w:t>
            </w:r>
            <w:r w:rsidRPr="00E41AF0">
              <w:rPr>
                <w:rStyle w:val="eop"/>
                <w:rFonts w:ascii="Arial" w:hAnsi="Arial" w:cs="Arial"/>
                <w:b/>
                <w:color w:val="000000"/>
                <w:sz w:val="18"/>
                <w:szCs w:val="18"/>
                <w:shd w:val="clear" w:color="auto" w:fill="FFFFFF"/>
              </w:rPr>
              <w:t> </w:t>
            </w:r>
            <w:bookmarkEnd w:id="0"/>
          </w:p>
        </w:tc>
      </w:tr>
      <w:tr w:rsidR="00C31C3C" w:rsidRPr="00805BCC" w14:paraId="5E71349B" w14:textId="77777777" w:rsidTr="45741BB2">
        <w:tc>
          <w:tcPr>
            <w:tcW w:w="4508" w:type="dxa"/>
          </w:tcPr>
          <w:p w14:paraId="517E9582" w14:textId="5DFD9980" w:rsidR="00C31C3C" w:rsidRPr="00E41AF0" w:rsidRDefault="00C31C3C" w:rsidP="004118C9">
            <w:pPr>
              <w:tabs>
                <w:tab w:val="left" w:pos="2552"/>
              </w:tabs>
              <w:rPr>
                <w:rFonts w:ascii="Arial" w:hAnsi="Arial" w:cs="Arial"/>
                <w:b/>
                <w:sz w:val="18"/>
                <w:szCs w:val="18"/>
              </w:rPr>
            </w:pPr>
            <w:r w:rsidRPr="00E41AF0">
              <w:rPr>
                <w:rFonts w:ascii="Arial" w:hAnsi="Arial" w:cs="Arial"/>
                <w:b/>
                <w:sz w:val="18"/>
                <w:szCs w:val="18"/>
              </w:rPr>
              <w:t xml:space="preserve">Grade </w:t>
            </w:r>
          </w:p>
        </w:tc>
        <w:tc>
          <w:tcPr>
            <w:tcW w:w="4508" w:type="dxa"/>
          </w:tcPr>
          <w:p w14:paraId="003A7A44" w14:textId="4414032B" w:rsidR="00C31C3C" w:rsidRPr="00E41AF0" w:rsidRDefault="00E41AF0" w:rsidP="004118C9">
            <w:pPr>
              <w:tabs>
                <w:tab w:val="left" w:pos="2552"/>
              </w:tabs>
              <w:rPr>
                <w:rFonts w:ascii="Arial" w:hAnsi="Arial" w:cs="Arial"/>
                <w:b/>
                <w:sz w:val="18"/>
                <w:szCs w:val="18"/>
              </w:rPr>
            </w:pPr>
            <w:r w:rsidRPr="00E41AF0">
              <w:rPr>
                <w:rFonts w:ascii="Arial" w:hAnsi="Arial" w:cs="Arial"/>
                <w:b/>
                <w:sz w:val="18"/>
                <w:szCs w:val="18"/>
              </w:rPr>
              <w:t>E</w:t>
            </w:r>
          </w:p>
        </w:tc>
      </w:tr>
      <w:tr w:rsidR="00C31C3C" w:rsidRPr="00805BCC" w14:paraId="2D868D69" w14:textId="77777777" w:rsidTr="45741BB2">
        <w:tc>
          <w:tcPr>
            <w:tcW w:w="4508" w:type="dxa"/>
          </w:tcPr>
          <w:p w14:paraId="37FBF71A" w14:textId="4F05A7EA" w:rsidR="00C31C3C" w:rsidRPr="00E41AF0" w:rsidRDefault="004921D6" w:rsidP="004118C9">
            <w:pPr>
              <w:tabs>
                <w:tab w:val="left" w:pos="2552"/>
              </w:tabs>
              <w:rPr>
                <w:rFonts w:ascii="Arial" w:hAnsi="Arial" w:cs="Arial"/>
                <w:b/>
                <w:sz w:val="18"/>
                <w:szCs w:val="18"/>
              </w:rPr>
            </w:pPr>
            <w:r w:rsidRPr="00E41AF0">
              <w:rPr>
                <w:rFonts w:ascii="Arial" w:hAnsi="Arial" w:cs="Arial"/>
                <w:b/>
                <w:sz w:val="18"/>
                <w:szCs w:val="18"/>
              </w:rPr>
              <w:t>Location</w:t>
            </w:r>
            <w:r w:rsidR="0032746E" w:rsidRPr="00E41AF0">
              <w:rPr>
                <w:rFonts w:ascii="Arial" w:hAnsi="Arial" w:cs="Arial"/>
                <w:b/>
                <w:sz w:val="18"/>
                <w:szCs w:val="18"/>
              </w:rPr>
              <w:t xml:space="preserve"> </w:t>
            </w:r>
            <w:r w:rsidR="006229CB" w:rsidRPr="00E41AF0">
              <w:rPr>
                <w:rFonts w:ascii="Arial" w:hAnsi="Arial" w:cs="Arial"/>
                <w:b/>
                <w:sz w:val="18"/>
                <w:szCs w:val="18"/>
              </w:rPr>
              <w:t xml:space="preserve">and </w:t>
            </w:r>
            <w:r w:rsidR="00691ED3" w:rsidRPr="00E41AF0">
              <w:rPr>
                <w:rFonts w:ascii="Arial" w:hAnsi="Arial" w:cs="Arial"/>
                <w:b/>
                <w:sz w:val="18"/>
                <w:szCs w:val="18"/>
              </w:rPr>
              <w:t>Hybrid working status</w:t>
            </w:r>
          </w:p>
        </w:tc>
        <w:tc>
          <w:tcPr>
            <w:tcW w:w="4508" w:type="dxa"/>
          </w:tcPr>
          <w:p w14:paraId="58436BAC" w14:textId="1725BD95" w:rsidR="00C31C3C" w:rsidRPr="00E41AF0" w:rsidRDefault="00E41AF0" w:rsidP="004118C9">
            <w:pPr>
              <w:tabs>
                <w:tab w:val="left" w:pos="2552"/>
              </w:tabs>
              <w:rPr>
                <w:rFonts w:ascii="Arial" w:hAnsi="Arial" w:cs="Arial"/>
                <w:b/>
                <w:sz w:val="18"/>
                <w:szCs w:val="18"/>
              </w:rPr>
            </w:pPr>
            <w:r w:rsidRPr="00E41AF0">
              <w:rPr>
                <w:rFonts w:ascii="Arial" w:hAnsi="Arial" w:cs="Arial"/>
                <w:b/>
                <w:sz w:val="18"/>
                <w:szCs w:val="18"/>
              </w:rPr>
              <w:t>Docklands, Hybrid</w:t>
            </w:r>
          </w:p>
        </w:tc>
      </w:tr>
      <w:tr w:rsidR="00C31C3C" w:rsidRPr="00805BCC" w14:paraId="0EBA7658" w14:textId="77777777" w:rsidTr="45741BB2">
        <w:tc>
          <w:tcPr>
            <w:tcW w:w="4508" w:type="dxa"/>
          </w:tcPr>
          <w:p w14:paraId="1DEBCC83" w14:textId="555F4F3C" w:rsidR="00C31C3C" w:rsidRPr="00E41AF0" w:rsidRDefault="004921D6" w:rsidP="004118C9">
            <w:pPr>
              <w:tabs>
                <w:tab w:val="left" w:pos="2552"/>
              </w:tabs>
              <w:rPr>
                <w:rFonts w:ascii="Arial" w:hAnsi="Arial" w:cs="Arial"/>
                <w:b/>
                <w:sz w:val="18"/>
                <w:szCs w:val="18"/>
              </w:rPr>
            </w:pPr>
            <w:r w:rsidRPr="00E41AF0">
              <w:rPr>
                <w:rFonts w:ascii="Arial" w:hAnsi="Arial" w:cs="Arial"/>
                <w:b/>
                <w:sz w:val="18"/>
                <w:szCs w:val="18"/>
              </w:rPr>
              <w:t xml:space="preserve">Reporting </w:t>
            </w:r>
            <w:r w:rsidR="007B7070" w:rsidRPr="00E41AF0">
              <w:rPr>
                <w:rFonts w:ascii="Arial" w:hAnsi="Arial" w:cs="Arial"/>
                <w:b/>
                <w:sz w:val="18"/>
                <w:szCs w:val="18"/>
              </w:rPr>
              <w:t>t</w:t>
            </w:r>
            <w:r w:rsidRPr="00E41AF0">
              <w:rPr>
                <w:rFonts w:ascii="Arial" w:hAnsi="Arial" w:cs="Arial"/>
                <w:b/>
                <w:sz w:val="18"/>
                <w:szCs w:val="18"/>
              </w:rPr>
              <w:t>o</w:t>
            </w:r>
          </w:p>
        </w:tc>
        <w:tc>
          <w:tcPr>
            <w:tcW w:w="4508" w:type="dxa"/>
          </w:tcPr>
          <w:p w14:paraId="7A118F7C" w14:textId="6F4EBA7B" w:rsidR="00C31C3C" w:rsidRPr="00E41AF0" w:rsidRDefault="00E41AF0" w:rsidP="004118C9">
            <w:pPr>
              <w:tabs>
                <w:tab w:val="left" w:pos="2552"/>
              </w:tabs>
              <w:rPr>
                <w:rFonts w:ascii="Arial" w:hAnsi="Arial" w:cs="Arial"/>
                <w:b/>
                <w:sz w:val="18"/>
                <w:szCs w:val="18"/>
              </w:rPr>
            </w:pPr>
            <w:r w:rsidRPr="00E41AF0">
              <w:rPr>
                <w:rStyle w:val="normaltextrun"/>
                <w:rFonts w:ascii="Arial" w:hAnsi="Arial" w:cs="Arial"/>
                <w:b/>
                <w:color w:val="000000"/>
                <w:sz w:val="18"/>
                <w:szCs w:val="18"/>
                <w:shd w:val="clear" w:color="auto" w:fill="FFFFFF"/>
              </w:rPr>
              <w:t>Employee Relations Casework Lead</w:t>
            </w:r>
            <w:r w:rsidRPr="00E41AF0">
              <w:rPr>
                <w:rStyle w:val="eop"/>
                <w:rFonts w:ascii="Arial" w:hAnsi="Arial" w:cs="Arial"/>
                <w:b/>
                <w:color w:val="000000"/>
                <w:sz w:val="18"/>
                <w:szCs w:val="18"/>
                <w:shd w:val="clear" w:color="auto" w:fill="FFFFFF"/>
              </w:rPr>
              <w:t> </w:t>
            </w:r>
          </w:p>
        </w:tc>
      </w:tr>
      <w:tr w:rsidR="00C31C3C" w:rsidRPr="00805BCC" w14:paraId="12C50464" w14:textId="77777777" w:rsidTr="45741BB2">
        <w:tc>
          <w:tcPr>
            <w:tcW w:w="4508" w:type="dxa"/>
          </w:tcPr>
          <w:p w14:paraId="225ACFD5" w14:textId="2A1DCBF4" w:rsidR="00C31C3C" w:rsidRPr="00E41AF0" w:rsidRDefault="004C31F3" w:rsidP="004118C9">
            <w:pPr>
              <w:tabs>
                <w:tab w:val="left" w:pos="2552"/>
              </w:tabs>
              <w:rPr>
                <w:rFonts w:ascii="Arial" w:hAnsi="Arial" w:cs="Arial"/>
                <w:b/>
                <w:sz w:val="18"/>
                <w:szCs w:val="18"/>
              </w:rPr>
            </w:pPr>
            <w:r w:rsidRPr="00E41AF0">
              <w:rPr>
                <w:rFonts w:ascii="Arial" w:hAnsi="Arial" w:cs="Arial"/>
                <w:b/>
                <w:sz w:val="18"/>
                <w:szCs w:val="18"/>
              </w:rPr>
              <w:t>Line management for</w:t>
            </w:r>
            <w:r w:rsidR="00725B75" w:rsidRPr="00E41AF0">
              <w:rPr>
                <w:rFonts w:ascii="Arial" w:hAnsi="Arial" w:cs="Arial"/>
                <w:b/>
                <w:sz w:val="18"/>
                <w:szCs w:val="18"/>
              </w:rPr>
              <w:t xml:space="preserve"> </w:t>
            </w:r>
          </w:p>
        </w:tc>
        <w:tc>
          <w:tcPr>
            <w:tcW w:w="4508" w:type="dxa"/>
          </w:tcPr>
          <w:p w14:paraId="10E3EB42" w14:textId="5E1C018F" w:rsidR="00C31C3C" w:rsidRPr="00E41AF0" w:rsidRDefault="00E41AF0" w:rsidP="004118C9">
            <w:pPr>
              <w:tabs>
                <w:tab w:val="left" w:pos="2552"/>
              </w:tabs>
              <w:rPr>
                <w:rFonts w:ascii="Arial" w:hAnsi="Arial" w:cs="Arial"/>
                <w:b/>
                <w:sz w:val="18"/>
                <w:szCs w:val="18"/>
              </w:rPr>
            </w:pPr>
            <w:r w:rsidRPr="00E41AF0">
              <w:rPr>
                <w:rStyle w:val="normaltextrun"/>
                <w:rFonts w:ascii="Arial" w:hAnsi="Arial" w:cs="Arial"/>
                <w:b/>
                <w:color w:val="000000"/>
                <w:sz w:val="18"/>
                <w:szCs w:val="18"/>
                <w:shd w:val="clear" w:color="auto" w:fill="FFFFFF"/>
              </w:rPr>
              <w:t>No direct reports</w:t>
            </w:r>
            <w:r w:rsidRPr="00E41AF0">
              <w:rPr>
                <w:rStyle w:val="eop"/>
                <w:rFonts w:ascii="Arial" w:hAnsi="Arial" w:cs="Arial"/>
                <w:b/>
                <w:color w:val="000000"/>
                <w:sz w:val="18"/>
                <w:szCs w:val="18"/>
                <w:shd w:val="clear" w:color="auto" w:fill="FFFFFF"/>
              </w:rPr>
              <w:t> </w:t>
            </w:r>
          </w:p>
        </w:tc>
      </w:tr>
      <w:tr w:rsidR="00C31C3C" w:rsidRPr="00805BCC" w14:paraId="0B9EF195" w14:textId="77777777" w:rsidTr="00782016">
        <w:tc>
          <w:tcPr>
            <w:tcW w:w="4508" w:type="dxa"/>
          </w:tcPr>
          <w:p w14:paraId="2B4639C2" w14:textId="61269864" w:rsidR="00C31C3C" w:rsidRPr="00E41AF0" w:rsidRDefault="004C31F3" w:rsidP="004118C9">
            <w:pPr>
              <w:tabs>
                <w:tab w:val="left" w:pos="2552"/>
              </w:tabs>
              <w:rPr>
                <w:rFonts w:ascii="Arial" w:hAnsi="Arial" w:cs="Arial"/>
                <w:b/>
                <w:sz w:val="18"/>
                <w:szCs w:val="18"/>
              </w:rPr>
            </w:pPr>
            <w:r w:rsidRPr="00E41AF0">
              <w:rPr>
                <w:rFonts w:ascii="Arial" w:hAnsi="Arial" w:cs="Arial"/>
                <w:b/>
                <w:sz w:val="18"/>
                <w:szCs w:val="18"/>
              </w:rPr>
              <w:t>Key working relationships</w:t>
            </w:r>
            <w:r w:rsidR="00A03F9F" w:rsidRPr="00E41AF0">
              <w:rPr>
                <w:rFonts w:ascii="Arial" w:hAnsi="Arial" w:cs="Arial"/>
                <w:b/>
                <w:sz w:val="18"/>
                <w:szCs w:val="18"/>
              </w:rPr>
              <w:t xml:space="preserve">: Internal </w:t>
            </w:r>
          </w:p>
        </w:tc>
        <w:tc>
          <w:tcPr>
            <w:tcW w:w="4508" w:type="dxa"/>
            <w:shd w:val="clear" w:color="auto" w:fill="auto"/>
          </w:tcPr>
          <w:p w14:paraId="4022A19E" w14:textId="7C7C1EA6" w:rsidR="00C31C3C" w:rsidRPr="00782016" w:rsidRDefault="6ECC8751" w:rsidP="45741BB2">
            <w:pPr>
              <w:tabs>
                <w:tab w:val="left" w:pos="2552"/>
              </w:tabs>
              <w:rPr>
                <w:rFonts w:ascii="Arial" w:hAnsi="Arial" w:cs="Arial"/>
                <w:b/>
                <w:bCs/>
                <w:sz w:val="18"/>
                <w:szCs w:val="18"/>
              </w:rPr>
            </w:pPr>
            <w:r w:rsidRPr="00782016">
              <w:rPr>
                <w:rFonts w:ascii="Arial" w:hAnsi="Arial" w:cs="Arial"/>
                <w:b/>
                <w:bCs/>
                <w:sz w:val="18"/>
                <w:szCs w:val="18"/>
              </w:rPr>
              <w:t>People &amp; Culture; Schools and Services</w:t>
            </w:r>
          </w:p>
        </w:tc>
      </w:tr>
      <w:tr w:rsidR="00A03F9F" w:rsidRPr="00805BCC" w14:paraId="70512E24" w14:textId="77777777" w:rsidTr="00782016">
        <w:tc>
          <w:tcPr>
            <w:tcW w:w="4508" w:type="dxa"/>
          </w:tcPr>
          <w:p w14:paraId="73FA8804" w14:textId="2D21C75F" w:rsidR="00A03F9F" w:rsidRPr="00E41AF0" w:rsidRDefault="00A03F9F" w:rsidP="004118C9">
            <w:pPr>
              <w:tabs>
                <w:tab w:val="left" w:pos="2552"/>
              </w:tabs>
              <w:rPr>
                <w:rFonts w:ascii="Arial" w:hAnsi="Arial" w:cs="Arial"/>
                <w:b/>
                <w:sz w:val="18"/>
                <w:szCs w:val="18"/>
              </w:rPr>
            </w:pPr>
            <w:r w:rsidRPr="00E41AF0">
              <w:rPr>
                <w:rFonts w:ascii="Arial" w:hAnsi="Arial" w:cs="Arial"/>
                <w:b/>
                <w:sz w:val="18"/>
                <w:szCs w:val="18"/>
              </w:rPr>
              <w:t xml:space="preserve">Key working relationships: </w:t>
            </w:r>
            <w:r w:rsidR="00A172FF" w:rsidRPr="00E41AF0">
              <w:rPr>
                <w:rFonts w:ascii="Arial" w:hAnsi="Arial" w:cs="Arial"/>
                <w:b/>
                <w:sz w:val="18"/>
                <w:szCs w:val="18"/>
              </w:rPr>
              <w:t xml:space="preserve">External </w:t>
            </w:r>
          </w:p>
        </w:tc>
        <w:tc>
          <w:tcPr>
            <w:tcW w:w="4508" w:type="dxa"/>
            <w:shd w:val="clear" w:color="auto" w:fill="auto"/>
          </w:tcPr>
          <w:p w14:paraId="6D40F703" w14:textId="79560D63" w:rsidR="00A03F9F" w:rsidRPr="00782016" w:rsidRDefault="06E75D38" w:rsidP="45741BB2">
            <w:pPr>
              <w:tabs>
                <w:tab w:val="left" w:pos="2552"/>
              </w:tabs>
              <w:rPr>
                <w:rFonts w:ascii="Arial" w:hAnsi="Arial" w:cs="Arial"/>
                <w:b/>
                <w:bCs/>
                <w:sz w:val="18"/>
                <w:szCs w:val="18"/>
              </w:rPr>
            </w:pPr>
            <w:r w:rsidRPr="00782016">
              <w:rPr>
                <w:rFonts w:ascii="Arial" w:hAnsi="Arial" w:cs="Arial"/>
                <w:b/>
                <w:bCs/>
                <w:sz w:val="18"/>
                <w:szCs w:val="18"/>
              </w:rPr>
              <w:t>N/A</w:t>
            </w:r>
          </w:p>
        </w:tc>
      </w:tr>
      <w:tr w:rsidR="00E41AF0" w:rsidRPr="00805BCC" w14:paraId="70A4F64D" w14:textId="77777777" w:rsidTr="45741BB2">
        <w:tc>
          <w:tcPr>
            <w:tcW w:w="4508" w:type="dxa"/>
          </w:tcPr>
          <w:p w14:paraId="6BA6AA08" w14:textId="6706DC31" w:rsidR="00E41AF0" w:rsidRPr="00E41AF0" w:rsidRDefault="00E41AF0" w:rsidP="00E41AF0">
            <w:pPr>
              <w:tabs>
                <w:tab w:val="left" w:pos="2552"/>
              </w:tabs>
              <w:rPr>
                <w:rFonts w:ascii="Arial" w:hAnsi="Arial" w:cs="Arial"/>
                <w:b/>
                <w:sz w:val="18"/>
                <w:szCs w:val="18"/>
              </w:rPr>
            </w:pPr>
            <w:r w:rsidRPr="00E41AF0">
              <w:rPr>
                <w:rFonts w:ascii="Arial" w:hAnsi="Arial" w:cs="Arial"/>
                <w:b/>
                <w:sz w:val="18"/>
                <w:szCs w:val="18"/>
              </w:rPr>
              <w:t xml:space="preserve">Contract type/ Hours </w:t>
            </w:r>
          </w:p>
        </w:tc>
        <w:tc>
          <w:tcPr>
            <w:tcW w:w="4508" w:type="dxa"/>
          </w:tcPr>
          <w:p w14:paraId="73D5EAFE" w14:textId="52EA1F62" w:rsidR="00E41AF0" w:rsidRPr="00E41AF0" w:rsidRDefault="00E41AF0" w:rsidP="00E41AF0">
            <w:pPr>
              <w:tabs>
                <w:tab w:val="left" w:pos="2552"/>
              </w:tabs>
              <w:rPr>
                <w:rFonts w:ascii="Arial" w:hAnsi="Arial" w:cs="Arial"/>
                <w:b/>
                <w:sz w:val="18"/>
                <w:szCs w:val="18"/>
              </w:rPr>
            </w:pPr>
            <w:r w:rsidRPr="00E41AF0">
              <w:rPr>
                <w:rFonts w:ascii="Arial" w:hAnsi="Arial" w:cs="Arial"/>
                <w:b/>
                <w:sz w:val="18"/>
                <w:szCs w:val="18"/>
              </w:rPr>
              <w:t>Permanent 1.0 FTE</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019D0D2" w14:textId="77777777" w:rsidR="00B351D5" w:rsidRDefault="00B351D5" w:rsidP="002C4E4E">
      <w:pPr>
        <w:jc w:val="both"/>
        <w:rPr>
          <w:rFonts w:ascii="Arial" w:hAnsi="Arial" w:cs="Arial"/>
          <w:b/>
          <w:bCs/>
          <w:sz w:val="18"/>
          <w:szCs w:val="18"/>
        </w:rPr>
      </w:pPr>
    </w:p>
    <w:p w14:paraId="5AC56760" w14:textId="77777777" w:rsidR="00B351D5" w:rsidRDefault="00B351D5" w:rsidP="002C4E4E">
      <w:pPr>
        <w:jc w:val="both"/>
        <w:rPr>
          <w:rFonts w:ascii="Arial" w:hAnsi="Arial" w:cs="Arial"/>
          <w:b/>
          <w:bCs/>
          <w:sz w:val="18"/>
          <w:szCs w:val="18"/>
        </w:rPr>
      </w:pPr>
    </w:p>
    <w:p w14:paraId="2ADF2CF0" w14:textId="70F2C0E9" w:rsidR="007007EB" w:rsidRDefault="00372BEC" w:rsidP="002C4E4E">
      <w:pPr>
        <w:jc w:val="both"/>
        <w:rPr>
          <w:rFonts w:ascii="Arial" w:hAnsi="Arial" w:cs="Arial"/>
          <w:b/>
          <w:bCs/>
          <w:sz w:val="18"/>
          <w:szCs w:val="18"/>
        </w:rPr>
      </w:pPr>
      <w:r>
        <w:rPr>
          <w:rFonts w:ascii="Arial" w:hAnsi="Arial" w:cs="Arial"/>
          <w:b/>
          <w:bCs/>
          <w:sz w:val="18"/>
          <w:szCs w:val="18"/>
        </w:rPr>
        <w:t xml:space="preserve">BRIEF OVERVIEW </w:t>
      </w:r>
      <w:r w:rsidR="002143A4">
        <w:rPr>
          <w:rFonts w:ascii="Arial" w:hAnsi="Arial" w:cs="Arial"/>
          <w:b/>
          <w:bCs/>
          <w:sz w:val="18"/>
          <w:szCs w:val="18"/>
        </w:rPr>
        <w:t xml:space="preserve">OF </w:t>
      </w:r>
      <w:r w:rsidR="009637F4">
        <w:rPr>
          <w:rFonts w:ascii="Arial" w:hAnsi="Arial" w:cs="Arial"/>
          <w:b/>
          <w:bCs/>
          <w:sz w:val="18"/>
          <w:szCs w:val="18"/>
        </w:rPr>
        <w:t>S</w:t>
      </w:r>
      <w:r w:rsidR="00474FD6">
        <w:rPr>
          <w:rFonts w:ascii="Arial" w:hAnsi="Arial" w:cs="Arial"/>
          <w:b/>
          <w:bCs/>
          <w:sz w:val="18"/>
          <w:szCs w:val="18"/>
        </w:rPr>
        <w:t>ERVICE</w:t>
      </w:r>
      <w:r w:rsidR="004A7A9A">
        <w:rPr>
          <w:rFonts w:ascii="Arial" w:hAnsi="Arial" w:cs="Arial"/>
          <w:b/>
          <w:bCs/>
          <w:sz w:val="18"/>
          <w:szCs w:val="18"/>
        </w:rPr>
        <w:t>/</w:t>
      </w:r>
      <w:r w:rsidR="009637F4">
        <w:rPr>
          <w:rFonts w:ascii="Arial" w:hAnsi="Arial" w:cs="Arial"/>
          <w:b/>
          <w:bCs/>
          <w:sz w:val="18"/>
          <w:szCs w:val="18"/>
        </w:rPr>
        <w:t>SCHOOL:</w:t>
      </w:r>
      <w:r w:rsidR="001C7D70">
        <w:rPr>
          <w:rFonts w:ascii="Arial" w:hAnsi="Arial" w:cs="Arial"/>
          <w:b/>
          <w:bCs/>
          <w:sz w:val="18"/>
          <w:szCs w:val="18"/>
        </w:rPr>
        <w:t xml:space="preserve"> </w:t>
      </w:r>
      <w:r w:rsidR="00E41AF0" w:rsidRPr="00E41AF0">
        <w:rPr>
          <w:rStyle w:val="normaltextrun"/>
          <w:rFonts w:ascii="Arial" w:hAnsi="Arial" w:cs="Arial"/>
          <w:b/>
          <w:color w:val="000000"/>
          <w:sz w:val="18"/>
          <w:szCs w:val="18"/>
          <w:shd w:val="clear" w:color="auto" w:fill="FFFFFF"/>
        </w:rPr>
        <w:t>People &amp; Culture (HR) </w:t>
      </w:r>
      <w:r w:rsidR="00E41AF0" w:rsidRPr="00E41AF0">
        <w:rPr>
          <w:rStyle w:val="eop"/>
          <w:rFonts w:ascii="Arial" w:hAnsi="Arial" w:cs="Arial"/>
          <w:b/>
          <w:color w:val="000000"/>
          <w:sz w:val="18"/>
          <w:szCs w:val="18"/>
          <w:shd w:val="clear" w:color="auto" w:fill="FFFFFF"/>
        </w:rPr>
        <w:t> </w:t>
      </w:r>
    </w:p>
    <w:p w14:paraId="7EEECCD5" w14:textId="77777777" w:rsidR="00AF4C3C" w:rsidRDefault="00AF4C3C" w:rsidP="002C4E4E">
      <w:pPr>
        <w:jc w:val="both"/>
        <w:rPr>
          <w:rFonts w:ascii="Arial" w:hAnsi="Arial" w:cs="Arial"/>
          <w:b/>
          <w:bCs/>
          <w:sz w:val="18"/>
          <w:szCs w:val="18"/>
        </w:rPr>
      </w:pPr>
    </w:p>
    <w:p w14:paraId="695F8ACB" w14:textId="77777777" w:rsidR="00E41AF0" w:rsidRPr="00E41AF0" w:rsidRDefault="00E41AF0" w:rsidP="00E41AF0">
      <w:pPr>
        <w:pStyle w:val="NormalWeb"/>
        <w:shd w:val="clear" w:color="auto" w:fill="FFFFFF"/>
        <w:spacing w:before="0" w:beforeAutospacing="0" w:after="0" w:afterAutospacing="0"/>
        <w:jc w:val="both"/>
        <w:rPr>
          <w:rFonts w:ascii="Arial" w:hAnsi="Arial" w:cs="Arial"/>
          <w:sz w:val="18"/>
          <w:szCs w:val="18"/>
        </w:rPr>
      </w:pPr>
      <w:r w:rsidRPr="00E41AF0">
        <w:rPr>
          <w:rFonts w:ascii="Arial" w:hAnsi="Arial" w:cs="Arial"/>
          <w:sz w:val="18"/>
          <w:szCs w:val="18"/>
        </w:rPr>
        <w:t>The past year has been a period of remarkable growth and transformation for the People and Culture directorate, which encompasses both HR services and the Health, Safety, and Wellbeing team. Over recent months, we have undertaken a significant restructuring programme, meticulously developing the new functions and teams necessary to meet the evolving needs of the University, both now and in the future. These pivotal changes are deeply aligned with Vision 2028 and our People Strategy.</w:t>
      </w:r>
    </w:p>
    <w:p w14:paraId="115C735A" w14:textId="77777777" w:rsidR="00E41AF0" w:rsidRPr="00E41AF0" w:rsidRDefault="00E41AF0" w:rsidP="00E41AF0">
      <w:pPr>
        <w:pStyle w:val="NormalWeb"/>
        <w:shd w:val="clear" w:color="auto" w:fill="FFFFFF"/>
        <w:spacing w:before="0" w:beforeAutospacing="0" w:after="0" w:afterAutospacing="0"/>
        <w:jc w:val="both"/>
        <w:rPr>
          <w:rFonts w:ascii="Arial" w:hAnsi="Arial" w:cs="Arial"/>
          <w:sz w:val="18"/>
          <w:szCs w:val="18"/>
        </w:rPr>
      </w:pPr>
      <w:r w:rsidRPr="00E41AF0">
        <w:rPr>
          <w:rFonts w:ascii="Arial" w:hAnsi="Arial" w:cs="Arial"/>
          <w:sz w:val="18"/>
          <w:szCs w:val="18"/>
        </w:rPr>
        <w:t> </w:t>
      </w:r>
    </w:p>
    <w:p w14:paraId="22C202DD" w14:textId="77777777" w:rsidR="00E41AF0" w:rsidRPr="00E41AF0" w:rsidRDefault="00E41AF0" w:rsidP="00E41AF0">
      <w:pPr>
        <w:pStyle w:val="NormalWeb"/>
        <w:shd w:val="clear" w:color="auto" w:fill="FFFFFF"/>
        <w:spacing w:before="0" w:beforeAutospacing="0" w:after="0" w:afterAutospacing="0"/>
        <w:jc w:val="both"/>
        <w:rPr>
          <w:rFonts w:ascii="Arial" w:hAnsi="Arial" w:cs="Arial"/>
          <w:sz w:val="18"/>
          <w:szCs w:val="18"/>
        </w:rPr>
      </w:pPr>
      <w:r w:rsidRPr="00E41AF0">
        <w:rPr>
          <w:rFonts w:ascii="Arial" w:hAnsi="Arial" w:cs="Arial"/>
          <w:sz w:val="18"/>
          <w:szCs w:val="18"/>
        </w:rPr>
        <w:t>With our modernised People and Culture structure now firmly in place, we are equipped with the right talent and teams to execute an ambitious array of transformational projects. These initiatives aim to enhance every aspect of working at the University of East London, ensuring we achieve the goals set out in Vision 2028 and our People Strategy.</w:t>
      </w:r>
    </w:p>
    <w:p w14:paraId="1C7BC1EE" w14:textId="77777777" w:rsidR="00AF4C3C" w:rsidRDefault="00AF4C3C" w:rsidP="002C4E4E">
      <w:pPr>
        <w:jc w:val="both"/>
        <w:rPr>
          <w:rFonts w:ascii="Arial" w:hAnsi="Arial" w:cs="Arial"/>
          <w:sz w:val="18"/>
          <w:szCs w:val="18"/>
        </w:rPr>
      </w:pPr>
    </w:p>
    <w:p w14:paraId="7BD03631" w14:textId="77777777" w:rsidR="00B351D5" w:rsidRDefault="00B351D5" w:rsidP="002C4E4E">
      <w:pPr>
        <w:jc w:val="both"/>
        <w:rPr>
          <w:rFonts w:ascii="Arial" w:hAnsi="Arial" w:cs="Arial"/>
          <w:b/>
          <w:bCs/>
          <w:sz w:val="18"/>
          <w:szCs w:val="18"/>
        </w:rPr>
      </w:pPr>
    </w:p>
    <w:p w14:paraId="34CB4749" w14:textId="7E50C631" w:rsidR="00AF4C3C" w:rsidRPr="00E41AF0" w:rsidRDefault="00653A1D" w:rsidP="002C4E4E">
      <w:pPr>
        <w:jc w:val="both"/>
        <w:rPr>
          <w:rFonts w:ascii="Arial" w:hAnsi="Arial" w:cs="Arial"/>
          <w:b/>
          <w:bCs/>
          <w:sz w:val="18"/>
          <w:szCs w:val="18"/>
        </w:rPr>
      </w:pPr>
      <w:r w:rsidRPr="00E41AF0">
        <w:rPr>
          <w:rFonts w:ascii="Arial" w:hAnsi="Arial" w:cs="Arial"/>
          <w:b/>
          <w:bCs/>
          <w:sz w:val="18"/>
          <w:szCs w:val="18"/>
        </w:rPr>
        <w:t xml:space="preserve">BRIEF OVERVIEW OF </w:t>
      </w:r>
      <w:r w:rsidR="00AF4C3C" w:rsidRPr="00E41AF0">
        <w:rPr>
          <w:rFonts w:ascii="Arial" w:hAnsi="Arial" w:cs="Arial"/>
          <w:b/>
          <w:bCs/>
          <w:sz w:val="18"/>
          <w:szCs w:val="18"/>
        </w:rPr>
        <w:t xml:space="preserve">THE DEPARTMENT </w:t>
      </w:r>
      <w:r w:rsidR="00CD72AD" w:rsidRPr="00E41AF0">
        <w:rPr>
          <w:rFonts w:ascii="Arial" w:hAnsi="Arial" w:cs="Arial"/>
          <w:b/>
          <w:bCs/>
          <w:sz w:val="18"/>
          <w:szCs w:val="18"/>
        </w:rPr>
        <w:t>/ T</w:t>
      </w:r>
      <w:r w:rsidR="009637F4" w:rsidRPr="00E41AF0">
        <w:rPr>
          <w:rFonts w:ascii="Arial" w:hAnsi="Arial" w:cs="Arial"/>
          <w:b/>
          <w:bCs/>
          <w:sz w:val="18"/>
          <w:szCs w:val="18"/>
        </w:rPr>
        <w:t>EAM</w:t>
      </w:r>
    </w:p>
    <w:p w14:paraId="1132B30D" w14:textId="77777777" w:rsidR="00CD72AD" w:rsidRPr="00E41AF0" w:rsidRDefault="00CD72AD" w:rsidP="002C4E4E">
      <w:pPr>
        <w:jc w:val="both"/>
        <w:rPr>
          <w:rFonts w:ascii="Arial" w:hAnsi="Arial" w:cs="Arial"/>
          <w:b/>
          <w:bCs/>
          <w:sz w:val="18"/>
          <w:szCs w:val="18"/>
          <w:highlight w:val="yellow"/>
        </w:rPr>
      </w:pPr>
    </w:p>
    <w:p w14:paraId="3A67453E" w14:textId="77777777" w:rsidR="00E41AF0" w:rsidRPr="00E41AF0" w:rsidRDefault="00E41AF0" w:rsidP="00E41AF0">
      <w:pPr>
        <w:jc w:val="both"/>
        <w:rPr>
          <w:rFonts w:ascii="Arial" w:hAnsi="Arial" w:cs="Arial"/>
          <w:sz w:val="18"/>
          <w:szCs w:val="18"/>
        </w:rPr>
      </w:pPr>
      <w:r w:rsidRPr="00E41AF0">
        <w:rPr>
          <w:rFonts w:ascii="Arial" w:hAnsi="Arial" w:cs="Arial"/>
          <w:sz w:val="18"/>
          <w:szCs w:val="18"/>
        </w:rPr>
        <w:t xml:space="preserve">The People &amp; Culture directorate (approx. 40 staff) is organised across five distinct core functions, aligned to the delivery of our People Strategy - Talent Acquisition, Employee Experience &amp; Development, Operations, Systems &amp; Service, Employee Relations &amp; Policy and Health, Safety &amp; Wellbeing. </w:t>
      </w:r>
    </w:p>
    <w:p w14:paraId="26D82448" w14:textId="77777777" w:rsidR="00E41AF0" w:rsidRPr="00E41AF0" w:rsidRDefault="00E41AF0" w:rsidP="00E41AF0">
      <w:pPr>
        <w:jc w:val="both"/>
        <w:rPr>
          <w:rFonts w:ascii="Arial" w:hAnsi="Arial" w:cs="Arial"/>
          <w:sz w:val="18"/>
          <w:szCs w:val="18"/>
        </w:rPr>
      </w:pPr>
    </w:p>
    <w:p w14:paraId="4CF4B6F2" w14:textId="77777777" w:rsidR="00E41AF0" w:rsidRPr="00E41AF0" w:rsidRDefault="00E41AF0" w:rsidP="00E41AF0">
      <w:pPr>
        <w:jc w:val="both"/>
        <w:rPr>
          <w:rFonts w:ascii="Arial" w:hAnsi="Arial" w:cs="Arial"/>
          <w:sz w:val="18"/>
          <w:szCs w:val="18"/>
        </w:rPr>
      </w:pPr>
      <w:r w:rsidRPr="00E41AF0">
        <w:rPr>
          <w:rFonts w:ascii="Arial" w:hAnsi="Arial" w:cs="Arial"/>
          <w:sz w:val="18"/>
          <w:szCs w:val="18"/>
        </w:rPr>
        <w:lastRenderedPageBreak/>
        <w:t>The People &amp; Culture directorate is responsible, in partnership with stakeholders across the organisation, for delivering the University of East London’s People strategy, in furtherance of the UELs strategic progress outlined in our Vision 2028 strategy. It is focused on the delivery customer-centric and operationally excellent services to create an environment where people are attracted to work at UEL, to be supported to develop and grow, and deliver their best work in a high-performing and supportive environment.</w:t>
      </w:r>
    </w:p>
    <w:p w14:paraId="04616B1D" w14:textId="77777777" w:rsidR="0090144A" w:rsidRPr="00805BCC" w:rsidRDefault="0090144A" w:rsidP="007007EB">
      <w:pPr>
        <w:jc w:val="both"/>
        <w:rPr>
          <w:rFonts w:ascii="Arial" w:hAnsi="Arial" w:cs="Arial"/>
          <w:sz w:val="18"/>
          <w:szCs w:val="18"/>
        </w:rPr>
      </w:pPr>
    </w:p>
    <w:p w14:paraId="2BBFF9CE" w14:textId="77777777" w:rsidR="00B351D5" w:rsidRDefault="00B351D5" w:rsidP="007007EB">
      <w:pPr>
        <w:jc w:val="both"/>
        <w:rPr>
          <w:rFonts w:ascii="Arial" w:hAnsi="Arial" w:cs="Arial"/>
          <w:b/>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0B70FEEC" w14:textId="77777777" w:rsidR="00E41AF0" w:rsidRPr="00E41AF0" w:rsidRDefault="00E41AF0" w:rsidP="00E41AF0">
      <w:pPr>
        <w:jc w:val="both"/>
        <w:rPr>
          <w:rFonts w:ascii="Arial" w:eastAsiaTheme="majorEastAsia" w:hAnsi="Arial" w:cs="Arial"/>
          <w:color w:val="000000"/>
          <w:sz w:val="18"/>
          <w:szCs w:val="18"/>
          <w:lang w:val="en-US" w:eastAsia="en-US"/>
          <w14:ligatures w14:val="standardContextual"/>
        </w:rPr>
      </w:pPr>
      <w:r w:rsidRPr="00E41AF0">
        <w:rPr>
          <w:rFonts w:ascii="Arial" w:eastAsiaTheme="majorEastAsia" w:hAnsi="Arial" w:cs="Arial"/>
          <w:color w:val="000000"/>
          <w:sz w:val="18"/>
          <w:szCs w:val="18"/>
          <w:lang w:val="en-US" w:eastAsia="en-US"/>
          <w14:ligatures w14:val="standardContextual"/>
        </w:rPr>
        <w:t xml:space="preserve">The </w:t>
      </w:r>
      <w:r w:rsidRPr="00E41AF0">
        <w:rPr>
          <w:rFonts w:ascii="Arial" w:eastAsiaTheme="majorEastAsia" w:hAnsi="Arial" w:cs="Arial"/>
          <w:b/>
          <w:bCs/>
          <w:color w:val="000000"/>
          <w:sz w:val="18"/>
          <w:szCs w:val="18"/>
          <w:lang w:val="en-US" w:eastAsia="en-US"/>
          <w14:ligatures w14:val="standardContextual"/>
        </w:rPr>
        <w:t>Employee Relations Advisor</w:t>
      </w:r>
      <w:r w:rsidRPr="00E41AF0">
        <w:rPr>
          <w:rFonts w:ascii="Arial" w:eastAsiaTheme="majorEastAsia" w:hAnsi="Arial" w:cs="Arial"/>
          <w:color w:val="000000"/>
          <w:sz w:val="18"/>
          <w:szCs w:val="18"/>
          <w:lang w:val="en-US" w:eastAsia="en-US"/>
          <w14:ligatures w14:val="standardContextual"/>
        </w:rPr>
        <w:t xml:space="preserve"> will provide advice to managers on the application and interpretation of UEL policies and procedures and provide advice on the application and interpretation of UEL terms and conditions of service. By building effective working relationships with senior managers, line managers and trade unions representatives, they will support the Senior ER Caseworker with complex casework. </w:t>
      </w:r>
    </w:p>
    <w:p w14:paraId="08F06A65" w14:textId="77777777" w:rsidR="00E41AF0" w:rsidRPr="00E41AF0" w:rsidRDefault="00E41AF0" w:rsidP="00E41AF0">
      <w:pPr>
        <w:jc w:val="both"/>
        <w:rPr>
          <w:rFonts w:ascii="Arial" w:eastAsiaTheme="majorEastAsia" w:hAnsi="Arial" w:cs="Arial"/>
          <w:color w:val="000000" w:themeColor="text1"/>
          <w:sz w:val="18"/>
          <w:szCs w:val="18"/>
          <w:lang w:val="en-US" w:eastAsia="en-US"/>
        </w:rPr>
      </w:pPr>
    </w:p>
    <w:p w14:paraId="0A2E632F" w14:textId="77777777" w:rsidR="00E41AF0" w:rsidRPr="00F461E4" w:rsidRDefault="00E41AF0" w:rsidP="00E41AF0">
      <w:pPr>
        <w:jc w:val="both"/>
        <w:rPr>
          <w:rFonts w:ascii="Arial" w:eastAsiaTheme="majorEastAsia" w:hAnsi="Arial" w:cs="Arial"/>
          <w:color w:val="000000" w:themeColor="text1"/>
          <w:sz w:val="18"/>
          <w:szCs w:val="18"/>
          <w:lang w:val="en-US" w:eastAsia="en-US"/>
        </w:rPr>
      </w:pPr>
      <w:r w:rsidRPr="00E41AF0">
        <w:rPr>
          <w:rFonts w:ascii="Arial" w:eastAsiaTheme="majorEastAsia" w:hAnsi="Arial" w:cs="Arial"/>
          <w:color w:val="000000" w:themeColor="text1"/>
          <w:sz w:val="18"/>
          <w:szCs w:val="18"/>
          <w:lang w:val="en-US" w:eastAsia="en-US"/>
        </w:rPr>
        <w:t xml:space="preserve">As an Employee Relations Advisor you will deliver a first-class day to day service to UEL in a timely, practical, and professional manner championing best practice in all employee relations people processes and ensuring a positive </w:t>
      </w:r>
      <w:r w:rsidRPr="00F461E4">
        <w:rPr>
          <w:rFonts w:ascii="Arial" w:eastAsiaTheme="majorEastAsia" w:hAnsi="Arial" w:cs="Arial"/>
          <w:color w:val="000000" w:themeColor="text1"/>
          <w:sz w:val="18"/>
          <w:szCs w:val="18"/>
          <w:lang w:val="en-US" w:eastAsia="en-US"/>
        </w:rPr>
        <w:t>internal and external reputation for the University.</w:t>
      </w:r>
    </w:p>
    <w:p w14:paraId="309FC849" w14:textId="77777777" w:rsidR="00E41AF0" w:rsidRPr="00F461E4" w:rsidRDefault="00E41AF0" w:rsidP="00E41AF0">
      <w:pPr>
        <w:jc w:val="both"/>
        <w:rPr>
          <w:rFonts w:ascii="Arial" w:eastAsiaTheme="majorEastAsia" w:hAnsi="Arial" w:cs="Arial"/>
          <w:color w:val="000000" w:themeColor="text1"/>
          <w:sz w:val="18"/>
          <w:szCs w:val="18"/>
          <w:lang w:val="en-US" w:eastAsia="en-US"/>
        </w:rPr>
      </w:pPr>
    </w:p>
    <w:p w14:paraId="7CD3538F" w14:textId="77777777" w:rsidR="00E41AF0" w:rsidRPr="00F461E4" w:rsidRDefault="00E41AF0" w:rsidP="00E41AF0">
      <w:pPr>
        <w:jc w:val="both"/>
        <w:rPr>
          <w:rFonts w:ascii="Arial" w:eastAsiaTheme="majorEastAsia" w:hAnsi="Arial" w:cs="Arial"/>
          <w:color w:val="000000"/>
          <w:sz w:val="18"/>
          <w:szCs w:val="18"/>
          <w:lang w:val="en-US" w:eastAsia="en-US"/>
          <w14:ligatures w14:val="standardContextual"/>
        </w:rPr>
      </w:pPr>
      <w:r w:rsidRPr="00F461E4">
        <w:rPr>
          <w:rFonts w:ascii="Arial" w:eastAsiaTheme="majorEastAsia" w:hAnsi="Arial" w:cs="Arial"/>
          <w:color w:val="000000"/>
          <w:sz w:val="18"/>
          <w:szCs w:val="18"/>
          <w:lang w:val="en-US" w:eastAsia="en-US"/>
          <w14:ligatures w14:val="standardContextual"/>
        </w:rPr>
        <w:t xml:space="preserve">As a priority, they will deliver practical, effective, and appropriate HR interventions on early and formal stages of ER issues including disciplinary, grievance, bullying &amp; harassment, capability, and absence cases, reducing the need for formal procedures. Where needed, they will provide support to the Casework Lead on Change management programmes and casework administrative support, including maintenance of casework log and minutes of formal meetings. </w:t>
      </w:r>
    </w:p>
    <w:p w14:paraId="62175483" w14:textId="77777777" w:rsidR="007007EB" w:rsidRPr="00F461E4" w:rsidRDefault="007007EB" w:rsidP="007007EB">
      <w:pPr>
        <w:jc w:val="both"/>
        <w:rPr>
          <w:rFonts w:ascii="Arial" w:hAnsi="Arial" w:cs="Arial"/>
          <w:b/>
          <w:i/>
          <w:iCs/>
          <w:sz w:val="18"/>
          <w:szCs w:val="18"/>
        </w:rPr>
      </w:pPr>
    </w:p>
    <w:p w14:paraId="782B3288" w14:textId="77777777" w:rsidR="00805BCC" w:rsidRPr="00F461E4" w:rsidRDefault="00805BCC" w:rsidP="007007EB">
      <w:pPr>
        <w:jc w:val="both"/>
        <w:rPr>
          <w:rFonts w:ascii="Arial" w:hAnsi="Arial" w:cs="Arial"/>
          <w:b/>
          <w:sz w:val="18"/>
          <w:szCs w:val="18"/>
        </w:rPr>
      </w:pPr>
    </w:p>
    <w:p w14:paraId="71146029" w14:textId="77777777" w:rsidR="00B351D5" w:rsidRPr="00F461E4" w:rsidRDefault="00B351D5" w:rsidP="007007EB">
      <w:pPr>
        <w:jc w:val="both"/>
        <w:rPr>
          <w:rFonts w:ascii="Arial" w:hAnsi="Arial" w:cs="Arial"/>
          <w:b/>
          <w:sz w:val="18"/>
          <w:szCs w:val="18"/>
        </w:rPr>
      </w:pPr>
    </w:p>
    <w:p w14:paraId="782E5F0E" w14:textId="0BC1172C" w:rsidR="00CF5952" w:rsidRPr="00F461E4" w:rsidRDefault="007007EB" w:rsidP="007007EB">
      <w:pPr>
        <w:jc w:val="both"/>
        <w:rPr>
          <w:rFonts w:ascii="Arial" w:hAnsi="Arial" w:cs="Arial"/>
          <w:b/>
          <w:sz w:val="18"/>
          <w:szCs w:val="18"/>
        </w:rPr>
      </w:pPr>
      <w:r w:rsidRPr="00F461E4">
        <w:rPr>
          <w:rFonts w:ascii="Arial" w:hAnsi="Arial" w:cs="Arial"/>
          <w:b/>
          <w:sz w:val="18"/>
          <w:szCs w:val="18"/>
        </w:rPr>
        <w:t>KEY DUTIES AND RESPONSIBILITIES</w:t>
      </w:r>
    </w:p>
    <w:p w14:paraId="3E11C857" w14:textId="77777777" w:rsidR="00B351D5" w:rsidRPr="00F461E4" w:rsidRDefault="00B351D5" w:rsidP="006D53C0">
      <w:pPr>
        <w:jc w:val="both"/>
        <w:rPr>
          <w:rFonts w:ascii="Arial" w:hAnsi="Arial" w:cs="Arial"/>
          <w:bCs/>
          <w:sz w:val="18"/>
          <w:szCs w:val="18"/>
        </w:rPr>
      </w:pPr>
    </w:p>
    <w:p w14:paraId="2A09F98D" w14:textId="77777777" w:rsidR="00F461E4" w:rsidRPr="00F461E4" w:rsidRDefault="00F461E4" w:rsidP="00F461E4">
      <w:pPr>
        <w:numPr>
          <w:ilvl w:val="0"/>
          <w:numId w:val="19"/>
        </w:numPr>
        <w:ind w:left="426" w:hanging="426"/>
        <w:jc w:val="both"/>
        <w:rPr>
          <w:rFonts w:ascii="Arial" w:hAnsi="Arial" w:cs="Arial"/>
          <w:bCs/>
          <w:sz w:val="18"/>
          <w:szCs w:val="18"/>
        </w:rPr>
      </w:pPr>
      <w:r w:rsidRPr="00F461E4">
        <w:rPr>
          <w:rFonts w:ascii="Arial" w:hAnsi="Arial" w:cs="Arial"/>
          <w:bCs/>
          <w:sz w:val="18"/>
          <w:szCs w:val="18"/>
        </w:rPr>
        <w:t>Support line managers with general advice, ensuring all advice complies with legislation and is in line with UEL specific policies and processes.</w:t>
      </w:r>
    </w:p>
    <w:p w14:paraId="5BB7681E" w14:textId="77777777" w:rsidR="00F461E4" w:rsidRPr="00F461E4" w:rsidRDefault="00F461E4" w:rsidP="00F461E4">
      <w:pPr>
        <w:numPr>
          <w:ilvl w:val="0"/>
          <w:numId w:val="19"/>
        </w:numPr>
        <w:ind w:left="426" w:hanging="426"/>
        <w:jc w:val="both"/>
        <w:rPr>
          <w:rFonts w:ascii="Arial" w:hAnsi="Arial" w:cs="Arial"/>
          <w:bCs/>
          <w:sz w:val="18"/>
          <w:szCs w:val="18"/>
        </w:rPr>
      </w:pPr>
      <w:r w:rsidRPr="00F461E4">
        <w:rPr>
          <w:rFonts w:ascii="Arial" w:hAnsi="Arial" w:cs="Arial"/>
          <w:bCs/>
          <w:sz w:val="18"/>
          <w:szCs w:val="18"/>
        </w:rPr>
        <w:t>Provide guidance to line managers on how to manage potential ER issues at the informal stage prior to any formal action and necessary follow-on actions.</w:t>
      </w:r>
    </w:p>
    <w:p w14:paraId="26223532"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t>Provide practical advice and guidance to line managers on how to manage formal ER issues in line with UEL policy and ER service SLA’s., Any cases leading to potential dismissals being approved by the ER Casework Lead before providing advice to Managers.</w:t>
      </w:r>
    </w:p>
    <w:p w14:paraId="095F8108" w14:textId="77777777" w:rsidR="00F461E4" w:rsidRPr="00F461E4" w:rsidRDefault="00F461E4" w:rsidP="00F461E4">
      <w:pPr>
        <w:numPr>
          <w:ilvl w:val="0"/>
          <w:numId w:val="19"/>
        </w:numPr>
        <w:ind w:left="426" w:hanging="426"/>
        <w:jc w:val="both"/>
        <w:rPr>
          <w:rFonts w:ascii="Arial" w:eastAsia="Arial" w:hAnsi="Arial" w:cs="Arial"/>
          <w:sz w:val="18"/>
          <w:szCs w:val="18"/>
        </w:rPr>
      </w:pPr>
      <w:r w:rsidRPr="00F461E4">
        <w:rPr>
          <w:rFonts w:ascii="Arial" w:eastAsia="Arial" w:hAnsi="Arial" w:cs="Arial"/>
          <w:sz w:val="18"/>
          <w:szCs w:val="18"/>
        </w:rPr>
        <w:t>Provide coaching and case planning advice to Investigating Officers to ensure quality control of report and its timeliness for completion within service SLA/KPIs or policy deadlines.  Support Investigating Officer to drafting and finalise reports and outcome letters as required to agreed deadlines with oversight of the Senior Employee Relations Caseworker</w:t>
      </w:r>
    </w:p>
    <w:p w14:paraId="2FE5B66C"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t>Prepare and advise line managers to ensure they are clear on how to conduct meetings, including advice on meeting preparation and how meetings should be chaired and concluded.</w:t>
      </w:r>
    </w:p>
    <w:p w14:paraId="1A940EA6"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t xml:space="preserve">Monitor sickness absence within an assigned area and work with managers, staff and Occupational Health to reduce and maintain low sickness absence levels, in accordance with the UEL’s Management of Attendance Policy and procedure. </w:t>
      </w:r>
    </w:p>
    <w:p w14:paraId="3D02BFBC"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t xml:space="preserve">Maintain an expertise in employment law and best HR practice, </w:t>
      </w:r>
      <w:proofErr w:type="gramStart"/>
      <w:r w:rsidRPr="00F461E4">
        <w:rPr>
          <w:rFonts w:ascii="Arial" w:hAnsi="Arial" w:cs="Arial"/>
          <w:sz w:val="18"/>
          <w:szCs w:val="18"/>
        </w:rPr>
        <w:t>in order to</w:t>
      </w:r>
      <w:proofErr w:type="gramEnd"/>
      <w:r w:rsidRPr="00F461E4">
        <w:rPr>
          <w:rFonts w:ascii="Arial" w:hAnsi="Arial" w:cs="Arial"/>
          <w:sz w:val="18"/>
          <w:szCs w:val="18"/>
        </w:rPr>
        <w:t xml:space="preserve"> be able to provide accurate advice to managers and staff on employment legislation issues, and their implications for the University. </w:t>
      </w:r>
    </w:p>
    <w:p w14:paraId="2D826970"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t xml:space="preserve">Develop and maintain a knowledge of local and national terms and conditions as it relates to both academic and support services staff. </w:t>
      </w:r>
    </w:p>
    <w:p w14:paraId="7F13B4DE"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t xml:space="preserve">Deliver appropriate HR training courses, working with the Head of Employee Relations and Policy to ensure courses are informative and up to date, whilst utilising most appropriate media for delivery. </w:t>
      </w:r>
    </w:p>
    <w:p w14:paraId="320E97EB"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t>Contribute to the effective communication of HR related information by reporting on human resources issues and disseminating key information to managers and staff as appropriate. Undertake ER administrative activities as required, including providing HR advice and administrative support at formal meetings.</w:t>
      </w:r>
    </w:p>
    <w:p w14:paraId="74E6E22B"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t>Ensure ER case tracker is updated and completed to agreed data quality standards and deadlines to support effective reporting to related data dashboards and insights for designated business area.</w:t>
      </w:r>
    </w:p>
    <w:p w14:paraId="587F769E"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t>Proactively monitor cases, through collaborative working with ER&amp;P team members to ensure cases are prioritised and support is provided to Managers as soon as possible, with breaches communicated to ER Casework Lead and P&amp;CBPs.</w:t>
      </w:r>
    </w:p>
    <w:p w14:paraId="2CF673ED" w14:textId="77777777" w:rsidR="00F461E4" w:rsidRPr="00F461E4" w:rsidRDefault="00F461E4" w:rsidP="00F461E4">
      <w:pPr>
        <w:numPr>
          <w:ilvl w:val="0"/>
          <w:numId w:val="19"/>
        </w:numPr>
        <w:ind w:left="426" w:hanging="426"/>
        <w:jc w:val="both"/>
        <w:rPr>
          <w:rFonts w:ascii="Arial" w:hAnsi="Arial" w:cs="Arial"/>
          <w:bCs/>
          <w:sz w:val="18"/>
          <w:szCs w:val="18"/>
        </w:rPr>
      </w:pPr>
      <w:r w:rsidRPr="00F461E4">
        <w:rPr>
          <w:rFonts w:ascii="Arial" w:hAnsi="Arial" w:cs="Arial"/>
          <w:sz w:val="18"/>
          <w:szCs w:val="18"/>
        </w:rPr>
        <w:t>Provide Legal Counsel with case file coordination relevant to Employment Tribunals, within agreed timeframes.</w:t>
      </w:r>
    </w:p>
    <w:p w14:paraId="05CA0D7D"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t>Ensure all hard and soft copy personnel records are maintained and secure, complying with local arrangements and linked obligations under GDPR and UEL specific requirements.</w:t>
      </w:r>
    </w:p>
    <w:p w14:paraId="33742557"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t>Provide a professional, highly responsive, efficient and effective administrative support service in relation to all TUPE processes.</w:t>
      </w:r>
    </w:p>
    <w:p w14:paraId="09C9458A" w14:textId="77777777" w:rsidR="00F461E4" w:rsidRPr="00F461E4" w:rsidRDefault="00F461E4" w:rsidP="00F461E4">
      <w:pPr>
        <w:numPr>
          <w:ilvl w:val="0"/>
          <w:numId w:val="19"/>
        </w:numPr>
        <w:ind w:left="426" w:hanging="426"/>
        <w:jc w:val="both"/>
        <w:rPr>
          <w:rFonts w:ascii="Arial" w:hAnsi="Arial" w:cs="Arial"/>
          <w:bCs/>
          <w:sz w:val="18"/>
          <w:szCs w:val="18"/>
        </w:rPr>
      </w:pPr>
      <w:r w:rsidRPr="00F461E4">
        <w:rPr>
          <w:rFonts w:ascii="Arial" w:hAnsi="Arial" w:cs="Arial"/>
          <w:sz w:val="18"/>
          <w:szCs w:val="18"/>
        </w:rPr>
        <w:t>Produce due diligence data as required and within agreed timescales.</w:t>
      </w:r>
    </w:p>
    <w:p w14:paraId="097D64D3"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lastRenderedPageBreak/>
        <w:t>Attend TUPE meetings for complex TUPE cases as and when required.</w:t>
      </w:r>
    </w:p>
    <w:p w14:paraId="2A91B424" w14:textId="77777777" w:rsidR="00F461E4" w:rsidRPr="00F461E4" w:rsidRDefault="00F461E4" w:rsidP="00F461E4">
      <w:pPr>
        <w:numPr>
          <w:ilvl w:val="0"/>
          <w:numId w:val="19"/>
        </w:numPr>
        <w:ind w:left="426" w:hanging="426"/>
        <w:jc w:val="both"/>
        <w:rPr>
          <w:rFonts w:ascii="Arial" w:hAnsi="Arial" w:cs="Arial"/>
          <w:sz w:val="18"/>
          <w:szCs w:val="18"/>
        </w:rPr>
      </w:pPr>
      <w:r w:rsidRPr="00F461E4">
        <w:rPr>
          <w:rFonts w:ascii="Arial" w:hAnsi="Arial" w:cs="Arial"/>
          <w:sz w:val="18"/>
          <w:szCs w:val="18"/>
        </w:rPr>
        <w:t>Contribute to consultation and negotiation processes with the University’s recognised Trade Unions</w:t>
      </w:r>
    </w:p>
    <w:p w14:paraId="253A04F1" w14:textId="4D662BF5" w:rsidR="00B351D5" w:rsidRPr="00F461E4" w:rsidRDefault="00F461E4" w:rsidP="00A40724">
      <w:pPr>
        <w:numPr>
          <w:ilvl w:val="0"/>
          <w:numId w:val="19"/>
        </w:numPr>
        <w:ind w:left="426" w:hanging="426"/>
        <w:jc w:val="both"/>
        <w:rPr>
          <w:rFonts w:ascii="Arial" w:hAnsi="Arial" w:cs="Arial"/>
          <w:sz w:val="18"/>
          <w:szCs w:val="18"/>
        </w:rPr>
      </w:pPr>
      <w:r w:rsidRPr="00F461E4">
        <w:rPr>
          <w:rFonts w:ascii="Arial" w:hAnsi="Arial" w:cs="Arial"/>
          <w:sz w:val="18"/>
          <w:szCs w:val="18"/>
        </w:rPr>
        <w:t>Respect and value the diversity of our students and staff by committing to address the needs and expectations of the diverse community and strive to make best use of talents and experience from our diverse workforce.</w:t>
      </w:r>
    </w:p>
    <w:p w14:paraId="0DFBAF8B" w14:textId="77777777" w:rsidR="002E775C" w:rsidRPr="00805BCC" w:rsidRDefault="002E775C" w:rsidP="3C0EE9EA">
      <w:pPr>
        <w:jc w:val="both"/>
        <w:rPr>
          <w:rFonts w:ascii="Arial" w:hAnsi="Arial" w:cs="Arial"/>
          <w:b/>
          <w:bCs/>
          <w:sz w:val="18"/>
          <w:szCs w:val="18"/>
        </w:rPr>
      </w:pPr>
    </w:p>
    <w:p w14:paraId="7908FB03" w14:textId="64A12371" w:rsidR="000D203F" w:rsidRPr="00F461E4" w:rsidRDefault="00C643A5" w:rsidP="00F461E4">
      <w:pPr>
        <w:tabs>
          <w:tab w:val="left" w:pos="2552"/>
        </w:tabs>
        <w:jc w:val="both"/>
        <w:rPr>
          <w:rFonts w:ascii="Arial" w:hAnsi="Arial" w:cs="Arial"/>
          <w:b/>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provide a general overview of the range of tasks that a</w:t>
      </w:r>
      <w:r w:rsidR="00F461E4">
        <w:rPr>
          <w:rFonts w:ascii="Arial" w:hAnsi="Arial" w:cs="Arial"/>
          <w:sz w:val="18"/>
          <w:szCs w:val="18"/>
        </w:rPr>
        <w:t>n</w:t>
      </w:r>
      <w:r w:rsidRPr="00805BCC">
        <w:rPr>
          <w:rFonts w:ascii="Arial" w:hAnsi="Arial" w:cs="Arial"/>
          <w:sz w:val="18"/>
          <w:szCs w:val="18"/>
        </w:rPr>
        <w:t xml:space="preserve"> </w:t>
      </w:r>
      <w:r w:rsidR="00F461E4" w:rsidRPr="00E41AF0">
        <w:rPr>
          <w:rStyle w:val="normaltextrun"/>
          <w:rFonts w:ascii="Arial" w:hAnsi="Arial" w:cs="Arial"/>
          <w:b/>
          <w:color w:val="000000"/>
          <w:sz w:val="18"/>
          <w:szCs w:val="18"/>
          <w:shd w:val="clear" w:color="auto" w:fill="FFFFFF"/>
        </w:rPr>
        <w:t>Employee Relations Advisor</w:t>
      </w:r>
      <w:r w:rsidR="00F461E4" w:rsidRPr="00E41AF0">
        <w:rPr>
          <w:rStyle w:val="eop"/>
          <w:rFonts w:ascii="Arial" w:hAnsi="Arial" w:cs="Arial"/>
          <w:b/>
          <w:color w:val="000000"/>
          <w:sz w:val="18"/>
          <w:szCs w:val="18"/>
          <w:shd w:val="clear" w:color="auto" w:fill="FFFFFF"/>
        </w:rPr>
        <w:t>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7715BDCD" w14:textId="77777777" w:rsidR="009113EB" w:rsidRDefault="009113EB" w:rsidP="00F461E4">
      <w:pPr>
        <w:rPr>
          <w:rFonts w:ascii="Arial" w:hAnsi="Arial" w:cs="Arial"/>
          <w:b/>
          <w:bCs/>
          <w:sz w:val="18"/>
          <w:szCs w:val="18"/>
          <w:u w:val="single"/>
        </w:rPr>
      </w:pPr>
    </w:p>
    <w:p w14:paraId="054F4E7B" w14:textId="77777777" w:rsidR="009113EB" w:rsidRDefault="009113EB" w:rsidP="002E775C">
      <w:pPr>
        <w:jc w:val="cente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sidRPr="00782016">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F461E4" w:rsidRPr="00B910CA"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30E95617" w:rsidR="00F461E4" w:rsidRPr="00F461E4" w:rsidRDefault="00F461E4" w:rsidP="00DA095F">
            <w:pPr>
              <w:rPr>
                <w:rFonts w:ascii="Arial" w:hAnsi="Arial" w:cs="Arial"/>
                <w:b w:val="0"/>
                <w:bCs w:val="0"/>
                <w:i/>
                <w:iCs/>
                <w:sz w:val="18"/>
                <w:szCs w:val="18"/>
              </w:rPr>
            </w:pPr>
            <w:r w:rsidRPr="00F461E4">
              <w:rPr>
                <w:rFonts w:ascii="Arial" w:hAnsi="Arial" w:cs="Arial"/>
                <w:b w:val="0"/>
                <w:bCs w:val="0"/>
                <w:i/>
                <w:iCs/>
                <w:sz w:val="18"/>
                <w:szCs w:val="18"/>
              </w:rPr>
              <w:t>Degree in relevant field or equivalent professional experience</w:t>
            </w:r>
          </w:p>
        </w:tc>
        <w:tc>
          <w:tcPr>
            <w:tcW w:w="1130" w:type="dxa"/>
          </w:tcPr>
          <w:p w14:paraId="5981133D" w14:textId="05CA2D6D" w:rsidR="00F461E4" w:rsidRDefault="00F461E4"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7CC019F" w14:textId="22C2D014" w:rsidR="00F461E4" w:rsidRPr="00B910CA" w:rsidRDefault="00F461E4"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671144" w14:textId="394D86DA" w:rsidR="00F461E4" w:rsidRPr="00B910CA" w:rsidRDefault="00F461E4" w:rsidP="00F461E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F461E4" w:rsidRPr="00B910CA" w14:paraId="16AC2E4F" w14:textId="77777777" w:rsidTr="00E0653F">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30B52E7D" w14:textId="71628CDB" w:rsidR="00F461E4" w:rsidRPr="00F461E4" w:rsidRDefault="00F461E4" w:rsidP="003A70B6">
            <w:pPr>
              <w:rPr>
                <w:rFonts w:ascii="Arial" w:hAnsi="Arial" w:cs="Arial"/>
                <w:b w:val="0"/>
                <w:bCs w:val="0"/>
                <w:i/>
                <w:iCs/>
                <w:sz w:val="18"/>
                <w:szCs w:val="18"/>
              </w:rPr>
            </w:pPr>
            <w:r w:rsidRPr="00F461E4">
              <w:rPr>
                <w:rFonts w:ascii="Arial" w:hAnsi="Arial" w:cs="Arial"/>
                <w:b w:val="0"/>
                <w:bCs w:val="0"/>
                <w:i/>
                <w:iCs/>
                <w:sz w:val="18"/>
                <w:szCs w:val="18"/>
              </w:rPr>
              <w:t>CIPD Level 5 qualified or working towards</w:t>
            </w:r>
          </w:p>
        </w:tc>
        <w:tc>
          <w:tcPr>
            <w:tcW w:w="1130" w:type="dxa"/>
          </w:tcPr>
          <w:p w14:paraId="31C5433C" w14:textId="35631558" w:rsidR="00F461E4" w:rsidRDefault="003E1EBD"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7B115C2" w14:textId="52295AEF" w:rsidR="00F461E4" w:rsidRPr="00B910CA" w:rsidRDefault="003E1EBD"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2"/>
                  <w:enabled/>
                  <w:calcOnExit w:val="0"/>
                  <w:checkBox>
                    <w:sizeAuto/>
                    <w:default w:val="1"/>
                  </w:checkBox>
                </w:ffData>
              </w:fldChar>
            </w:r>
            <w:bookmarkStart w:id="1" w:name="Check22"/>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1"/>
          </w:p>
        </w:tc>
        <w:tc>
          <w:tcPr>
            <w:tcW w:w="1515" w:type="dxa"/>
          </w:tcPr>
          <w:p w14:paraId="5F9C9FD2" w14:textId="4118D0A6" w:rsidR="00F461E4" w:rsidRPr="00B910CA" w:rsidRDefault="00F461E4" w:rsidP="00F461E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F461E4" w:rsidRPr="00B910CA" w14:paraId="5F4A07F5" w14:textId="23488BAB"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4855D91A" w14:textId="77777777" w:rsidR="00F461E4" w:rsidRDefault="00F461E4" w:rsidP="00165B99">
            <w:pPr>
              <w:rPr>
                <w:rFonts w:ascii="Arial" w:hAnsi="Arial" w:cs="Arial"/>
                <w:b w:val="0"/>
                <w:bCs w:val="0"/>
                <w:sz w:val="18"/>
                <w:szCs w:val="18"/>
              </w:rPr>
            </w:pPr>
          </w:p>
          <w:p w14:paraId="68396D9B" w14:textId="207695A3" w:rsidR="00F461E4" w:rsidRPr="00F61479" w:rsidRDefault="00F461E4" w:rsidP="00165B99">
            <w:pPr>
              <w:rPr>
                <w:rFonts w:ascii="Arial" w:hAnsi="Arial" w:cs="Arial"/>
                <w:b w:val="0"/>
                <w:bCs w:val="0"/>
                <w:i/>
                <w:iCs/>
                <w:sz w:val="18"/>
                <w:szCs w:val="18"/>
              </w:rPr>
            </w:pPr>
            <w:r w:rsidRPr="00B910CA">
              <w:rPr>
                <w:rFonts w:ascii="Arial" w:hAnsi="Arial" w:cs="Arial"/>
                <w:sz w:val="18"/>
                <w:szCs w:val="18"/>
              </w:rPr>
              <w:t>Experience/Knowledge</w:t>
            </w:r>
          </w:p>
        </w:tc>
        <w:tc>
          <w:tcPr>
            <w:tcW w:w="1130" w:type="dxa"/>
          </w:tcPr>
          <w:p w14:paraId="7E2EAFC4" w14:textId="47DD5D6D" w:rsidR="00F461E4" w:rsidRPr="00B910CA"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6019F7F3" w14:textId="1255EA47" w:rsidR="00F461E4" w:rsidRPr="00B910CA"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3122D898" w14:textId="636272FA" w:rsidR="00F461E4" w:rsidRPr="00B910CA" w:rsidRDefault="00F461E4" w:rsidP="00272A51">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F461E4" w:rsidRPr="00B910CA" w14:paraId="0245EDBC" w14:textId="4856F0CF" w:rsidTr="00E0653F">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005743DE" w14:textId="77777777" w:rsidR="00F461E4" w:rsidRPr="00F461E4" w:rsidRDefault="00F461E4" w:rsidP="00165B99">
            <w:pPr>
              <w:rPr>
                <w:rFonts w:ascii="Arial" w:hAnsi="Arial" w:cs="Arial"/>
                <w:b w:val="0"/>
                <w:bCs w:val="0"/>
                <w:i/>
                <w:iCs/>
                <w:sz w:val="18"/>
                <w:szCs w:val="18"/>
              </w:rPr>
            </w:pPr>
          </w:p>
          <w:p w14:paraId="072D7B47" w14:textId="77777777" w:rsidR="00F461E4" w:rsidRPr="00F461E4" w:rsidRDefault="00F461E4" w:rsidP="00F461E4">
            <w:pPr>
              <w:jc w:val="both"/>
              <w:rPr>
                <w:rFonts w:ascii="Arial" w:hAnsi="Arial" w:cs="Arial"/>
                <w:b w:val="0"/>
                <w:bCs w:val="0"/>
                <w:i/>
                <w:iCs/>
                <w:sz w:val="18"/>
                <w:szCs w:val="18"/>
              </w:rPr>
            </w:pPr>
            <w:r w:rsidRPr="00F461E4">
              <w:rPr>
                <w:rFonts w:ascii="Arial" w:hAnsi="Arial" w:cs="Arial"/>
                <w:b w:val="0"/>
                <w:bCs w:val="0"/>
                <w:i/>
                <w:iCs/>
                <w:sz w:val="18"/>
                <w:szCs w:val="18"/>
              </w:rPr>
              <w:t>Experience of providing HR/ER advice in line with relevant policies and legislation.</w:t>
            </w:r>
          </w:p>
          <w:p w14:paraId="36202450" w14:textId="43F72DBB" w:rsidR="00F461E4" w:rsidRPr="00F461E4" w:rsidRDefault="00F461E4" w:rsidP="00165B99">
            <w:pPr>
              <w:rPr>
                <w:rFonts w:ascii="Arial" w:hAnsi="Arial" w:cs="Arial"/>
                <w:b w:val="0"/>
                <w:bCs w:val="0"/>
                <w:i/>
                <w:iCs/>
                <w:sz w:val="18"/>
                <w:szCs w:val="18"/>
              </w:rPr>
            </w:pPr>
          </w:p>
        </w:tc>
        <w:tc>
          <w:tcPr>
            <w:tcW w:w="1130" w:type="dxa"/>
          </w:tcPr>
          <w:p w14:paraId="0A1DD088" w14:textId="25AF71B5" w:rsidR="00F461E4" w:rsidRPr="00B910CA"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bookmarkStart w:id="2" w:name="Check2"/>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266" w:type="dxa"/>
          </w:tcPr>
          <w:p w14:paraId="34D59F1D" w14:textId="0A5B20B2" w:rsidR="00F461E4" w:rsidRPr="00B910CA"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3"/>
                  <w:enabled/>
                  <w:calcOnExit w:val="0"/>
                  <w:checkBox>
                    <w:sizeAuto/>
                    <w:default w:val="0"/>
                  </w:checkBox>
                </w:ffData>
              </w:fldChar>
            </w:r>
            <w:bookmarkStart w:id="3" w:name="Check23"/>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515" w:type="dxa"/>
          </w:tcPr>
          <w:p w14:paraId="4A611A21" w14:textId="19B23EE2" w:rsidR="00F461E4" w:rsidRPr="00B910CA"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F461E4" w:rsidRPr="00B910CA"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3DC47786" w14:textId="77777777" w:rsidR="00F461E4" w:rsidRPr="00F461E4" w:rsidRDefault="00F461E4" w:rsidP="00F461E4">
            <w:pPr>
              <w:jc w:val="both"/>
              <w:rPr>
                <w:rFonts w:ascii="Arial" w:hAnsi="Arial" w:cs="Arial"/>
                <w:b w:val="0"/>
                <w:bCs w:val="0"/>
                <w:i/>
                <w:iCs/>
                <w:sz w:val="18"/>
                <w:szCs w:val="18"/>
              </w:rPr>
            </w:pPr>
            <w:r w:rsidRPr="00F461E4">
              <w:rPr>
                <w:rFonts w:ascii="Arial" w:hAnsi="Arial" w:cs="Arial"/>
                <w:b w:val="0"/>
                <w:bCs w:val="0"/>
                <w:i/>
                <w:iCs/>
                <w:sz w:val="18"/>
                <w:szCs w:val="18"/>
              </w:rPr>
              <w:t>Able to translate and apply employment law and internal policy effectively.</w:t>
            </w:r>
          </w:p>
          <w:p w14:paraId="4FBE02BD" w14:textId="7CA247E8" w:rsidR="00F461E4" w:rsidRPr="00F461E4" w:rsidRDefault="00F461E4" w:rsidP="00165B99">
            <w:pPr>
              <w:rPr>
                <w:rFonts w:ascii="Arial" w:hAnsi="Arial" w:cs="Arial"/>
                <w:b w:val="0"/>
                <w:bCs w:val="0"/>
                <w:i/>
                <w:iCs/>
                <w:sz w:val="18"/>
                <w:szCs w:val="18"/>
              </w:rPr>
            </w:pPr>
          </w:p>
        </w:tc>
        <w:tc>
          <w:tcPr>
            <w:tcW w:w="1130" w:type="dxa"/>
          </w:tcPr>
          <w:p w14:paraId="477BE467" w14:textId="53084FAF" w:rsidR="00F461E4" w:rsidRPr="00B910CA"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6F628CB" w14:textId="1E06EC93" w:rsidR="00F461E4" w:rsidRPr="00B910CA"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3"/>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11DB1E7A" w14:textId="631E4F64" w:rsidR="00F461E4" w:rsidRPr="00B910CA"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F461E4" w:rsidRPr="00B910CA" w14:paraId="0CA8A433" w14:textId="77777777"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81CA1E8" w14:textId="77777777" w:rsidR="00F461E4" w:rsidRPr="00F461E4" w:rsidRDefault="00F461E4" w:rsidP="00F461E4">
            <w:pPr>
              <w:jc w:val="both"/>
              <w:rPr>
                <w:rFonts w:ascii="Arial" w:hAnsi="Arial" w:cs="Arial"/>
                <w:b w:val="0"/>
                <w:bCs w:val="0"/>
                <w:i/>
                <w:iCs/>
                <w:sz w:val="18"/>
                <w:szCs w:val="18"/>
              </w:rPr>
            </w:pPr>
            <w:r w:rsidRPr="00F461E4">
              <w:rPr>
                <w:rFonts w:ascii="Arial" w:hAnsi="Arial" w:cs="Arial"/>
                <w:b w:val="0"/>
                <w:bCs w:val="0"/>
                <w:i/>
                <w:iCs/>
                <w:sz w:val="18"/>
                <w:szCs w:val="18"/>
              </w:rPr>
              <w:t>Good working knowledge of current employment legislation and its application in the workplace.</w:t>
            </w:r>
          </w:p>
          <w:p w14:paraId="7BD9B203" w14:textId="77777777" w:rsidR="00F461E4" w:rsidRPr="00F461E4" w:rsidRDefault="00F461E4" w:rsidP="00F461E4">
            <w:pPr>
              <w:pStyle w:val="ListParagraph"/>
              <w:ind w:left="360"/>
              <w:jc w:val="both"/>
              <w:rPr>
                <w:rFonts w:ascii="Arial" w:hAnsi="Arial" w:cs="Arial"/>
                <w:b w:val="0"/>
                <w:bCs w:val="0"/>
                <w:i/>
                <w:iCs/>
                <w:sz w:val="18"/>
                <w:szCs w:val="18"/>
              </w:rPr>
            </w:pPr>
          </w:p>
        </w:tc>
        <w:tc>
          <w:tcPr>
            <w:tcW w:w="1130" w:type="dxa"/>
          </w:tcPr>
          <w:p w14:paraId="698F18F2" w14:textId="00E5D1A8" w:rsidR="00F461E4" w:rsidRPr="00B910CA"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1BCDF7F" w14:textId="7945CB7A" w:rsidR="00F461E4" w:rsidRPr="00B910CA"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3"/>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35D6CDF9" w14:textId="085E3410" w:rsidR="00F461E4" w:rsidRPr="00B910CA"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F461E4" w:rsidRPr="00B910CA" w14:paraId="74CFEF70" w14:textId="77777777"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6CF6051B" w14:textId="77777777" w:rsidR="00F461E4" w:rsidRPr="00F461E4" w:rsidRDefault="00F461E4" w:rsidP="00F461E4">
            <w:pPr>
              <w:jc w:val="both"/>
              <w:rPr>
                <w:rFonts w:ascii="Arial" w:hAnsi="Arial" w:cs="Arial"/>
                <w:b w:val="0"/>
                <w:bCs w:val="0"/>
                <w:i/>
                <w:iCs/>
                <w:sz w:val="18"/>
                <w:szCs w:val="18"/>
              </w:rPr>
            </w:pPr>
            <w:r w:rsidRPr="00F461E4">
              <w:rPr>
                <w:rFonts w:ascii="Arial" w:hAnsi="Arial" w:cs="Arial"/>
                <w:b w:val="0"/>
                <w:bCs w:val="0"/>
                <w:i/>
                <w:iCs/>
                <w:sz w:val="18"/>
                <w:szCs w:val="18"/>
              </w:rPr>
              <w:t>Well organised with the ability to plan, prioritise and manage high volume of case work and queries to meet deadlines.</w:t>
            </w:r>
          </w:p>
          <w:p w14:paraId="1736667A" w14:textId="77777777" w:rsidR="00F461E4" w:rsidRPr="00F461E4" w:rsidRDefault="00F461E4" w:rsidP="00F461E4">
            <w:pPr>
              <w:pStyle w:val="ListParagraph"/>
              <w:ind w:left="360"/>
              <w:jc w:val="both"/>
              <w:rPr>
                <w:rFonts w:ascii="Arial" w:hAnsi="Arial" w:cs="Arial"/>
                <w:b w:val="0"/>
                <w:bCs w:val="0"/>
                <w:i/>
                <w:iCs/>
                <w:sz w:val="18"/>
                <w:szCs w:val="18"/>
              </w:rPr>
            </w:pPr>
          </w:p>
        </w:tc>
        <w:tc>
          <w:tcPr>
            <w:tcW w:w="1130" w:type="dxa"/>
          </w:tcPr>
          <w:p w14:paraId="1D0610C4" w14:textId="0BA8CEC9" w:rsidR="00F461E4" w:rsidRPr="00B910CA"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CBDFCC2" w14:textId="059BFA0A" w:rsidR="00F461E4" w:rsidRPr="00B910CA"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3"/>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6F9651E0" w14:textId="36F3DBF5" w:rsidR="00F461E4" w:rsidRPr="00B910CA"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F461E4" w:rsidRPr="00B910CA" w14:paraId="1813ADD0" w14:textId="77777777"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7DEF055B" w14:textId="77777777" w:rsidR="00F461E4" w:rsidRPr="00F461E4" w:rsidRDefault="00F461E4" w:rsidP="00F461E4">
            <w:pPr>
              <w:jc w:val="both"/>
              <w:rPr>
                <w:rFonts w:ascii="Arial" w:hAnsi="Arial" w:cs="Arial"/>
                <w:b w:val="0"/>
                <w:bCs w:val="0"/>
                <w:i/>
                <w:iCs/>
                <w:sz w:val="18"/>
                <w:szCs w:val="18"/>
              </w:rPr>
            </w:pPr>
            <w:r w:rsidRPr="00F461E4">
              <w:rPr>
                <w:rFonts w:ascii="Arial" w:hAnsi="Arial" w:cs="Arial"/>
                <w:b w:val="0"/>
                <w:bCs w:val="0"/>
                <w:i/>
                <w:iCs/>
                <w:sz w:val="18"/>
                <w:szCs w:val="18"/>
              </w:rPr>
              <w:t>Excellent verbal and written skills.</w:t>
            </w:r>
          </w:p>
          <w:p w14:paraId="773DE109" w14:textId="77777777" w:rsidR="00F461E4" w:rsidRPr="00F461E4" w:rsidRDefault="00F461E4" w:rsidP="00F461E4">
            <w:pPr>
              <w:pStyle w:val="ListParagraph"/>
              <w:ind w:left="360"/>
              <w:jc w:val="both"/>
              <w:rPr>
                <w:rFonts w:ascii="Arial" w:hAnsi="Arial" w:cs="Arial"/>
                <w:b w:val="0"/>
                <w:bCs w:val="0"/>
                <w:i/>
                <w:iCs/>
                <w:sz w:val="18"/>
                <w:szCs w:val="18"/>
              </w:rPr>
            </w:pPr>
          </w:p>
        </w:tc>
        <w:tc>
          <w:tcPr>
            <w:tcW w:w="1130" w:type="dxa"/>
          </w:tcPr>
          <w:p w14:paraId="1BEF12CE" w14:textId="0CA7C8EA" w:rsidR="00F461E4" w:rsidRPr="00B910CA"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DB1181E" w14:textId="4BD408B4" w:rsidR="00F461E4" w:rsidRPr="00B910CA"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3"/>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4DF701FA" w14:textId="357EB658" w:rsidR="00F461E4" w:rsidRPr="00B910CA"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F461E4" w:rsidRPr="00B910CA" w14:paraId="781AD4EB" w14:textId="77777777"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09249616" w14:textId="77777777" w:rsidR="00F461E4" w:rsidRPr="00F461E4" w:rsidRDefault="00F461E4" w:rsidP="00F461E4">
            <w:pPr>
              <w:jc w:val="both"/>
              <w:rPr>
                <w:rFonts w:ascii="Arial" w:hAnsi="Arial" w:cs="Arial"/>
                <w:b w:val="0"/>
                <w:bCs w:val="0"/>
                <w:i/>
                <w:iCs/>
                <w:sz w:val="18"/>
                <w:szCs w:val="18"/>
              </w:rPr>
            </w:pPr>
            <w:r w:rsidRPr="00F461E4">
              <w:rPr>
                <w:rFonts w:ascii="Arial" w:hAnsi="Arial" w:cs="Arial"/>
                <w:b w:val="0"/>
                <w:bCs w:val="0"/>
                <w:i/>
                <w:iCs/>
                <w:sz w:val="18"/>
                <w:szCs w:val="18"/>
              </w:rPr>
              <w:t>Experience of working on TUPE processes.</w:t>
            </w:r>
          </w:p>
          <w:p w14:paraId="7F5B0ABC" w14:textId="77777777" w:rsidR="00F461E4" w:rsidRPr="00F461E4" w:rsidRDefault="00F461E4" w:rsidP="00F461E4">
            <w:pPr>
              <w:jc w:val="both"/>
              <w:rPr>
                <w:rFonts w:ascii="Arial" w:hAnsi="Arial" w:cs="Arial"/>
                <w:b w:val="0"/>
                <w:bCs w:val="0"/>
                <w:i/>
                <w:iCs/>
                <w:sz w:val="18"/>
                <w:szCs w:val="18"/>
              </w:rPr>
            </w:pPr>
          </w:p>
        </w:tc>
        <w:tc>
          <w:tcPr>
            <w:tcW w:w="1130" w:type="dxa"/>
          </w:tcPr>
          <w:p w14:paraId="62B7DCE2" w14:textId="0DDF1F87" w:rsidR="00F461E4"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266" w:type="dxa"/>
          </w:tcPr>
          <w:p w14:paraId="42A1BD6B" w14:textId="75C58020" w:rsidR="00F461E4"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1EC7A40" w14:textId="44353888" w:rsidR="00F461E4" w:rsidRDefault="003E1EB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F461E4" w:rsidRPr="00B910CA" w14:paraId="3DA7BE9B" w14:textId="77777777"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53BB5A01" w14:textId="77777777" w:rsidR="00F461E4" w:rsidRPr="00F461E4" w:rsidRDefault="00F461E4" w:rsidP="00F461E4">
            <w:pPr>
              <w:jc w:val="both"/>
              <w:rPr>
                <w:b w:val="0"/>
                <w:bCs w:val="0"/>
                <w:i/>
                <w:iCs/>
                <w:sz w:val="18"/>
                <w:szCs w:val="18"/>
              </w:rPr>
            </w:pPr>
            <w:r w:rsidRPr="00F461E4">
              <w:rPr>
                <w:rFonts w:ascii="Arial" w:hAnsi="Arial" w:cs="Arial"/>
                <w:b w:val="0"/>
                <w:bCs w:val="0"/>
                <w:i/>
                <w:iCs/>
                <w:sz w:val="18"/>
                <w:szCs w:val="18"/>
              </w:rPr>
              <w:t>Experience of working with trade unions.</w:t>
            </w:r>
          </w:p>
          <w:p w14:paraId="4E64CC31" w14:textId="77777777" w:rsidR="00F461E4" w:rsidRPr="00F461E4" w:rsidRDefault="00F461E4" w:rsidP="00F461E4">
            <w:pPr>
              <w:jc w:val="both"/>
              <w:rPr>
                <w:rFonts w:ascii="Arial" w:hAnsi="Arial" w:cs="Arial"/>
                <w:b w:val="0"/>
                <w:bCs w:val="0"/>
                <w:i/>
                <w:iCs/>
                <w:sz w:val="18"/>
                <w:szCs w:val="18"/>
              </w:rPr>
            </w:pPr>
          </w:p>
        </w:tc>
        <w:tc>
          <w:tcPr>
            <w:tcW w:w="1130" w:type="dxa"/>
          </w:tcPr>
          <w:p w14:paraId="0BFA531D" w14:textId="43C9399C" w:rsidR="00F461E4"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266" w:type="dxa"/>
          </w:tcPr>
          <w:p w14:paraId="1D5334D0" w14:textId="34D14C21" w:rsidR="00F461E4"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1C1DC8A9" w14:textId="4F2612C5" w:rsidR="00F461E4" w:rsidRDefault="003E1EB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F461E4" w:rsidRPr="00B910CA" w14:paraId="11BADC5B" w14:textId="77777777"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62A75BC6" w14:textId="77777777" w:rsidR="00F461E4" w:rsidRPr="00F461E4" w:rsidRDefault="00F461E4" w:rsidP="00F461E4">
            <w:pPr>
              <w:jc w:val="both"/>
              <w:rPr>
                <w:rFonts w:asciiTheme="majorHAnsi" w:hAnsiTheme="majorHAnsi" w:cs="Arial"/>
                <w:b w:val="0"/>
                <w:bCs w:val="0"/>
                <w:i/>
                <w:iCs/>
                <w:sz w:val="18"/>
                <w:szCs w:val="18"/>
              </w:rPr>
            </w:pPr>
            <w:r w:rsidRPr="00F461E4">
              <w:rPr>
                <w:rFonts w:ascii="Arial" w:hAnsi="Arial" w:cs="Arial"/>
                <w:b w:val="0"/>
                <w:bCs w:val="0"/>
                <w:i/>
                <w:iCs/>
                <w:sz w:val="18"/>
                <w:szCs w:val="18"/>
              </w:rPr>
              <w:t>Evidence of ongoing professional development or extensive relevant experience in a comparable role.</w:t>
            </w:r>
          </w:p>
          <w:p w14:paraId="7446148C" w14:textId="77777777" w:rsidR="00F461E4" w:rsidRPr="00F461E4" w:rsidRDefault="00F461E4" w:rsidP="00F461E4">
            <w:pPr>
              <w:jc w:val="both"/>
              <w:rPr>
                <w:rFonts w:ascii="Arial" w:hAnsi="Arial" w:cs="Arial"/>
                <w:b w:val="0"/>
                <w:bCs w:val="0"/>
                <w:i/>
                <w:iCs/>
                <w:sz w:val="18"/>
                <w:szCs w:val="18"/>
              </w:rPr>
            </w:pPr>
          </w:p>
        </w:tc>
        <w:tc>
          <w:tcPr>
            <w:tcW w:w="1130" w:type="dxa"/>
          </w:tcPr>
          <w:p w14:paraId="3F8F46EE" w14:textId="33C0FE0E" w:rsidR="00F461E4"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266" w:type="dxa"/>
          </w:tcPr>
          <w:p w14:paraId="76A0ECE7" w14:textId="5C62553E" w:rsidR="00F461E4"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16AD4EF5" w14:textId="506C0AAE" w:rsidR="00F461E4" w:rsidRDefault="003E1EB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F461E4" w:rsidRPr="00B910CA" w14:paraId="79EA70B7" w14:textId="77777777"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31F3053B" w14:textId="77777777" w:rsidR="00F461E4" w:rsidRPr="00F461E4" w:rsidRDefault="00F461E4" w:rsidP="00F461E4">
            <w:pPr>
              <w:jc w:val="both"/>
              <w:rPr>
                <w:rFonts w:ascii="Arial" w:hAnsi="Arial" w:cs="Arial"/>
                <w:b w:val="0"/>
                <w:bCs w:val="0"/>
                <w:i/>
                <w:iCs/>
                <w:sz w:val="18"/>
                <w:szCs w:val="18"/>
              </w:rPr>
            </w:pPr>
            <w:r w:rsidRPr="00F461E4">
              <w:rPr>
                <w:rFonts w:ascii="Arial" w:hAnsi="Arial" w:cs="Arial"/>
                <w:b w:val="0"/>
                <w:bCs w:val="0"/>
                <w:i/>
                <w:iCs/>
                <w:sz w:val="18"/>
                <w:szCs w:val="18"/>
              </w:rPr>
              <w:t xml:space="preserve">Experience of working in Higher Education sector (or engaging with) private/ public sector industry/ government/ business services </w:t>
            </w:r>
          </w:p>
          <w:p w14:paraId="557201E3" w14:textId="77777777" w:rsidR="00F461E4" w:rsidRPr="00F461E4" w:rsidRDefault="00F461E4" w:rsidP="00F461E4">
            <w:pPr>
              <w:jc w:val="both"/>
              <w:rPr>
                <w:rFonts w:ascii="Arial" w:hAnsi="Arial" w:cs="Arial"/>
                <w:b w:val="0"/>
                <w:bCs w:val="0"/>
                <w:i/>
                <w:iCs/>
                <w:sz w:val="18"/>
                <w:szCs w:val="18"/>
              </w:rPr>
            </w:pPr>
          </w:p>
        </w:tc>
        <w:tc>
          <w:tcPr>
            <w:tcW w:w="1130" w:type="dxa"/>
          </w:tcPr>
          <w:p w14:paraId="11BF578E" w14:textId="3952ACEE" w:rsidR="00F461E4"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266" w:type="dxa"/>
          </w:tcPr>
          <w:p w14:paraId="748EA040" w14:textId="436D21C3" w:rsidR="00F461E4" w:rsidRDefault="00F461E4"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1EA6A3E6" w14:textId="2DE2700F" w:rsidR="00F461E4" w:rsidRDefault="003E1EB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F461E4" w:rsidRPr="00B910CA" w14:paraId="6ACDDEFF" w14:textId="77777777"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121E588A" w14:textId="77777777" w:rsidR="00F461E4" w:rsidRPr="00F461E4" w:rsidRDefault="00F461E4" w:rsidP="00F461E4">
            <w:pPr>
              <w:jc w:val="both"/>
              <w:rPr>
                <w:rFonts w:ascii="Arial" w:hAnsi="Arial" w:cs="Arial"/>
                <w:b w:val="0"/>
                <w:bCs w:val="0"/>
                <w:i/>
                <w:iCs/>
                <w:sz w:val="18"/>
                <w:szCs w:val="18"/>
              </w:rPr>
            </w:pPr>
            <w:r w:rsidRPr="00F461E4">
              <w:rPr>
                <w:rFonts w:ascii="Arial" w:hAnsi="Arial" w:cs="Arial"/>
                <w:b w:val="0"/>
                <w:bCs w:val="0"/>
                <w:i/>
                <w:iCs/>
                <w:sz w:val="18"/>
                <w:szCs w:val="18"/>
              </w:rPr>
              <w:t xml:space="preserve">Knowledge of current policy developments in Higher Education and their implications </w:t>
            </w:r>
          </w:p>
          <w:p w14:paraId="1EB1AE94" w14:textId="77777777" w:rsidR="00F461E4" w:rsidRPr="00F461E4" w:rsidRDefault="00F461E4" w:rsidP="00F461E4">
            <w:pPr>
              <w:ind w:left="360"/>
              <w:jc w:val="both"/>
              <w:rPr>
                <w:rFonts w:ascii="Arial" w:hAnsi="Arial" w:cs="Arial"/>
                <w:b w:val="0"/>
                <w:bCs w:val="0"/>
                <w:i/>
                <w:iCs/>
                <w:sz w:val="18"/>
                <w:szCs w:val="18"/>
              </w:rPr>
            </w:pPr>
          </w:p>
        </w:tc>
        <w:tc>
          <w:tcPr>
            <w:tcW w:w="1130" w:type="dxa"/>
          </w:tcPr>
          <w:p w14:paraId="218316F2" w14:textId="3FCE93E3" w:rsidR="00F461E4"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266" w:type="dxa"/>
          </w:tcPr>
          <w:p w14:paraId="3D13F7B7" w14:textId="4CB50171" w:rsidR="00F461E4" w:rsidRDefault="00F461E4"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4212EAFE" w14:textId="0C7F69C4" w:rsidR="00F461E4" w:rsidRDefault="003E1EB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3E1EBD" w:rsidRPr="00B910CA" w14:paraId="6F11C2B2" w14:textId="6B9A77D8" w:rsidTr="00E0653F">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7F943871" w14:textId="77777777" w:rsidR="003E1EBD" w:rsidRDefault="003E1EBD" w:rsidP="00165B99">
            <w:pPr>
              <w:rPr>
                <w:rFonts w:ascii="Arial" w:hAnsi="Arial" w:cs="Arial"/>
                <w:b w:val="0"/>
                <w:bCs w:val="0"/>
                <w:sz w:val="18"/>
                <w:szCs w:val="18"/>
              </w:rPr>
            </w:pPr>
          </w:p>
          <w:p w14:paraId="3544FA2C" w14:textId="77777777" w:rsidR="003E1EBD" w:rsidRDefault="003E1EBD" w:rsidP="003E1EBD">
            <w:pPr>
              <w:rPr>
                <w:rFonts w:ascii="Arial" w:hAnsi="Arial" w:cs="Arial"/>
                <w:b w:val="0"/>
                <w:bCs w:val="0"/>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p w14:paraId="6E3659BE" w14:textId="77777777" w:rsidR="003E1EBD" w:rsidRPr="003E1EBD" w:rsidRDefault="003E1EBD" w:rsidP="003E1EBD">
            <w:pPr>
              <w:pStyle w:val="ListParagraph"/>
              <w:numPr>
                <w:ilvl w:val="0"/>
                <w:numId w:val="21"/>
              </w:numPr>
              <w:spacing w:line="259" w:lineRule="auto"/>
              <w:jc w:val="both"/>
              <w:rPr>
                <w:rFonts w:ascii="Arial" w:hAnsi="Arial" w:cs="Arial"/>
                <w:b w:val="0"/>
                <w:bCs w:val="0"/>
                <w:i/>
                <w:iCs/>
                <w:sz w:val="18"/>
                <w:szCs w:val="18"/>
              </w:rPr>
            </w:pPr>
            <w:r w:rsidRPr="003E1EBD">
              <w:rPr>
                <w:rFonts w:ascii="Arial" w:hAnsi="Arial" w:cs="Arial"/>
                <w:b w:val="0"/>
                <w:bCs w:val="0"/>
                <w:i/>
                <w:iCs/>
                <w:sz w:val="18"/>
                <w:szCs w:val="18"/>
              </w:rPr>
              <w:t xml:space="preserve">This role is at Associate Level on the CIPD Professional Competencies Map. </w:t>
            </w:r>
          </w:p>
          <w:p w14:paraId="361DBB58" w14:textId="77777777" w:rsidR="003E1EBD" w:rsidRPr="003E1EBD" w:rsidRDefault="003E1EBD" w:rsidP="003E1EBD">
            <w:pPr>
              <w:pStyle w:val="ListParagraph"/>
              <w:numPr>
                <w:ilvl w:val="0"/>
                <w:numId w:val="21"/>
              </w:numPr>
              <w:spacing w:line="259" w:lineRule="auto"/>
              <w:jc w:val="both"/>
              <w:rPr>
                <w:rFonts w:ascii="Arial" w:hAnsi="Arial" w:cs="Arial"/>
                <w:b w:val="0"/>
                <w:bCs w:val="0"/>
                <w:i/>
                <w:iCs/>
                <w:sz w:val="18"/>
                <w:szCs w:val="18"/>
              </w:rPr>
            </w:pPr>
            <w:hyperlink r:id="rId13" w:history="1">
              <w:r w:rsidRPr="003E1EBD">
                <w:rPr>
                  <w:rStyle w:val="Hyperlink"/>
                  <w:rFonts w:ascii="Arial" w:hAnsi="Arial" w:cs="Arial"/>
                  <w:b w:val="0"/>
                  <w:bCs w:val="0"/>
                  <w:i/>
                  <w:iCs/>
                  <w:sz w:val="18"/>
                  <w:szCs w:val="18"/>
                </w:rPr>
                <w:t>https://www.cipd.co.uk/cipd-hr-profession/cipd-hr-profession-map/default.html</w:t>
              </w:r>
            </w:hyperlink>
            <w:r w:rsidRPr="003E1EBD">
              <w:rPr>
                <w:rFonts w:ascii="Arial" w:hAnsi="Arial" w:cs="Arial"/>
                <w:b w:val="0"/>
                <w:bCs w:val="0"/>
                <w:i/>
                <w:iCs/>
                <w:sz w:val="18"/>
                <w:szCs w:val="18"/>
              </w:rPr>
              <w:t xml:space="preserve"> </w:t>
            </w:r>
          </w:p>
          <w:p w14:paraId="6544F2DB" w14:textId="744650D7" w:rsidR="003E1EBD" w:rsidRPr="005A5423" w:rsidRDefault="003E1EBD" w:rsidP="003E1EBD">
            <w:pPr>
              <w:rPr>
                <w:rFonts w:ascii="Arial" w:hAnsi="Arial" w:cs="Arial"/>
                <w:b w:val="0"/>
                <w:bCs w:val="0"/>
                <w:i/>
                <w:iCs/>
                <w:sz w:val="18"/>
                <w:szCs w:val="18"/>
              </w:rPr>
            </w:pPr>
          </w:p>
        </w:tc>
        <w:tc>
          <w:tcPr>
            <w:tcW w:w="1130" w:type="dxa"/>
          </w:tcPr>
          <w:p w14:paraId="21259D1E" w14:textId="23A8C872" w:rsidR="003E1EBD" w:rsidRPr="00B910CA" w:rsidRDefault="003E1EBD" w:rsidP="003E1E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3B094E68" w14:textId="1D1E8D5D" w:rsidR="003E1EBD" w:rsidRPr="00B910CA" w:rsidRDefault="003E1EBD" w:rsidP="003E1E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FF483CB" w14:textId="4AFC43C7" w:rsidR="003E1EBD" w:rsidRPr="00B910CA" w:rsidRDefault="003E1EBD" w:rsidP="003E1EB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 xml:space="preserve">(please specify </w:t>
                            </w:r>
                            <w:proofErr w:type="spellStart"/>
                            <w:r w:rsidRPr="008122BB">
                              <w:rPr>
                                <w:rFonts w:ascii="Arial" w:hAnsi="Arial" w:cs="Arial"/>
                                <w:sz w:val="16"/>
                                <w:szCs w:val="16"/>
                              </w:rPr>
                              <w:t>e.g</w:t>
                            </w:r>
                            <w:proofErr w:type="spellEnd"/>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A960326">
                <v:stroke joinstyle="miter"/>
                <v:path gradientshapeok="t" o:connecttype="rect"/>
              </v:shapetype>
              <v:shape id="Text Box 1"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v:textbox>
                  <w:txbxContent>
                    <w:p w:rsidRPr="008122BB" w:rsidR="00BA2242" w:rsidP="00BA2242" w:rsidRDefault="00BA2242" w14:paraId="305AC7C1" w14:textId="77777777">
                      <w:pPr>
                        <w:rPr>
                          <w:rFonts w:ascii="Arial" w:hAnsi="Arial" w:cs="Arial"/>
                          <w:sz w:val="16"/>
                          <w:szCs w:val="16"/>
                        </w:rPr>
                      </w:pPr>
                      <w:r w:rsidRPr="008122BB">
                        <w:rPr>
                          <w:rFonts w:ascii="Arial" w:hAnsi="Arial" w:cs="Arial"/>
                          <w:sz w:val="16"/>
                          <w:szCs w:val="16"/>
                        </w:rPr>
                        <w:t xml:space="preserve">Criteria assessed by Key: </w:t>
                      </w:r>
                    </w:p>
                    <w:p w:rsidRPr="008122BB" w:rsidR="00BA2242" w:rsidP="00BA2242" w:rsidRDefault="00BA2242" w14:paraId="25ADF35C" w14:textId="77777777">
                      <w:pPr>
                        <w:rPr>
                          <w:rFonts w:ascii="Arial" w:hAnsi="Arial" w:cs="Arial"/>
                          <w:sz w:val="16"/>
                          <w:szCs w:val="16"/>
                        </w:rPr>
                      </w:pPr>
                    </w:p>
                    <w:p w:rsidR="00BA2242" w:rsidP="00BA2242" w:rsidRDefault="00BA2242" w14:paraId="1D5DC566" w14:textId="56219BB9">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 xml:space="preserve">(please specify </w:t>
                      </w:r>
                      <w:proofErr w:type="spellStart"/>
                      <w:r w:rsidRPr="008122BB">
                        <w:rPr>
                          <w:rFonts w:ascii="Arial" w:hAnsi="Arial" w:cs="Arial"/>
                          <w:sz w:val="16"/>
                          <w:szCs w:val="16"/>
                        </w:rPr>
                        <w:t>e.g</w:t>
                      </w:r>
                      <w:proofErr w:type="spellEnd"/>
                    </w:p>
                    <w:p w:rsidRPr="008122BB" w:rsidR="00BA2242" w:rsidP="00BA2242" w:rsidRDefault="00BA2242" w14:paraId="316A9DA4" w14:textId="77777777">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11E4" w14:textId="77777777" w:rsidR="00B81629" w:rsidRDefault="00B81629" w:rsidP="009962E4">
      <w:r>
        <w:separator/>
      </w:r>
    </w:p>
  </w:endnote>
  <w:endnote w:type="continuationSeparator" w:id="0">
    <w:p w14:paraId="67EB0A07" w14:textId="77777777" w:rsidR="00B81629" w:rsidRDefault="00B81629"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34EA" w14:textId="77777777" w:rsidR="00B81629" w:rsidRDefault="00B81629" w:rsidP="009962E4">
      <w:r>
        <w:separator/>
      </w:r>
    </w:p>
  </w:footnote>
  <w:footnote w:type="continuationSeparator" w:id="0">
    <w:p w14:paraId="1522A9EC" w14:textId="77777777" w:rsidR="00B81629" w:rsidRDefault="00B81629"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B642C"/>
    <w:multiLevelType w:val="multilevel"/>
    <w:tmpl w:val="74A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37CE7"/>
    <w:multiLevelType w:val="hybridMultilevel"/>
    <w:tmpl w:val="27069870"/>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35D13"/>
    <w:multiLevelType w:val="hybridMultilevel"/>
    <w:tmpl w:val="86D4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4"/>
  </w:num>
  <w:num w:numId="4" w16cid:durableId="569999311">
    <w:abstractNumId w:val="9"/>
  </w:num>
  <w:num w:numId="5" w16cid:durableId="2040155363">
    <w:abstractNumId w:val="8"/>
  </w:num>
  <w:num w:numId="6" w16cid:durableId="834035716">
    <w:abstractNumId w:val="2"/>
  </w:num>
  <w:num w:numId="7" w16cid:durableId="500971367">
    <w:abstractNumId w:val="13"/>
  </w:num>
  <w:num w:numId="8" w16cid:durableId="2133669853">
    <w:abstractNumId w:val="6"/>
  </w:num>
  <w:num w:numId="9" w16cid:durableId="534272944">
    <w:abstractNumId w:val="15"/>
  </w:num>
  <w:num w:numId="10" w16cid:durableId="137919288">
    <w:abstractNumId w:val="11"/>
  </w:num>
  <w:num w:numId="11" w16cid:durableId="1868904602">
    <w:abstractNumId w:val="18"/>
  </w:num>
  <w:num w:numId="12" w16cid:durableId="1682077828">
    <w:abstractNumId w:val="19"/>
  </w:num>
  <w:num w:numId="13" w16cid:durableId="2093618914">
    <w:abstractNumId w:val="16"/>
  </w:num>
  <w:num w:numId="14" w16cid:durableId="339551807">
    <w:abstractNumId w:val="7"/>
  </w:num>
  <w:num w:numId="15" w16cid:durableId="2007895453">
    <w:abstractNumId w:val="5"/>
  </w:num>
  <w:num w:numId="16" w16cid:durableId="1849251288">
    <w:abstractNumId w:val="0"/>
  </w:num>
  <w:num w:numId="17" w16cid:durableId="792476964">
    <w:abstractNumId w:val="17"/>
  </w:num>
  <w:num w:numId="18" w16cid:durableId="1393505039">
    <w:abstractNumId w:val="3"/>
  </w:num>
  <w:num w:numId="19" w16cid:durableId="843594003">
    <w:abstractNumId w:val="1"/>
  </w:num>
  <w:num w:numId="20" w16cid:durableId="1771586054">
    <w:abstractNumId w:val="10"/>
  </w:num>
  <w:num w:numId="21" w16cid:durableId="11496397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A07A3"/>
    <w:rsid w:val="000C2C71"/>
    <w:rsid w:val="000C5859"/>
    <w:rsid w:val="000D203F"/>
    <w:rsid w:val="000E0064"/>
    <w:rsid w:val="000E0A90"/>
    <w:rsid w:val="000E1401"/>
    <w:rsid w:val="0011355A"/>
    <w:rsid w:val="00133457"/>
    <w:rsid w:val="00134AD2"/>
    <w:rsid w:val="00140F1F"/>
    <w:rsid w:val="00146224"/>
    <w:rsid w:val="00147A55"/>
    <w:rsid w:val="00154D4D"/>
    <w:rsid w:val="001571FD"/>
    <w:rsid w:val="00165B99"/>
    <w:rsid w:val="001760CA"/>
    <w:rsid w:val="001816D3"/>
    <w:rsid w:val="00182A42"/>
    <w:rsid w:val="00185227"/>
    <w:rsid w:val="0018721D"/>
    <w:rsid w:val="001A5B40"/>
    <w:rsid w:val="001A796A"/>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72A51"/>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1EBD"/>
    <w:rsid w:val="003E3626"/>
    <w:rsid w:val="003E75AE"/>
    <w:rsid w:val="003F1DC5"/>
    <w:rsid w:val="003F7A01"/>
    <w:rsid w:val="0041069D"/>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122D4"/>
    <w:rsid w:val="005146FC"/>
    <w:rsid w:val="0052053D"/>
    <w:rsid w:val="00527073"/>
    <w:rsid w:val="00545D17"/>
    <w:rsid w:val="00553BC1"/>
    <w:rsid w:val="00560FE0"/>
    <w:rsid w:val="005703EA"/>
    <w:rsid w:val="005A0CBD"/>
    <w:rsid w:val="005A5423"/>
    <w:rsid w:val="005B7B81"/>
    <w:rsid w:val="005C33E4"/>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4BE1"/>
    <w:rsid w:val="006D0593"/>
    <w:rsid w:val="006D53C0"/>
    <w:rsid w:val="006D5A8F"/>
    <w:rsid w:val="006E539B"/>
    <w:rsid w:val="007007EB"/>
    <w:rsid w:val="00702008"/>
    <w:rsid w:val="00706DEE"/>
    <w:rsid w:val="007119E8"/>
    <w:rsid w:val="0072173A"/>
    <w:rsid w:val="00725B75"/>
    <w:rsid w:val="00725E12"/>
    <w:rsid w:val="0073022F"/>
    <w:rsid w:val="00733FC2"/>
    <w:rsid w:val="007456F2"/>
    <w:rsid w:val="00752987"/>
    <w:rsid w:val="00753E7F"/>
    <w:rsid w:val="00754497"/>
    <w:rsid w:val="00760067"/>
    <w:rsid w:val="00762F96"/>
    <w:rsid w:val="007641C6"/>
    <w:rsid w:val="007650E7"/>
    <w:rsid w:val="007733C0"/>
    <w:rsid w:val="007741C1"/>
    <w:rsid w:val="00782016"/>
    <w:rsid w:val="00782065"/>
    <w:rsid w:val="007820EF"/>
    <w:rsid w:val="00790CEF"/>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5029E"/>
    <w:rsid w:val="00873E14"/>
    <w:rsid w:val="008A0E9C"/>
    <w:rsid w:val="008B7E66"/>
    <w:rsid w:val="008C0064"/>
    <w:rsid w:val="008D38DD"/>
    <w:rsid w:val="008D3BED"/>
    <w:rsid w:val="008E30E8"/>
    <w:rsid w:val="008E45DE"/>
    <w:rsid w:val="008F0060"/>
    <w:rsid w:val="0090144A"/>
    <w:rsid w:val="00901491"/>
    <w:rsid w:val="00904759"/>
    <w:rsid w:val="009113EB"/>
    <w:rsid w:val="00917154"/>
    <w:rsid w:val="0092013B"/>
    <w:rsid w:val="00926950"/>
    <w:rsid w:val="00930F70"/>
    <w:rsid w:val="0093486C"/>
    <w:rsid w:val="009356C8"/>
    <w:rsid w:val="00936EE7"/>
    <w:rsid w:val="0095049E"/>
    <w:rsid w:val="009518D5"/>
    <w:rsid w:val="00952DEC"/>
    <w:rsid w:val="00955877"/>
    <w:rsid w:val="00957E9D"/>
    <w:rsid w:val="009637F4"/>
    <w:rsid w:val="009701B3"/>
    <w:rsid w:val="00972636"/>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32036"/>
    <w:rsid w:val="00B351D5"/>
    <w:rsid w:val="00B45D5B"/>
    <w:rsid w:val="00B51CBF"/>
    <w:rsid w:val="00B70AA8"/>
    <w:rsid w:val="00B71E78"/>
    <w:rsid w:val="00B73CC8"/>
    <w:rsid w:val="00B74FA4"/>
    <w:rsid w:val="00B772E9"/>
    <w:rsid w:val="00B80634"/>
    <w:rsid w:val="00B81629"/>
    <w:rsid w:val="00B82313"/>
    <w:rsid w:val="00B910CA"/>
    <w:rsid w:val="00B94D39"/>
    <w:rsid w:val="00B9581D"/>
    <w:rsid w:val="00BA2242"/>
    <w:rsid w:val="00BA4906"/>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41AF0"/>
    <w:rsid w:val="00E509CB"/>
    <w:rsid w:val="00E618F5"/>
    <w:rsid w:val="00E63885"/>
    <w:rsid w:val="00E65C49"/>
    <w:rsid w:val="00E7084A"/>
    <w:rsid w:val="00E73090"/>
    <w:rsid w:val="00E756F2"/>
    <w:rsid w:val="00E845A5"/>
    <w:rsid w:val="00EA008C"/>
    <w:rsid w:val="00EC0FC8"/>
    <w:rsid w:val="00EC50E4"/>
    <w:rsid w:val="00ED1E20"/>
    <w:rsid w:val="00F00678"/>
    <w:rsid w:val="00F07C46"/>
    <w:rsid w:val="00F1641B"/>
    <w:rsid w:val="00F25908"/>
    <w:rsid w:val="00F35118"/>
    <w:rsid w:val="00F35FFB"/>
    <w:rsid w:val="00F43ECB"/>
    <w:rsid w:val="00F454E1"/>
    <w:rsid w:val="00F461E4"/>
    <w:rsid w:val="00F53ABC"/>
    <w:rsid w:val="00F61479"/>
    <w:rsid w:val="00F709B2"/>
    <w:rsid w:val="00F840F5"/>
    <w:rsid w:val="00F91B24"/>
    <w:rsid w:val="00F949EB"/>
    <w:rsid w:val="00F94A34"/>
    <w:rsid w:val="00F95354"/>
    <w:rsid w:val="00F96764"/>
    <w:rsid w:val="00FD10F1"/>
    <w:rsid w:val="00FD3AB9"/>
    <w:rsid w:val="00FE493E"/>
    <w:rsid w:val="00FE5ABD"/>
    <w:rsid w:val="06E75D38"/>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5741BB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ECC8751"/>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 w:type="character" w:styleId="FollowedHyperlink">
    <w:name w:val="FollowedHyperlink"/>
    <w:basedOn w:val="DefaultParagraphFont"/>
    <w:uiPriority w:val="99"/>
    <w:semiHidden/>
    <w:unhideWhenUsed/>
    <w:rsid w:val="003E1E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ipd.co.uk/cipd-hr-profession/cipd-hr-profession-map/defaul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1795</Words>
  <Characters>10237</Characters>
  <Application>Microsoft Office Word</Application>
  <DocSecurity>0</DocSecurity>
  <Lines>85</Lines>
  <Paragraphs>24</Paragraphs>
  <ScaleCrop>false</ScaleCrop>
  <Company>University of East London</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2025-01-10T16:12:00Z</dcterms:created>
  <dcterms:modified xsi:type="dcterms:W3CDTF">2025-01-10T16:12:00Z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