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054A9F" w14:paraId="11E61C57" w14:textId="77777777" w:rsidTr="00C31C3C">
        <w:tc>
          <w:tcPr>
            <w:tcW w:w="4508" w:type="dxa"/>
          </w:tcPr>
          <w:p w14:paraId="4ACFB47F" w14:textId="3E16EE3E" w:rsidR="00C31C3C" w:rsidRPr="00054A9F" w:rsidRDefault="004244DB" w:rsidP="004118C9">
            <w:pPr>
              <w:tabs>
                <w:tab w:val="left" w:pos="2552"/>
              </w:tabs>
              <w:rPr>
                <w:rFonts w:ascii="Arial" w:hAnsi="Arial" w:cs="Arial"/>
                <w:b/>
                <w:sz w:val="22"/>
                <w:szCs w:val="22"/>
              </w:rPr>
            </w:pPr>
            <w:r w:rsidRPr="00054A9F">
              <w:rPr>
                <w:rFonts w:ascii="Arial" w:hAnsi="Arial" w:cs="Arial"/>
                <w:b/>
                <w:sz w:val="22"/>
                <w:szCs w:val="22"/>
              </w:rPr>
              <w:t>J</w:t>
            </w:r>
            <w:r w:rsidR="00C31C3C" w:rsidRPr="00054A9F">
              <w:rPr>
                <w:rFonts w:ascii="Arial" w:hAnsi="Arial" w:cs="Arial"/>
                <w:b/>
                <w:sz w:val="22"/>
                <w:szCs w:val="22"/>
              </w:rPr>
              <w:t>ob Title</w:t>
            </w:r>
            <w:r w:rsidR="009461FC">
              <w:rPr>
                <w:rFonts w:ascii="Arial" w:hAnsi="Arial" w:cs="Arial"/>
                <w:b/>
                <w:sz w:val="22"/>
                <w:szCs w:val="22"/>
              </w:rPr>
              <w:t>:</w:t>
            </w:r>
          </w:p>
        </w:tc>
        <w:tc>
          <w:tcPr>
            <w:tcW w:w="4508" w:type="dxa"/>
          </w:tcPr>
          <w:p w14:paraId="1D4C4454" w14:textId="3313E631" w:rsidR="00C31C3C" w:rsidRPr="00054A9F" w:rsidRDefault="00F50E8D" w:rsidP="004118C9">
            <w:pPr>
              <w:tabs>
                <w:tab w:val="left" w:pos="2552"/>
              </w:tabs>
              <w:rPr>
                <w:rFonts w:ascii="Arial" w:hAnsi="Arial" w:cs="Arial"/>
                <w:sz w:val="22"/>
                <w:szCs w:val="22"/>
              </w:rPr>
            </w:pPr>
            <w:r w:rsidRPr="00F50E8D">
              <w:rPr>
                <w:rFonts w:ascii="Arial" w:hAnsi="Arial" w:cs="Arial"/>
                <w:bCs/>
                <w:sz w:val="22"/>
                <w:szCs w:val="22"/>
              </w:rPr>
              <w:t>Registry Partnership</w:t>
            </w:r>
            <w:r w:rsidR="005F2E26">
              <w:rPr>
                <w:rFonts w:ascii="Arial" w:hAnsi="Arial" w:cs="Arial"/>
                <w:bCs/>
                <w:sz w:val="22"/>
                <w:szCs w:val="22"/>
              </w:rPr>
              <w:t>s</w:t>
            </w:r>
            <w:r w:rsidRPr="00F50E8D">
              <w:rPr>
                <w:rFonts w:ascii="Arial" w:hAnsi="Arial" w:cs="Arial"/>
                <w:bCs/>
                <w:sz w:val="22"/>
                <w:szCs w:val="22"/>
              </w:rPr>
              <w:t xml:space="preserve"> and Apprenticeships</w:t>
            </w:r>
            <w:r w:rsidR="005F2E26">
              <w:rPr>
                <w:rFonts w:ascii="Arial" w:hAnsi="Arial" w:cs="Arial"/>
                <w:bCs/>
                <w:sz w:val="22"/>
                <w:szCs w:val="22"/>
              </w:rPr>
              <w:t xml:space="preserve"> </w:t>
            </w:r>
            <w:r w:rsidRPr="00F50E8D">
              <w:rPr>
                <w:rFonts w:ascii="Arial" w:hAnsi="Arial" w:cs="Arial"/>
                <w:bCs/>
                <w:sz w:val="22"/>
                <w:szCs w:val="22"/>
              </w:rPr>
              <w:t>Officer</w:t>
            </w:r>
          </w:p>
        </w:tc>
      </w:tr>
      <w:tr w:rsidR="00C31C3C" w:rsidRPr="00054A9F" w14:paraId="562E83AE" w14:textId="77777777" w:rsidTr="00C31C3C">
        <w:tc>
          <w:tcPr>
            <w:tcW w:w="4508" w:type="dxa"/>
          </w:tcPr>
          <w:p w14:paraId="43D9F692" w14:textId="04C77AD4" w:rsidR="00C31C3C" w:rsidRPr="00054A9F" w:rsidRDefault="00C31C3C" w:rsidP="004118C9">
            <w:pPr>
              <w:tabs>
                <w:tab w:val="left" w:pos="2552"/>
              </w:tabs>
              <w:rPr>
                <w:rFonts w:ascii="Arial" w:hAnsi="Arial" w:cs="Arial"/>
                <w:b/>
                <w:sz w:val="22"/>
                <w:szCs w:val="22"/>
              </w:rPr>
            </w:pPr>
            <w:r w:rsidRPr="00054A9F">
              <w:rPr>
                <w:rFonts w:ascii="Arial" w:hAnsi="Arial" w:cs="Arial"/>
                <w:b/>
                <w:sz w:val="22"/>
                <w:szCs w:val="22"/>
              </w:rPr>
              <w:t>School / Service</w:t>
            </w:r>
            <w:r w:rsidR="009461FC">
              <w:rPr>
                <w:rFonts w:ascii="Arial" w:hAnsi="Arial" w:cs="Arial"/>
                <w:b/>
                <w:sz w:val="22"/>
                <w:szCs w:val="22"/>
              </w:rPr>
              <w:t>:</w:t>
            </w:r>
          </w:p>
        </w:tc>
        <w:tc>
          <w:tcPr>
            <w:tcW w:w="4508" w:type="dxa"/>
          </w:tcPr>
          <w:p w14:paraId="1BD50506" w14:textId="09895A35" w:rsidR="00C31C3C" w:rsidRPr="00054A9F" w:rsidRDefault="00F50E8D" w:rsidP="004118C9">
            <w:pPr>
              <w:tabs>
                <w:tab w:val="left" w:pos="2552"/>
              </w:tabs>
              <w:rPr>
                <w:rFonts w:ascii="Arial" w:hAnsi="Arial" w:cs="Arial"/>
                <w:b/>
                <w:sz w:val="22"/>
                <w:szCs w:val="22"/>
              </w:rPr>
            </w:pPr>
            <w:r w:rsidRPr="00F50E8D">
              <w:rPr>
                <w:rFonts w:ascii="Arial" w:hAnsi="Arial" w:cs="Arial"/>
                <w:sz w:val="22"/>
                <w:szCs w:val="22"/>
              </w:rPr>
              <w:t>Academic Registry</w:t>
            </w:r>
          </w:p>
        </w:tc>
      </w:tr>
      <w:tr w:rsidR="009461FC" w:rsidRPr="00054A9F" w14:paraId="78C84C36" w14:textId="77777777" w:rsidTr="00C31C3C">
        <w:tc>
          <w:tcPr>
            <w:tcW w:w="4508" w:type="dxa"/>
          </w:tcPr>
          <w:p w14:paraId="2A7E09DF" w14:textId="4946D99B" w:rsidR="009461FC" w:rsidRPr="00054A9F" w:rsidRDefault="009461FC" w:rsidP="004118C9">
            <w:pPr>
              <w:tabs>
                <w:tab w:val="left" w:pos="2552"/>
              </w:tabs>
              <w:rPr>
                <w:rFonts w:ascii="Arial" w:hAnsi="Arial" w:cs="Arial"/>
                <w:b/>
                <w:sz w:val="22"/>
                <w:szCs w:val="22"/>
              </w:rPr>
            </w:pPr>
            <w:r>
              <w:rPr>
                <w:rFonts w:ascii="Arial" w:hAnsi="Arial" w:cs="Arial"/>
                <w:b/>
                <w:sz w:val="22"/>
                <w:szCs w:val="22"/>
              </w:rPr>
              <w:t>Salary:</w:t>
            </w:r>
          </w:p>
        </w:tc>
        <w:tc>
          <w:tcPr>
            <w:tcW w:w="4508" w:type="dxa"/>
          </w:tcPr>
          <w:p w14:paraId="404D83DB" w14:textId="73708830" w:rsidR="009461FC" w:rsidRPr="00F50E8D" w:rsidRDefault="009461FC" w:rsidP="004118C9">
            <w:pPr>
              <w:tabs>
                <w:tab w:val="left" w:pos="2552"/>
              </w:tabs>
              <w:rPr>
                <w:rFonts w:ascii="Arial" w:hAnsi="Arial" w:cs="Arial"/>
                <w:sz w:val="22"/>
                <w:szCs w:val="22"/>
              </w:rPr>
            </w:pPr>
            <w:r>
              <w:rPr>
                <w:rFonts w:ascii="Arial" w:hAnsi="Arial" w:cs="Arial"/>
                <w:sz w:val="22"/>
                <w:szCs w:val="22"/>
              </w:rPr>
              <w:t xml:space="preserve">Starting from £34,663 including London Weighting </w:t>
            </w:r>
          </w:p>
        </w:tc>
      </w:tr>
      <w:tr w:rsidR="00C31C3C" w:rsidRPr="00054A9F" w14:paraId="5E71349B" w14:textId="77777777" w:rsidTr="00C31C3C">
        <w:tc>
          <w:tcPr>
            <w:tcW w:w="4508" w:type="dxa"/>
          </w:tcPr>
          <w:p w14:paraId="517E9582" w14:textId="1CEDF64C" w:rsidR="00C31C3C" w:rsidRPr="00054A9F" w:rsidRDefault="00C31C3C" w:rsidP="004118C9">
            <w:pPr>
              <w:tabs>
                <w:tab w:val="left" w:pos="2552"/>
              </w:tabs>
              <w:rPr>
                <w:rFonts w:ascii="Arial" w:hAnsi="Arial" w:cs="Arial"/>
                <w:b/>
                <w:sz w:val="22"/>
                <w:szCs w:val="22"/>
              </w:rPr>
            </w:pPr>
            <w:r w:rsidRPr="00054A9F">
              <w:rPr>
                <w:rFonts w:ascii="Arial" w:hAnsi="Arial" w:cs="Arial"/>
                <w:b/>
                <w:sz w:val="22"/>
                <w:szCs w:val="22"/>
              </w:rPr>
              <w:t>Grade</w:t>
            </w:r>
            <w:r w:rsidR="009461FC">
              <w:rPr>
                <w:rFonts w:ascii="Arial" w:hAnsi="Arial" w:cs="Arial"/>
                <w:b/>
                <w:sz w:val="22"/>
                <w:szCs w:val="22"/>
              </w:rPr>
              <w:t xml:space="preserve">: </w:t>
            </w:r>
            <w:r w:rsidRPr="00054A9F">
              <w:rPr>
                <w:rFonts w:ascii="Arial" w:hAnsi="Arial" w:cs="Arial"/>
                <w:b/>
                <w:sz w:val="22"/>
                <w:szCs w:val="22"/>
              </w:rPr>
              <w:t xml:space="preserve"> </w:t>
            </w:r>
          </w:p>
        </w:tc>
        <w:tc>
          <w:tcPr>
            <w:tcW w:w="4508" w:type="dxa"/>
          </w:tcPr>
          <w:p w14:paraId="003A7A44" w14:textId="69DD057E" w:rsidR="00C31C3C" w:rsidRPr="00054A9F" w:rsidRDefault="000E410D" w:rsidP="00A074FC">
            <w:pPr>
              <w:spacing w:line="276" w:lineRule="auto"/>
              <w:rPr>
                <w:rFonts w:ascii="Arial" w:eastAsia="Calibri" w:hAnsi="Arial" w:cs="Arial"/>
                <w:sz w:val="22"/>
                <w:szCs w:val="22"/>
                <w:lang w:eastAsia="en-US"/>
              </w:rPr>
            </w:pPr>
            <w:r w:rsidRPr="000E410D">
              <w:rPr>
                <w:rFonts w:ascii="Arial" w:eastAsia="Calibri" w:hAnsi="Arial" w:cs="Arial"/>
                <w:sz w:val="22"/>
                <w:szCs w:val="22"/>
                <w:lang w:eastAsia="en-US"/>
              </w:rPr>
              <w:t>D</w:t>
            </w:r>
          </w:p>
        </w:tc>
      </w:tr>
      <w:tr w:rsidR="00C31C3C" w:rsidRPr="00054A9F" w14:paraId="2D868D69" w14:textId="77777777" w:rsidTr="00C31C3C">
        <w:tc>
          <w:tcPr>
            <w:tcW w:w="4508" w:type="dxa"/>
          </w:tcPr>
          <w:p w14:paraId="37FBF71A" w14:textId="77410C8E" w:rsidR="00C31C3C" w:rsidRPr="00054A9F" w:rsidRDefault="004921D6" w:rsidP="004118C9">
            <w:pPr>
              <w:tabs>
                <w:tab w:val="left" w:pos="2552"/>
              </w:tabs>
              <w:rPr>
                <w:rFonts w:ascii="Arial" w:hAnsi="Arial" w:cs="Arial"/>
                <w:b/>
                <w:sz w:val="22"/>
                <w:szCs w:val="22"/>
              </w:rPr>
            </w:pPr>
            <w:r w:rsidRPr="00054A9F">
              <w:rPr>
                <w:rFonts w:ascii="Arial" w:hAnsi="Arial" w:cs="Arial"/>
                <w:b/>
                <w:sz w:val="22"/>
                <w:szCs w:val="22"/>
              </w:rPr>
              <w:t>Location</w:t>
            </w:r>
            <w:r w:rsidR="009461FC">
              <w:rPr>
                <w:rFonts w:ascii="Arial" w:hAnsi="Arial" w:cs="Arial"/>
                <w:b/>
                <w:sz w:val="22"/>
                <w:szCs w:val="22"/>
              </w:rPr>
              <w:t>:</w:t>
            </w:r>
          </w:p>
        </w:tc>
        <w:tc>
          <w:tcPr>
            <w:tcW w:w="4508" w:type="dxa"/>
          </w:tcPr>
          <w:p w14:paraId="58436BAC" w14:textId="245B69B6" w:rsidR="00C31C3C" w:rsidRPr="00054A9F" w:rsidRDefault="000E410D" w:rsidP="004118C9">
            <w:pPr>
              <w:tabs>
                <w:tab w:val="left" w:pos="2552"/>
              </w:tabs>
              <w:rPr>
                <w:rFonts w:ascii="Arial" w:hAnsi="Arial" w:cs="Arial"/>
                <w:b/>
                <w:sz w:val="22"/>
                <w:szCs w:val="22"/>
              </w:rPr>
            </w:pPr>
            <w:r w:rsidRPr="000E410D">
              <w:rPr>
                <w:rFonts w:ascii="Arial" w:hAnsi="Arial" w:cs="Arial"/>
                <w:sz w:val="22"/>
                <w:szCs w:val="22"/>
              </w:rPr>
              <w:t>Docklands and other UEL campuses</w:t>
            </w:r>
          </w:p>
        </w:tc>
      </w:tr>
      <w:tr w:rsidR="00C31C3C" w:rsidRPr="00054A9F" w14:paraId="12C50464" w14:textId="77777777" w:rsidTr="00C31C3C">
        <w:tc>
          <w:tcPr>
            <w:tcW w:w="4508" w:type="dxa"/>
          </w:tcPr>
          <w:p w14:paraId="225ACFD5" w14:textId="6EF7CDB6" w:rsidR="003457E1" w:rsidRPr="00054A9F" w:rsidRDefault="004721B0" w:rsidP="004118C9">
            <w:pPr>
              <w:tabs>
                <w:tab w:val="left" w:pos="2552"/>
              </w:tabs>
              <w:rPr>
                <w:rFonts w:ascii="Arial" w:hAnsi="Arial" w:cs="Arial"/>
                <w:b/>
                <w:sz w:val="22"/>
                <w:szCs w:val="22"/>
              </w:rPr>
            </w:pPr>
            <w:r w:rsidRPr="00054A9F">
              <w:rPr>
                <w:rFonts w:ascii="Arial" w:hAnsi="Arial" w:cs="Arial"/>
                <w:b/>
                <w:sz w:val="22"/>
                <w:szCs w:val="22"/>
              </w:rPr>
              <w:t>Liaison with</w:t>
            </w:r>
          </w:p>
        </w:tc>
        <w:tc>
          <w:tcPr>
            <w:tcW w:w="4508" w:type="dxa"/>
          </w:tcPr>
          <w:p w14:paraId="60E7D690" w14:textId="77777777" w:rsidR="00C31C3C" w:rsidRDefault="008F0974" w:rsidP="004721B0">
            <w:pPr>
              <w:tabs>
                <w:tab w:val="left" w:pos="2552"/>
              </w:tabs>
              <w:rPr>
                <w:rFonts w:ascii="Arial" w:hAnsi="Arial" w:cs="Arial"/>
                <w:bCs/>
                <w:sz w:val="22"/>
                <w:szCs w:val="22"/>
              </w:rPr>
            </w:pPr>
            <w:r w:rsidRPr="008F0974">
              <w:rPr>
                <w:rFonts w:ascii="Arial" w:hAnsi="Arial" w:cs="Arial"/>
                <w:b/>
                <w:sz w:val="22"/>
                <w:szCs w:val="22"/>
              </w:rPr>
              <w:t>Internal:</w:t>
            </w:r>
            <w:r>
              <w:rPr>
                <w:rFonts w:ascii="Arial" w:hAnsi="Arial" w:cs="Arial"/>
                <w:bCs/>
                <w:sz w:val="22"/>
                <w:szCs w:val="22"/>
              </w:rPr>
              <w:t xml:space="preserve"> </w:t>
            </w:r>
            <w:r w:rsidRPr="008F0974">
              <w:rPr>
                <w:rFonts w:ascii="Arial" w:hAnsi="Arial" w:cs="Arial"/>
                <w:bCs/>
                <w:sz w:val="22"/>
                <w:szCs w:val="22"/>
              </w:rPr>
              <w:t>Academic Registry Teams, Academic Partnerships Office, School Staff, Student and Academic Service Staff, all UEL internal services</w:t>
            </w:r>
          </w:p>
          <w:p w14:paraId="10E3EB42" w14:textId="51D3F0C6" w:rsidR="008F0974" w:rsidRPr="00054A9F" w:rsidRDefault="009B6792" w:rsidP="004721B0">
            <w:pPr>
              <w:tabs>
                <w:tab w:val="left" w:pos="2552"/>
              </w:tabs>
              <w:rPr>
                <w:rFonts w:ascii="Arial" w:hAnsi="Arial" w:cs="Arial"/>
                <w:bCs/>
                <w:sz w:val="22"/>
                <w:szCs w:val="22"/>
              </w:rPr>
            </w:pPr>
            <w:r w:rsidRPr="009B6792">
              <w:rPr>
                <w:rFonts w:ascii="Arial" w:hAnsi="Arial" w:cs="Arial"/>
                <w:b/>
                <w:sz w:val="22"/>
                <w:szCs w:val="22"/>
              </w:rPr>
              <w:t>External:</w:t>
            </w:r>
            <w:r>
              <w:rPr>
                <w:rFonts w:ascii="Arial" w:hAnsi="Arial" w:cs="Arial"/>
                <w:bCs/>
                <w:sz w:val="22"/>
                <w:szCs w:val="22"/>
              </w:rPr>
              <w:t xml:space="preserve"> </w:t>
            </w:r>
            <w:r w:rsidRPr="009B6792">
              <w:rPr>
                <w:rFonts w:ascii="Arial" w:hAnsi="Arial" w:cs="Arial"/>
                <w:bCs/>
                <w:sz w:val="22"/>
                <w:szCs w:val="22"/>
              </w:rPr>
              <w:t>Academic Partnerships, administrative staff, professional and validating bodies, external examiners, external agencies as applicable</w:t>
            </w:r>
          </w:p>
        </w:tc>
      </w:tr>
      <w:tr w:rsidR="00C31C3C" w:rsidRPr="00054A9F" w14:paraId="70A4F64D" w14:textId="77777777" w:rsidTr="00C31C3C">
        <w:tc>
          <w:tcPr>
            <w:tcW w:w="4508" w:type="dxa"/>
          </w:tcPr>
          <w:p w14:paraId="6BA6AA08" w14:textId="3AA634B1" w:rsidR="00C31C3C" w:rsidRPr="00054A9F" w:rsidRDefault="007B7070" w:rsidP="004118C9">
            <w:pPr>
              <w:tabs>
                <w:tab w:val="left" w:pos="2552"/>
              </w:tabs>
              <w:rPr>
                <w:rFonts w:ascii="Arial" w:hAnsi="Arial" w:cs="Arial"/>
                <w:b/>
                <w:sz w:val="22"/>
                <w:szCs w:val="22"/>
              </w:rPr>
            </w:pPr>
            <w:r w:rsidRPr="00054A9F">
              <w:rPr>
                <w:rFonts w:ascii="Arial" w:hAnsi="Arial" w:cs="Arial"/>
                <w:b/>
                <w:sz w:val="22"/>
                <w:szCs w:val="22"/>
              </w:rPr>
              <w:t>Contract type</w:t>
            </w:r>
          </w:p>
        </w:tc>
        <w:tc>
          <w:tcPr>
            <w:tcW w:w="4508" w:type="dxa"/>
          </w:tcPr>
          <w:p w14:paraId="73D5EAFE" w14:textId="45CA35CA" w:rsidR="00C31C3C" w:rsidRPr="00054A9F" w:rsidRDefault="00D140F8" w:rsidP="004118C9">
            <w:pPr>
              <w:tabs>
                <w:tab w:val="left" w:pos="2552"/>
              </w:tabs>
              <w:rPr>
                <w:rFonts w:ascii="Arial" w:hAnsi="Arial" w:cs="Arial"/>
                <w:bCs/>
                <w:sz w:val="22"/>
                <w:szCs w:val="22"/>
              </w:rPr>
            </w:pPr>
            <w:r w:rsidRPr="00054A9F">
              <w:rPr>
                <w:rFonts w:ascii="Arial" w:hAnsi="Arial" w:cs="Arial"/>
                <w:bCs/>
                <w:sz w:val="22"/>
                <w:szCs w:val="22"/>
              </w:rPr>
              <w:t>Permanent</w:t>
            </w:r>
          </w:p>
        </w:tc>
      </w:tr>
    </w:tbl>
    <w:p w14:paraId="35374366" w14:textId="77777777" w:rsidR="00C31C3C" w:rsidRPr="00054A9F" w:rsidRDefault="00C31C3C" w:rsidP="004118C9">
      <w:pPr>
        <w:tabs>
          <w:tab w:val="left" w:pos="2552"/>
        </w:tabs>
        <w:rPr>
          <w:rFonts w:ascii="Arial" w:hAnsi="Arial" w:cs="Arial"/>
          <w:b/>
          <w:sz w:val="22"/>
          <w:szCs w:val="22"/>
        </w:rPr>
      </w:pPr>
    </w:p>
    <w:p w14:paraId="6E8E15A7" w14:textId="4933533A" w:rsidR="00926950" w:rsidRPr="00054A9F" w:rsidRDefault="00443094" w:rsidP="00B772E9">
      <w:pPr>
        <w:pStyle w:val="NoSpacing"/>
        <w:jc w:val="center"/>
        <w:rPr>
          <w:rStyle w:val="normaltextrun"/>
          <w:rFonts w:ascii="Arial" w:hAnsi="Arial" w:cs="Arial"/>
          <w:b/>
          <w:bCs/>
          <w:sz w:val="22"/>
          <w:szCs w:val="22"/>
        </w:rPr>
      </w:pPr>
      <w:r w:rsidRPr="00054A9F">
        <w:rPr>
          <w:rStyle w:val="normaltextrun"/>
          <w:rFonts w:ascii="Arial" w:hAnsi="Arial" w:cs="Arial"/>
          <w:sz w:val="22"/>
          <w:szCs w:val="22"/>
        </w:rPr>
        <w:t>Build your career, follow your passion, be inspired by our environment of success</w:t>
      </w:r>
      <w:r w:rsidR="003A6C98" w:rsidRPr="00054A9F">
        <w:rPr>
          <w:rStyle w:val="normaltextrun"/>
          <w:rFonts w:ascii="Arial" w:hAnsi="Arial" w:cs="Arial"/>
          <w:sz w:val="22"/>
          <w:szCs w:val="22"/>
        </w:rPr>
        <w:t xml:space="preserve"> </w:t>
      </w:r>
      <w:r w:rsidRPr="00054A9F">
        <w:rPr>
          <w:rStyle w:val="normaltextrun"/>
          <w:rFonts w:ascii="Arial" w:hAnsi="Arial" w:cs="Arial"/>
          <w:b/>
          <w:bCs/>
          <w:sz w:val="22"/>
          <w:szCs w:val="22"/>
        </w:rPr>
        <w:t>#BeTheChange</w:t>
      </w:r>
      <w:r w:rsidR="0080418D" w:rsidRPr="00054A9F">
        <w:rPr>
          <w:rStyle w:val="normaltextrun"/>
          <w:rFonts w:ascii="Arial" w:hAnsi="Arial" w:cs="Arial"/>
          <w:b/>
          <w:bCs/>
          <w:sz w:val="22"/>
          <w:szCs w:val="22"/>
        </w:rPr>
        <w:t xml:space="preserve"> </w:t>
      </w:r>
    </w:p>
    <w:p w14:paraId="429BA498" w14:textId="6FB9CC10" w:rsidR="00466100" w:rsidRPr="00054A9F" w:rsidRDefault="00466100" w:rsidP="00B772E9">
      <w:pPr>
        <w:pStyle w:val="NoSpacing"/>
        <w:jc w:val="center"/>
        <w:rPr>
          <w:rStyle w:val="normaltextrun"/>
          <w:rFonts w:ascii="Arial" w:hAnsi="Arial" w:cs="Arial"/>
          <w:b/>
          <w:bCs/>
          <w:sz w:val="22"/>
          <w:szCs w:val="22"/>
        </w:rPr>
      </w:pPr>
    </w:p>
    <w:p w14:paraId="4D6C5918" w14:textId="7DF48CD8" w:rsidR="00A330BB" w:rsidRPr="00054A9F" w:rsidRDefault="00A330BB" w:rsidP="002C4E4E">
      <w:pPr>
        <w:pStyle w:val="NoSpacing"/>
        <w:jc w:val="both"/>
        <w:rPr>
          <w:rStyle w:val="normaltextrun"/>
          <w:rFonts w:ascii="Arial" w:hAnsi="Arial" w:cs="Arial"/>
          <w:b/>
          <w:bCs/>
          <w:sz w:val="22"/>
          <w:szCs w:val="22"/>
        </w:rPr>
      </w:pPr>
      <w:r w:rsidRPr="00054A9F">
        <w:rPr>
          <w:rStyle w:val="normaltextrun"/>
          <w:rFonts w:ascii="Arial" w:hAnsi="Arial" w:cs="Arial"/>
          <w:b/>
          <w:bCs/>
          <w:sz w:val="22"/>
          <w:szCs w:val="22"/>
        </w:rPr>
        <w:t>THE UNIVERSITY OF EAST LONDON</w:t>
      </w:r>
    </w:p>
    <w:p w14:paraId="29CC27A4" w14:textId="18198B15" w:rsidR="00F07C46" w:rsidRPr="00054A9F" w:rsidRDefault="00F07C46" w:rsidP="002C4E4E">
      <w:pPr>
        <w:pStyle w:val="NoSpacing"/>
        <w:jc w:val="both"/>
        <w:rPr>
          <w:rStyle w:val="normaltextrun"/>
          <w:rFonts w:ascii="Arial" w:hAnsi="Arial" w:cs="Arial"/>
          <w:b/>
          <w:bCs/>
          <w:sz w:val="22"/>
          <w:szCs w:val="22"/>
        </w:rPr>
      </w:pPr>
    </w:p>
    <w:p w14:paraId="34E63C9B" w14:textId="40B21C1B" w:rsidR="00623785" w:rsidRPr="00054A9F" w:rsidRDefault="00623785" w:rsidP="00623785">
      <w:pPr>
        <w:pStyle w:val="NoSpacing"/>
        <w:jc w:val="both"/>
        <w:rPr>
          <w:rStyle w:val="normaltextrun"/>
          <w:rFonts w:ascii="Arial" w:hAnsi="Arial" w:cs="Arial"/>
          <w:sz w:val="22"/>
          <w:szCs w:val="22"/>
        </w:rPr>
      </w:pPr>
      <w:r w:rsidRPr="00054A9F">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w:t>
      </w:r>
      <w:r w:rsidR="00894505">
        <w:rPr>
          <w:rStyle w:val="normaltextrun"/>
          <w:rFonts w:ascii="Arial" w:hAnsi="Arial" w:cs="Arial"/>
          <w:sz w:val="22"/>
          <w:szCs w:val="22"/>
        </w:rPr>
        <w:t>6</w:t>
      </w:r>
      <w:r w:rsidRPr="00054A9F">
        <w:rPr>
          <w:rStyle w:val="normaltextrun"/>
          <w:rFonts w:ascii="Arial" w:hAnsi="Arial" w:cs="Arial"/>
          <w:sz w:val="22"/>
          <w:szCs w:val="22"/>
        </w:rPr>
        <w:t xml:space="preserve"> of our </w:t>
      </w:r>
      <w:r w:rsidR="6801E20C" w:rsidRPr="00054A9F">
        <w:rPr>
          <w:rStyle w:val="normaltextrun"/>
          <w:rFonts w:ascii="Arial" w:hAnsi="Arial" w:cs="Arial"/>
          <w:sz w:val="22"/>
          <w:szCs w:val="22"/>
        </w:rPr>
        <w:t>ground-breaking</w:t>
      </w:r>
      <w:r w:rsidRPr="00054A9F">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054A9F" w:rsidRDefault="00623785" w:rsidP="00623785">
      <w:pPr>
        <w:pStyle w:val="NoSpacing"/>
        <w:jc w:val="both"/>
        <w:rPr>
          <w:rStyle w:val="normaltextrun"/>
          <w:rFonts w:ascii="Arial" w:hAnsi="Arial" w:cs="Arial"/>
          <w:sz w:val="22"/>
          <w:szCs w:val="22"/>
        </w:rPr>
      </w:pPr>
    </w:p>
    <w:p w14:paraId="16C9FF6A" w14:textId="77777777" w:rsidR="00623785" w:rsidRPr="00054A9F" w:rsidRDefault="00623785" w:rsidP="00623785">
      <w:pPr>
        <w:pStyle w:val="NoSpacing"/>
        <w:jc w:val="both"/>
        <w:rPr>
          <w:rStyle w:val="normaltextrun"/>
          <w:rFonts w:ascii="Arial" w:hAnsi="Arial" w:cs="Arial"/>
          <w:sz w:val="22"/>
          <w:szCs w:val="22"/>
        </w:rPr>
      </w:pPr>
      <w:r w:rsidRPr="00054A9F">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054A9F" w:rsidRDefault="00623785" w:rsidP="00623785">
      <w:pPr>
        <w:pStyle w:val="NoSpacing"/>
        <w:jc w:val="both"/>
        <w:rPr>
          <w:rStyle w:val="normaltextrun"/>
          <w:rFonts w:ascii="Arial" w:hAnsi="Arial" w:cs="Arial"/>
          <w:sz w:val="22"/>
          <w:szCs w:val="22"/>
        </w:rPr>
      </w:pPr>
    </w:p>
    <w:p w14:paraId="7AAE6048" w14:textId="77777777" w:rsidR="00623785" w:rsidRPr="00054A9F" w:rsidRDefault="00623785" w:rsidP="00623785">
      <w:pPr>
        <w:pStyle w:val="NoSpacing"/>
        <w:jc w:val="both"/>
        <w:rPr>
          <w:rStyle w:val="normaltextrun"/>
          <w:rFonts w:ascii="Arial" w:hAnsi="Arial" w:cs="Arial"/>
          <w:sz w:val="22"/>
          <w:szCs w:val="22"/>
        </w:rPr>
      </w:pPr>
      <w:r w:rsidRPr="00054A9F">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054A9F" w:rsidRDefault="00623785" w:rsidP="00623785">
      <w:pPr>
        <w:pStyle w:val="NoSpacing"/>
        <w:jc w:val="both"/>
        <w:rPr>
          <w:rStyle w:val="normaltextrun"/>
          <w:rFonts w:ascii="Arial" w:hAnsi="Arial" w:cs="Arial"/>
          <w:sz w:val="22"/>
          <w:szCs w:val="22"/>
        </w:rPr>
      </w:pPr>
    </w:p>
    <w:p w14:paraId="7FFEC443" w14:textId="0385E1B5" w:rsidR="00A330BB" w:rsidRPr="00054A9F" w:rsidRDefault="00623785" w:rsidP="00623785">
      <w:pPr>
        <w:pStyle w:val="NoSpacing"/>
        <w:jc w:val="both"/>
        <w:rPr>
          <w:rStyle w:val="normaltextrun"/>
          <w:rFonts w:ascii="Arial" w:hAnsi="Arial" w:cs="Arial"/>
          <w:sz w:val="22"/>
          <w:szCs w:val="22"/>
        </w:rPr>
      </w:pPr>
      <w:r w:rsidRPr="00054A9F">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4616B1D" w14:textId="77777777" w:rsidR="0090144A" w:rsidRPr="00054A9F" w:rsidRDefault="0090144A" w:rsidP="007007EB">
      <w:pPr>
        <w:jc w:val="both"/>
        <w:rPr>
          <w:rFonts w:ascii="Arial" w:hAnsi="Arial" w:cs="Arial"/>
          <w:sz w:val="22"/>
          <w:szCs w:val="22"/>
        </w:rPr>
      </w:pPr>
    </w:p>
    <w:p w14:paraId="38BB697A" w14:textId="77777777" w:rsidR="00123E3F" w:rsidRPr="00054A9F" w:rsidRDefault="00123E3F" w:rsidP="007007EB">
      <w:pPr>
        <w:jc w:val="both"/>
        <w:rPr>
          <w:rFonts w:ascii="Arial" w:hAnsi="Arial" w:cs="Arial"/>
          <w:b/>
          <w:sz w:val="22"/>
          <w:szCs w:val="22"/>
        </w:rPr>
      </w:pPr>
    </w:p>
    <w:p w14:paraId="2977CCB4" w14:textId="77777777" w:rsidR="008E4873" w:rsidRDefault="008E4873" w:rsidP="007007EB">
      <w:pPr>
        <w:jc w:val="both"/>
        <w:rPr>
          <w:rFonts w:ascii="Arial" w:hAnsi="Arial" w:cs="Arial"/>
          <w:b/>
          <w:sz w:val="22"/>
          <w:szCs w:val="22"/>
        </w:rPr>
      </w:pPr>
    </w:p>
    <w:p w14:paraId="54B91910" w14:textId="77777777" w:rsidR="005F2E26" w:rsidRDefault="005F2E26" w:rsidP="007007EB">
      <w:pPr>
        <w:jc w:val="both"/>
        <w:rPr>
          <w:rFonts w:ascii="Arial" w:hAnsi="Arial" w:cs="Arial"/>
          <w:b/>
          <w:sz w:val="22"/>
          <w:szCs w:val="22"/>
        </w:rPr>
      </w:pPr>
    </w:p>
    <w:p w14:paraId="068E5F73" w14:textId="77777777" w:rsidR="005F2E26" w:rsidRDefault="005F2E26" w:rsidP="007007EB">
      <w:pPr>
        <w:jc w:val="both"/>
        <w:rPr>
          <w:rFonts w:ascii="Arial" w:hAnsi="Arial" w:cs="Arial"/>
          <w:b/>
          <w:sz w:val="22"/>
          <w:szCs w:val="22"/>
        </w:rPr>
      </w:pPr>
    </w:p>
    <w:p w14:paraId="4CD78B64" w14:textId="73629EED" w:rsidR="007007EB" w:rsidRPr="00054A9F" w:rsidRDefault="007007EB" w:rsidP="007007EB">
      <w:pPr>
        <w:jc w:val="both"/>
        <w:rPr>
          <w:rFonts w:ascii="Arial" w:hAnsi="Arial" w:cs="Arial"/>
          <w:b/>
          <w:sz w:val="22"/>
          <w:szCs w:val="22"/>
        </w:rPr>
      </w:pPr>
      <w:r w:rsidRPr="00054A9F">
        <w:rPr>
          <w:rFonts w:ascii="Arial" w:hAnsi="Arial" w:cs="Arial"/>
          <w:b/>
          <w:sz w:val="22"/>
          <w:szCs w:val="22"/>
        </w:rPr>
        <w:t>JOB PURPOSE</w:t>
      </w:r>
    </w:p>
    <w:p w14:paraId="6B410B44" w14:textId="77777777" w:rsidR="005E7DD3" w:rsidRPr="00054A9F" w:rsidRDefault="005E7DD3" w:rsidP="007007EB">
      <w:pPr>
        <w:jc w:val="both"/>
        <w:rPr>
          <w:rFonts w:ascii="Arial" w:hAnsi="Arial" w:cs="Arial"/>
          <w:b/>
          <w:sz w:val="22"/>
          <w:szCs w:val="22"/>
        </w:rPr>
      </w:pPr>
    </w:p>
    <w:p w14:paraId="6A3AC6B4" w14:textId="77777777" w:rsidR="00024814" w:rsidRPr="00024814" w:rsidRDefault="00024814" w:rsidP="00024814">
      <w:pPr>
        <w:jc w:val="both"/>
        <w:rPr>
          <w:rFonts w:ascii="Arial" w:eastAsia="Arial" w:hAnsi="Arial" w:cs="Arial"/>
          <w:sz w:val="22"/>
          <w:szCs w:val="22"/>
        </w:rPr>
      </w:pPr>
      <w:r w:rsidRPr="00024814">
        <w:rPr>
          <w:rFonts w:ascii="Arial" w:eastAsia="Arial" w:hAnsi="Arial" w:cs="Arial"/>
          <w:sz w:val="22"/>
          <w:szCs w:val="22"/>
        </w:rPr>
        <w:t>The post holder will work within the Academic Registry with the primary purpose of providing agile administrative support to UEL’s partners and partnerships and apprenticeship students. The post holder will be responsible for supporting and managing all administrative tasks relating to academic registry services for partnership and apprenticeships.</w:t>
      </w:r>
    </w:p>
    <w:p w14:paraId="6BE5E98A" w14:textId="77777777" w:rsidR="00024814" w:rsidRPr="00024814" w:rsidRDefault="00024814" w:rsidP="00024814">
      <w:pPr>
        <w:jc w:val="both"/>
        <w:rPr>
          <w:rFonts w:ascii="Arial" w:eastAsia="Arial" w:hAnsi="Arial" w:cs="Arial"/>
          <w:sz w:val="22"/>
          <w:szCs w:val="22"/>
        </w:rPr>
      </w:pPr>
    </w:p>
    <w:p w14:paraId="6E3D4087" w14:textId="77777777" w:rsidR="00024814" w:rsidRPr="00024814" w:rsidRDefault="00024814" w:rsidP="00024814">
      <w:pPr>
        <w:jc w:val="both"/>
        <w:rPr>
          <w:rFonts w:ascii="Arial" w:eastAsia="Arial" w:hAnsi="Arial" w:cs="Arial"/>
          <w:sz w:val="22"/>
          <w:szCs w:val="22"/>
        </w:rPr>
      </w:pPr>
      <w:r w:rsidRPr="00024814">
        <w:rPr>
          <w:rFonts w:ascii="Arial" w:eastAsia="Arial" w:hAnsi="Arial" w:cs="Arial"/>
          <w:sz w:val="22"/>
          <w:szCs w:val="22"/>
        </w:rPr>
        <w:t>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3EE15C60" w14:textId="77777777" w:rsidR="00024814" w:rsidRPr="00024814" w:rsidRDefault="00024814" w:rsidP="00024814">
      <w:pPr>
        <w:jc w:val="both"/>
        <w:rPr>
          <w:rFonts w:ascii="Arial" w:eastAsia="Arial" w:hAnsi="Arial" w:cs="Arial"/>
          <w:sz w:val="22"/>
          <w:szCs w:val="22"/>
        </w:rPr>
      </w:pPr>
    </w:p>
    <w:p w14:paraId="187F313D" w14:textId="66A1A6EA" w:rsidR="00E03F7C" w:rsidRDefault="00024814" w:rsidP="00024814">
      <w:pPr>
        <w:jc w:val="both"/>
        <w:rPr>
          <w:rFonts w:ascii="Arial" w:hAnsi="Arial" w:cs="Arial"/>
          <w:b/>
          <w:sz w:val="22"/>
          <w:szCs w:val="22"/>
        </w:rPr>
      </w:pPr>
      <w:r w:rsidRPr="00024814">
        <w:rPr>
          <w:rFonts w:ascii="Arial" w:eastAsia="Arial" w:hAnsi="Arial" w:cs="Arial"/>
          <w:sz w:val="22"/>
          <w:szCs w:val="22"/>
        </w:rPr>
        <w:t>The post holder will work as part of a multi-disciplinary team to ensure the delivery of a high performance, resilient service which conforms to both institutional and statutory standards. The role holder will be an integral part of the Registry Team and will be required to work closely with colleagues across the institution to deliver a professional and adaptive service. The post holder will be expected to form strong working relationships with key stakeholders across the University to ensure processes and systems are continuously aligned with business and statutory requirements.</w:t>
      </w:r>
    </w:p>
    <w:p w14:paraId="2AA9FC28" w14:textId="77777777" w:rsidR="00BB535B" w:rsidRDefault="00BB535B" w:rsidP="007007EB">
      <w:pPr>
        <w:jc w:val="both"/>
        <w:rPr>
          <w:rFonts w:ascii="Arial" w:hAnsi="Arial" w:cs="Arial"/>
          <w:b/>
          <w:sz w:val="22"/>
          <w:szCs w:val="22"/>
        </w:rPr>
      </w:pPr>
    </w:p>
    <w:p w14:paraId="782E5F0E" w14:textId="5B6E1F0C" w:rsidR="00CF5952" w:rsidRPr="00054A9F" w:rsidRDefault="00213928" w:rsidP="007007EB">
      <w:pPr>
        <w:jc w:val="both"/>
        <w:rPr>
          <w:rFonts w:ascii="Arial" w:hAnsi="Arial" w:cs="Arial"/>
          <w:b/>
          <w:sz w:val="22"/>
          <w:szCs w:val="22"/>
        </w:rPr>
      </w:pPr>
      <w:r w:rsidRPr="00054A9F">
        <w:rPr>
          <w:rFonts w:ascii="Arial" w:hAnsi="Arial" w:cs="Arial"/>
          <w:b/>
          <w:sz w:val="22"/>
          <w:szCs w:val="22"/>
        </w:rPr>
        <w:t>KEY</w:t>
      </w:r>
      <w:r w:rsidR="007007EB" w:rsidRPr="00054A9F">
        <w:rPr>
          <w:rFonts w:ascii="Arial" w:hAnsi="Arial" w:cs="Arial"/>
          <w:b/>
          <w:sz w:val="22"/>
          <w:szCs w:val="22"/>
        </w:rPr>
        <w:t xml:space="preserve"> DUTIES AND RESPONSIBILITIES</w:t>
      </w:r>
    </w:p>
    <w:p w14:paraId="007F05C0" w14:textId="77777777" w:rsidR="003C73D4" w:rsidRPr="00054A9F" w:rsidRDefault="003C73D4" w:rsidP="007007EB">
      <w:pPr>
        <w:jc w:val="both"/>
        <w:rPr>
          <w:rFonts w:ascii="Arial" w:hAnsi="Arial" w:cs="Arial"/>
          <w:b/>
          <w:sz w:val="22"/>
          <w:szCs w:val="22"/>
        </w:rPr>
      </w:pPr>
    </w:p>
    <w:p w14:paraId="3571A498" w14:textId="68F53A72" w:rsidR="00710EB2" w:rsidRPr="00710EB2" w:rsidRDefault="00710EB2" w:rsidP="00B70C4D">
      <w:pPr>
        <w:rPr>
          <w:rFonts w:ascii="Arial" w:hAnsi="Arial" w:cs="Arial"/>
          <w:b/>
          <w:bCs/>
          <w:sz w:val="22"/>
          <w:szCs w:val="22"/>
        </w:rPr>
      </w:pPr>
      <w:r w:rsidRPr="00710EB2">
        <w:rPr>
          <w:rFonts w:ascii="Arial" w:hAnsi="Arial" w:cs="Arial"/>
          <w:b/>
          <w:bCs/>
          <w:color w:val="000000"/>
          <w:sz w:val="22"/>
          <w:szCs w:val="22"/>
        </w:rPr>
        <w:t>The following are the main accountabilities for the job. This list is non-exhaustive and other duties commensurate with the grading of the job, may also be assigned to suit as the University needs require.</w:t>
      </w:r>
    </w:p>
    <w:p w14:paraId="772649C9" w14:textId="77777777" w:rsidR="00710EB2" w:rsidRDefault="00710EB2" w:rsidP="00B70C4D">
      <w:pPr>
        <w:rPr>
          <w:rFonts w:ascii="Arial" w:hAnsi="Arial" w:cs="Arial"/>
          <w:b/>
          <w:bCs/>
          <w:sz w:val="22"/>
          <w:szCs w:val="22"/>
        </w:rPr>
      </w:pPr>
    </w:p>
    <w:p w14:paraId="069152FC" w14:textId="63C42758" w:rsidR="00B70C4D" w:rsidRPr="00A33895" w:rsidRDefault="00B70C4D" w:rsidP="00B70C4D">
      <w:pPr>
        <w:rPr>
          <w:rFonts w:ascii="Arial" w:hAnsi="Arial" w:cs="Arial"/>
          <w:b/>
          <w:bCs/>
          <w:sz w:val="22"/>
          <w:szCs w:val="22"/>
        </w:rPr>
      </w:pPr>
      <w:r w:rsidRPr="00A33895">
        <w:rPr>
          <w:rFonts w:ascii="Arial" w:hAnsi="Arial" w:cs="Arial"/>
          <w:b/>
          <w:bCs/>
          <w:sz w:val="22"/>
          <w:szCs w:val="22"/>
        </w:rPr>
        <w:t>Communication:</w:t>
      </w:r>
    </w:p>
    <w:p w14:paraId="10295362" w14:textId="77777777" w:rsidR="00B70C4D" w:rsidRPr="00A33895" w:rsidRDefault="00B70C4D" w:rsidP="00B70C4D">
      <w:pPr>
        <w:rPr>
          <w:rFonts w:ascii="Arial" w:hAnsi="Arial" w:cs="Arial"/>
          <w:sz w:val="22"/>
          <w:szCs w:val="22"/>
        </w:rPr>
      </w:pPr>
    </w:p>
    <w:p w14:paraId="26175FCD" w14:textId="282D5EA6" w:rsidR="00B70C4D" w:rsidRPr="00C667B5" w:rsidRDefault="00B70C4D" w:rsidP="00B70C4D">
      <w:pPr>
        <w:pStyle w:val="ListParagraph"/>
        <w:numPr>
          <w:ilvl w:val="0"/>
          <w:numId w:val="17"/>
        </w:numPr>
        <w:rPr>
          <w:rFonts w:ascii="Arial" w:hAnsi="Arial" w:cs="Arial"/>
          <w:sz w:val="22"/>
          <w:szCs w:val="22"/>
        </w:rPr>
      </w:pPr>
      <w:r w:rsidRPr="00A33895">
        <w:rPr>
          <w:rFonts w:ascii="Arial" w:hAnsi="Arial" w:cs="Arial"/>
          <w:sz w:val="22"/>
          <w:szCs w:val="22"/>
        </w:rPr>
        <w:t>To develop and maintain strong working relationships with the Academic Partnership Office (APO) and Employer Partnership Office (EPO), academic colleagues, team members and other professional service teams as necessary to ensure smooth and effective service delivery.</w:t>
      </w:r>
    </w:p>
    <w:p w14:paraId="76D9EBFF" w14:textId="3359EF9D" w:rsidR="00B70C4D" w:rsidRPr="00C667B5" w:rsidRDefault="00B70C4D" w:rsidP="00B70C4D">
      <w:pPr>
        <w:pStyle w:val="ListParagraph"/>
        <w:numPr>
          <w:ilvl w:val="0"/>
          <w:numId w:val="17"/>
        </w:numPr>
        <w:rPr>
          <w:rFonts w:ascii="Arial" w:hAnsi="Arial" w:cs="Arial"/>
          <w:sz w:val="22"/>
          <w:szCs w:val="22"/>
        </w:rPr>
      </w:pPr>
      <w:r w:rsidRPr="00A33895">
        <w:rPr>
          <w:rFonts w:ascii="Arial" w:hAnsi="Arial" w:cs="Arial"/>
          <w:sz w:val="22"/>
          <w:szCs w:val="22"/>
        </w:rPr>
        <w:t>To act as first point of contact within Academic Registry for partnership administration and liaison with relevant services and schools linked to partnership management.</w:t>
      </w:r>
    </w:p>
    <w:p w14:paraId="1FA927C0" w14:textId="5960C4F8" w:rsidR="00B70C4D" w:rsidRPr="00C667B5" w:rsidRDefault="00B70C4D" w:rsidP="00B70C4D">
      <w:pPr>
        <w:pStyle w:val="ListParagraph"/>
        <w:numPr>
          <w:ilvl w:val="0"/>
          <w:numId w:val="17"/>
        </w:numPr>
        <w:rPr>
          <w:rFonts w:ascii="Arial" w:hAnsi="Arial" w:cs="Arial"/>
          <w:sz w:val="22"/>
          <w:szCs w:val="22"/>
        </w:rPr>
      </w:pPr>
      <w:r w:rsidRPr="00A33895">
        <w:rPr>
          <w:rFonts w:ascii="Arial" w:hAnsi="Arial" w:cs="Arial"/>
          <w:sz w:val="22"/>
          <w:szCs w:val="22"/>
        </w:rPr>
        <w:t>To assist and liaise with Academic Link tutors where possible and within reason to support the Academic Registry Functions.</w:t>
      </w:r>
    </w:p>
    <w:p w14:paraId="3766BAEE" w14:textId="19E127C3" w:rsidR="00B70C4D" w:rsidRPr="00A33895" w:rsidRDefault="00B70C4D" w:rsidP="00A33895">
      <w:pPr>
        <w:pStyle w:val="ListParagraph"/>
        <w:numPr>
          <w:ilvl w:val="0"/>
          <w:numId w:val="17"/>
        </w:numPr>
        <w:rPr>
          <w:rFonts w:ascii="Arial" w:hAnsi="Arial" w:cs="Arial"/>
          <w:sz w:val="22"/>
          <w:szCs w:val="22"/>
        </w:rPr>
      </w:pPr>
      <w:r w:rsidRPr="00A33895">
        <w:rPr>
          <w:rFonts w:ascii="Arial" w:hAnsi="Arial" w:cs="Arial"/>
          <w:sz w:val="22"/>
          <w:szCs w:val="22"/>
        </w:rPr>
        <w:t>To work collaboratively with APO across all campuses to resolve partnership student queries.</w:t>
      </w:r>
    </w:p>
    <w:p w14:paraId="7B1E0F8E" w14:textId="77777777" w:rsidR="00B70C4D" w:rsidRPr="00A33895" w:rsidRDefault="00B70C4D" w:rsidP="00B70C4D">
      <w:pPr>
        <w:rPr>
          <w:rFonts w:ascii="Arial" w:hAnsi="Arial" w:cs="Arial"/>
          <w:sz w:val="22"/>
          <w:szCs w:val="22"/>
        </w:rPr>
      </w:pPr>
    </w:p>
    <w:p w14:paraId="4B47A549" w14:textId="77777777" w:rsidR="00B70C4D" w:rsidRPr="00A33895" w:rsidRDefault="00B70C4D" w:rsidP="00B70C4D">
      <w:pPr>
        <w:rPr>
          <w:rFonts w:ascii="Arial" w:hAnsi="Arial" w:cs="Arial"/>
          <w:b/>
          <w:bCs/>
          <w:sz w:val="22"/>
          <w:szCs w:val="22"/>
        </w:rPr>
      </w:pPr>
      <w:r w:rsidRPr="00A33895">
        <w:rPr>
          <w:rFonts w:ascii="Arial" w:hAnsi="Arial" w:cs="Arial"/>
          <w:b/>
          <w:bCs/>
          <w:sz w:val="22"/>
          <w:szCs w:val="22"/>
        </w:rPr>
        <w:t>Administrative:</w:t>
      </w:r>
    </w:p>
    <w:p w14:paraId="169CAE2D" w14:textId="77777777" w:rsidR="00B70C4D" w:rsidRPr="00A33895" w:rsidRDefault="00B70C4D" w:rsidP="00B70C4D">
      <w:pPr>
        <w:rPr>
          <w:rFonts w:ascii="Arial" w:hAnsi="Arial" w:cs="Arial"/>
          <w:sz w:val="22"/>
          <w:szCs w:val="22"/>
        </w:rPr>
      </w:pPr>
    </w:p>
    <w:p w14:paraId="13D2A0DC" w14:textId="39C6E168"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 xml:space="preserve">Under the supervision of </w:t>
      </w:r>
      <w:r w:rsidR="00135417">
        <w:rPr>
          <w:rFonts w:ascii="Arial" w:hAnsi="Arial" w:cs="Arial"/>
          <w:sz w:val="22"/>
          <w:szCs w:val="22"/>
        </w:rPr>
        <w:t>Head of Registry Partnerships</w:t>
      </w:r>
      <w:r w:rsidRPr="00A33895">
        <w:rPr>
          <w:rFonts w:ascii="Arial" w:hAnsi="Arial" w:cs="Arial"/>
          <w:sz w:val="22"/>
          <w:szCs w:val="22"/>
        </w:rPr>
        <w:t xml:space="preserve"> </w:t>
      </w:r>
      <w:r w:rsidR="00135417">
        <w:rPr>
          <w:rFonts w:ascii="Arial" w:hAnsi="Arial" w:cs="Arial"/>
          <w:sz w:val="22"/>
          <w:szCs w:val="22"/>
        </w:rPr>
        <w:t xml:space="preserve">&amp; Apprenticeships Team &amp; Registry Partnerships &amp; Apprenticeships Manager </w:t>
      </w:r>
      <w:r w:rsidRPr="00A33895">
        <w:rPr>
          <w:rFonts w:ascii="Arial" w:hAnsi="Arial" w:cs="Arial"/>
          <w:sz w:val="22"/>
          <w:szCs w:val="22"/>
        </w:rPr>
        <w:t>work with the APO and EPO, Registry service leads, partnership service administrators and other stakeholders to support the work of partnership and administration management.</w:t>
      </w:r>
    </w:p>
    <w:p w14:paraId="31F9A0B6" w14:textId="56251926"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 xml:space="preserve">To undertake the timely and accurate retrieval of data using the SITS Database (DELTA) and analytics software such as </w:t>
      </w:r>
      <w:proofErr w:type="spellStart"/>
      <w:r w:rsidRPr="00A33895">
        <w:rPr>
          <w:rFonts w:ascii="Arial" w:hAnsi="Arial" w:cs="Arial"/>
          <w:sz w:val="22"/>
          <w:szCs w:val="22"/>
        </w:rPr>
        <w:t>PowerBi</w:t>
      </w:r>
      <w:proofErr w:type="spellEnd"/>
      <w:r w:rsidRPr="00A33895">
        <w:rPr>
          <w:rFonts w:ascii="Arial" w:hAnsi="Arial" w:cs="Arial"/>
          <w:sz w:val="22"/>
          <w:szCs w:val="22"/>
        </w:rPr>
        <w:t xml:space="preserve"> and ensure that it is shared in compliance with statutory regulations.</w:t>
      </w:r>
    </w:p>
    <w:p w14:paraId="5446F9A4" w14:textId="6842B41F"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To administer termly audit checks of partnership data and information to ensure that changes are reflected on the student record system (SITS), as well as managing the list of 'live' partner courses.</w:t>
      </w:r>
    </w:p>
    <w:p w14:paraId="61D60D7C" w14:textId="620509FD"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lastRenderedPageBreak/>
        <w:t>To manage dedicated mailboxes for the partnership courses and to ensure that requests and queries are responded to in a professional and timely manner.</w:t>
      </w:r>
    </w:p>
    <w:p w14:paraId="2EBBDCED" w14:textId="765D0AFE"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Support the enrolment and re-enrolment of partner and apprenticeship students.</w:t>
      </w:r>
    </w:p>
    <w:p w14:paraId="2FFDD38D" w14:textId="6A7BBB8A"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To provide staff and students on the partnership and apprenticeship courses with information on accessing University Services, if applicable.</w:t>
      </w:r>
    </w:p>
    <w:p w14:paraId="001D241D" w14:textId="27D69458"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To provide accurate information on policies and regulations.</w:t>
      </w:r>
    </w:p>
    <w:p w14:paraId="6B5CC8B7" w14:textId="6E05CD6E"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Establish detailed processes, including workflows and roles and responsibilities, for the administrative support provided to partnership and apprenticeship students.</w:t>
      </w:r>
    </w:p>
    <w:p w14:paraId="77ED0288" w14:textId="6FA6F084" w:rsidR="00B70C4D" w:rsidRPr="00A33895"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To help manage partnership and apprenticeship academic calendars that sit outside the normal institutional calendar. Working with Registry colleagues in managing the Registry Business Calendar.</w:t>
      </w:r>
    </w:p>
    <w:p w14:paraId="27EDE8C0" w14:textId="7265E605" w:rsidR="009E1D0B" w:rsidRDefault="00B70C4D" w:rsidP="00A33895">
      <w:pPr>
        <w:pStyle w:val="ListParagraph"/>
        <w:numPr>
          <w:ilvl w:val="0"/>
          <w:numId w:val="18"/>
        </w:numPr>
        <w:rPr>
          <w:rFonts w:ascii="Arial" w:hAnsi="Arial" w:cs="Arial"/>
          <w:sz w:val="22"/>
          <w:szCs w:val="22"/>
        </w:rPr>
      </w:pPr>
      <w:r w:rsidRPr="00A33895">
        <w:rPr>
          <w:rFonts w:ascii="Arial" w:hAnsi="Arial" w:cs="Arial"/>
          <w:sz w:val="22"/>
          <w:szCs w:val="22"/>
        </w:rPr>
        <w:t>Ensure the collaborative partners work within the University’s Quality Assurance and Enhancement processes.</w:t>
      </w:r>
    </w:p>
    <w:p w14:paraId="57304475" w14:textId="77777777" w:rsidR="0091702B" w:rsidRDefault="0091702B" w:rsidP="0091702B">
      <w:pPr>
        <w:rPr>
          <w:rFonts w:ascii="Arial" w:hAnsi="Arial" w:cs="Arial"/>
          <w:sz w:val="22"/>
          <w:szCs w:val="22"/>
        </w:rPr>
      </w:pPr>
    </w:p>
    <w:p w14:paraId="4FCB6C41" w14:textId="77777777" w:rsidR="0091702B" w:rsidRPr="003342A8" w:rsidRDefault="0091702B" w:rsidP="0091702B">
      <w:pPr>
        <w:rPr>
          <w:rFonts w:ascii="Arial" w:hAnsi="Arial" w:cs="Arial"/>
          <w:b/>
          <w:bCs/>
          <w:sz w:val="22"/>
          <w:szCs w:val="22"/>
        </w:rPr>
      </w:pPr>
      <w:r w:rsidRPr="003342A8">
        <w:rPr>
          <w:rFonts w:ascii="Arial" w:hAnsi="Arial" w:cs="Arial"/>
          <w:b/>
          <w:bCs/>
          <w:sz w:val="22"/>
          <w:szCs w:val="22"/>
        </w:rPr>
        <w:t>Student Records:</w:t>
      </w:r>
    </w:p>
    <w:p w14:paraId="234AD43D" w14:textId="77777777" w:rsidR="00206396" w:rsidRPr="00206396" w:rsidRDefault="00206396" w:rsidP="0091702B">
      <w:pPr>
        <w:rPr>
          <w:rFonts w:ascii="Arial" w:hAnsi="Arial" w:cs="Arial"/>
          <w:sz w:val="22"/>
          <w:szCs w:val="22"/>
        </w:rPr>
      </w:pPr>
    </w:p>
    <w:p w14:paraId="4A04D088" w14:textId="08BCF51D"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To undertake the timely and accurate inputting of relevant partnership and apprenticeship information on to the student record system (SITS) where applicable, including attaching students to modules and actioning student course change requests.</w:t>
      </w:r>
    </w:p>
    <w:p w14:paraId="35C0BFDB" w14:textId="541421EA"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To be familiar with the professional accreditation requirements Apprenticeship courses delivered, devising, and implementing specific processes and procedures where relevant.</w:t>
      </w:r>
    </w:p>
    <w:p w14:paraId="3E8D1537" w14:textId="2365F9AF"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To support an efficient process of creating and updating accurate student records, to allow for enrolment of returning students and effective updates of data on records.</w:t>
      </w:r>
    </w:p>
    <w:p w14:paraId="4573C4F5" w14:textId="1A2862BA"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To coordinate responses to student/Partner requests for amendment of the student record, explaining the impact of any such changes and advising on relevant policy, including UEL Regulations, accrediting bodies, and those of the Student Loans Company</w:t>
      </w:r>
    </w:p>
    <w:p w14:paraId="555802E7" w14:textId="77777777" w:rsidR="003342A8" w:rsidRDefault="003342A8" w:rsidP="003342A8">
      <w:pPr>
        <w:rPr>
          <w:rFonts w:ascii="Arial" w:hAnsi="Arial" w:cs="Arial"/>
          <w:sz w:val="22"/>
          <w:szCs w:val="22"/>
        </w:rPr>
      </w:pPr>
    </w:p>
    <w:p w14:paraId="0557CD04" w14:textId="2C744A1C" w:rsidR="0091702B" w:rsidRPr="003342A8" w:rsidRDefault="0091702B" w:rsidP="003342A8">
      <w:pPr>
        <w:rPr>
          <w:rFonts w:ascii="Arial" w:hAnsi="Arial" w:cs="Arial"/>
          <w:b/>
          <w:bCs/>
          <w:sz w:val="22"/>
          <w:szCs w:val="22"/>
        </w:rPr>
      </w:pPr>
      <w:r w:rsidRPr="003342A8">
        <w:rPr>
          <w:rFonts w:ascii="Arial" w:hAnsi="Arial" w:cs="Arial"/>
          <w:b/>
          <w:bCs/>
          <w:sz w:val="22"/>
          <w:szCs w:val="22"/>
        </w:rPr>
        <w:t>Courses and Systems</w:t>
      </w:r>
      <w:r w:rsidR="003342A8" w:rsidRPr="003342A8">
        <w:rPr>
          <w:rFonts w:ascii="Arial" w:hAnsi="Arial" w:cs="Arial"/>
          <w:b/>
          <w:bCs/>
          <w:sz w:val="22"/>
          <w:szCs w:val="22"/>
        </w:rPr>
        <w:t>:</w:t>
      </w:r>
    </w:p>
    <w:p w14:paraId="6EEE46A8" w14:textId="77777777" w:rsidR="003342A8" w:rsidRPr="003342A8" w:rsidRDefault="003342A8" w:rsidP="003342A8">
      <w:pPr>
        <w:rPr>
          <w:rFonts w:ascii="Arial" w:hAnsi="Arial" w:cs="Arial"/>
          <w:sz w:val="22"/>
          <w:szCs w:val="22"/>
        </w:rPr>
      </w:pPr>
    </w:p>
    <w:p w14:paraId="1460B60C" w14:textId="1A603D3C"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The running of error reports and rectifying these for data validity, to include contributing to the checks and balances of course and module data ready for enrolment, module diets and assessment readiness.</w:t>
      </w:r>
    </w:p>
    <w:p w14:paraId="65913E41" w14:textId="77777777" w:rsidR="00796C2E" w:rsidRPr="00796C2E" w:rsidRDefault="00796C2E" w:rsidP="00796C2E">
      <w:pPr>
        <w:rPr>
          <w:rFonts w:ascii="Arial" w:hAnsi="Arial" w:cs="Arial"/>
          <w:b/>
          <w:bCs/>
          <w:sz w:val="22"/>
          <w:szCs w:val="22"/>
        </w:rPr>
      </w:pPr>
    </w:p>
    <w:p w14:paraId="5D34A88C" w14:textId="100E3DD3" w:rsidR="0091702B" w:rsidRPr="00796C2E" w:rsidRDefault="0091702B" w:rsidP="00796C2E">
      <w:pPr>
        <w:rPr>
          <w:rFonts w:ascii="Arial" w:hAnsi="Arial" w:cs="Arial"/>
          <w:b/>
          <w:bCs/>
          <w:sz w:val="22"/>
          <w:szCs w:val="22"/>
        </w:rPr>
      </w:pPr>
      <w:r w:rsidRPr="00796C2E">
        <w:rPr>
          <w:rFonts w:ascii="Arial" w:hAnsi="Arial" w:cs="Arial"/>
          <w:b/>
          <w:bCs/>
          <w:sz w:val="22"/>
          <w:szCs w:val="22"/>
        </w:rPr>
        <w:t>Assessments</w:t>
      </w:r>
      <w:r w:rsidR="00796C2E" w:rsidRPr="00796C2E">
        <w:rPr>
          <w:rFonts w:ascii="Arial" w:hAnsi="Arial" w:cs="Arial"/>
          <w:b/>
          <w:bCs/>
          <w:sz w:val="22"/>
          <w:szCs w:val="22"/>
        </w:rPr>
        <w:t>:</w:t>
      </w:r>
    </w:p>
    <w:p w14:paraId="310701B8" w14:textId="77777777" w:rsidR="00796C2E" w:rsidRPr="00796C2E" w:rsidRDefault="00796C2E" w:rsidP="00796C2E">
      <w:pPr>
        <w:rPr>
          <w:rFonts w:ascii="Arial" w:hAnsi="Arial" w:cs="Arial"/>
          <w:sz w:val="22"/>
          <w:szCs w:val="22"/>
        </w:rPr>
      </w:pPr>
    </w:p>
    <w:p w14:paraId="4832F9EC" w14:textId="7919DB18"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To provide administrative support for the partnership moderation process working collaboratively with the Academic Link Tutor and External Examiners under the direction of the Head of Partnerships and Apprenticeships.</w:t>
      </w:r>
    </w:p>
    <w:p w14:paraId="66AA9E43" w14:textId="6FF71FAD"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To assist with partnership and apprenticeship assessment and progression boards leading to the issuing of transcripts and certificates for partnership and apprenticeship students.</w:t>
      </w:r>
    </w:p>
    <w:p w14:paraId="3A864DC7" w14:textId="768728B4"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Contribute to the production of Assessment reports and data to share with partners for confirmation and/or amendments prior to Assessment Boards.</w:t>
      </w:r>
    </w:p>
    <w:p w14:paraId="4D62922D" w14:textId="3A318125"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Support partners with the Web Mark Entry (WME) process and entry/upload of Marks where applicable</w:t>
      </w:r>
    </w:p>
    <w:p w14:paraId="598E9BBE" w14:textId="183436BF" w:rsidR="0091702B" w:rsidRPr="00206396" w:rsidRDefault="0091702B" w:rsidP="00206396">
      <w:pPr>
        <w:pStyle w:val="ListParagraph"/>
        <w:numPr>
          <w:ilvl w:val="0"/>
          <w:numId w:val="19"/>
        </w:numPr>
        <w:rPr>
          <w:rFonts w:ascii="Arial" w:hAnsi="Arial" w:cs="Arial"/>
          <w:sz w:val="22"/>
          <w:szCs w:val="22"/>
        </w:rPr>
      </w:pPr>
      <w:r w:rsidRPr="00206396">
        <w:rPr>
          <w:rFonts w:ascii="Arial" w:hAnsi="Arial" w:cs="Arial"/>
          <w:sz w:val="22"/>
          <w:szCs w:val="22"/>
        </w:rPr>
        <w:t>To assist in managing progression decisions and Chairs Actions post board.</w:t>
      </w:r>
    </w:p>
    <w:p w14:paraId="71280C3E" w14:textId="77777777" w:rsidR="00206396" w:rsidRDefault="00206396" w:rsidP="0091702B">
      <w:pPr>
        <w:rPr>
          <w:rFonts w:ascii="Arial" w:hAnsi="Arial" w:cs="Arial"/>
          <w:sz w:val="22"/>
          <w:szCs w:val="22"/>
        </w:rPr>
      </w:pPr>
    </w:p>
    <w:p w14:paraId="45B141CF" w14:textId="77777777" w:rsidR="00796C2E" w:rsidRDefault="00796C2E" w:rsidP="0091702B">
      <w:pPr>
        <w:rPr>
          <w:rFonts w:ascii="Arial" w:hAnsi="Arial" w:cs="Arial"/>
          <w:b/>
          <w:bCs/>
          <w:sz w:val="22"/>
          <w:szCs w:val="22"/>
        </w:rPr>
      </w:pPr>
    </w:p>
    <w:p w14:paraId="4EF9A83B" w14:textId="49971FF1" w:rsidR="0091702B" w:rsidRDefault="0091702B" w:rsidP="0091702B">
      <w:pPr>
        <w:rPr>
          <w:rFonts w:ascii="Arial" w:hAnsi="Arial" w:cs="Arial"/>
          <w:b/>
          <w:bCs/>
          <w:sz w:val="22"/>
          <w:szCs w:val="22"/>
        </w:rPr>
      </w:pPr>
      <w:r w:rsidRPr="003342A8">
        <w:rPr>
          <w:rFonts w:ascii="Arial" w:hAnsi="Arial" w:cs="Arial"/>
          <w:b/>
          <w:bCs/>
          <w:sz w:val="22"/>
          <w:szCs w:val="22"/>
        </w:rPr>
        <w:t>Other:</w:t>
      </w:r>
    </w:p>
    <w:p w14:paraId="0FEE2C92" w14:textId="77777777" w:rsidR="00796C2E" w:rsidRPr="003342A8" w:rsidRDefault="00796C2E" w:rsidP="0091702B">
      <w:pPr>
        <w:rPr>
          <w:rFonts w:ascii="Arial" w:hAnsi="Arial" w:cs="Arial"/>
          <w:b/>
          <w:bCs/>
          <w:sz w:val="22"/>
          <w:szCs w:val="22"/>
        </w:rPr>
      </w:pPr>
    </w:p>
    <w:p w14:paraId="304EF0FA" w14:textId="77777777" w:rsidR="00796C2E" w:rsidRPr="00796C2E" w:rsidRDefault="0091702B" w:rsidP="00796C2E">
      <w:pPr>
        <w:pStyle w:val="ListParagraph"/>
        <w:numPr>
          <w:ilvl w:val="0"/>
          <w:numId w:val="20"/>
        </w:numPr>
        <w:rPr>
          <w:rFonts w:ascii="Arial" w:hAnsi="Arial" w:cs="Arial"/>
          <w:sz w:val="22"/>
          <w:szCs w:val="22"/>
        </w:rPr>
      </w:pPr>
      <w:r w:rsidRPr="00796C2E">
        <w:rPr>
          <w:rFonts w:ascii="Arial" w:hAnsi="Arial" w:cs="Arial"/>
          <w:sz w:val="22"/>
          <w:szCs w:val="22"/>
        </w:rPr>
        <w:lastRenderedPageBreak/>
        <w:t>To work across teams and UEL campuses in support of business needs and to undertake other work as may be required., including occasional evening and weekend work, such that it is commensurate with the grade of the post.</w:t>
      </w:r>
    </w:p>
    <w:p w14:paraId="44EC432C" w14:textId="765D71F3" w:rsidR="008E4873" w:rsidRPr="005F2E26" w:rsidRDefault="0091702B" w:rsidP="005F2E26">
      <w:pPr>
        <w:pStyle w:val="ListParagraph"/>
        <w:numPr>
          <w:ilvl w:val="0"/>
          <w:numId w:val="20"/>
        </w:numPr>
        <w:rPr>
          <w:rFonts w:ascii="Arial" w:hAnsi="Arial" w:cs="Arial"/>
          <w:sz w:val="22"/>
          <w:szCs w:val="22"/>
        </w:rPr>
      </w:pPr>
      <w:r w:rsidRPr="00796C2E">
        <w:rPr>
          <w:rFonts w:ascii="Arial" w:hAnsi="Arial" w:cs="Arial"/>
          <w:sz w:val="22"/>
          <w:szCs w:val="22"/>
        </w:rPr>
        <w:t>Willing to travel off site and in some instances travelling abroad.</w:t>
      </w:r>
    </w:p>
    <w:p w14:paraId="617B6D55" w14:textId="2710A73B" w:rsidR="007007EB" w:rsidRPr="00054A9F" w:rsidRDefault="007007EB" w:rsidP="3C0EE9EA">
      <w:pPr>
        <w:jc w:val="both"/>
        <w:rPr>
          <w:rFonts w:ascii="Arial" w:hAnsi="Arial" w:cs="Arial"/>
          <w:b/>
          <w:bCs/>
          <w:sz w:val="22"/>
          <w:szCs w:val="22"/>
        </w:rPr>
      </w:pPr>
      <w:r w:rsidRPr="00054A9F">
        <w:rPr>
          <w:rFonts w:ascii="Arial" w:hAnsi="Arial" w:cs="Arial"/>
          <w:b/>
          <w:bCs/>
          <w:sz w:val="22"/>
          <w:szCs w:val="22"/>
        </w:rPr>
        <w:t>KNOWLEDGE, SKILLS</w:t>
      </w:r>
      <w:r w:rsidR="65C0B5B4" w:rsidRPr="00054A9F">
        <w:rPr>
          <w:rFonts w:ascii="Arial" w:hAnsi="Arial" w:cs="Arial"/>
          <w:b/>
          <w:bCs/>
          <w:sz w:val="22"/>
          <w:szCs w:val="22"/>
        </w:rPr>
        <w:t>,</w:t>
      </w:r>
      <w:r w:rsidRPr="00054A9F">
        <w:rPr>
          <w:rFonts w:ascii="Arial" w:hAnsi="Arial" w:cs="Arial"/>
          <w:b/>
          <w:bCs/>
          <w:sz w:val="22"/>
          <w:szCs w:val="22"/>
        </w:rPr>
        <w:t xml:space="preserve"> AND EXPERIENCE</w:t>
      </w:r>
      <w:smartTag w:uri="urn:schemas-microsoft-com:office:smarttags" w:element="stockticker"/>
    </w:p>
    <w:p w14:paraId="2286C109" w14:textId="77777777" w:rsidR="001C63BC" w:rsidRPr="00054A9F" w:rsidRDefault="001C63BC" w:rsidP="3C0EE9EA">
      <w:pPr>
        <w:jc w:val="both"/>
        <w:rPr>
          <w:rFonts w:ascii="Arial" w:hAnsi="Arial" w:cs="Arial"/>
          <w:b/>
          <w:bCs/>
          <w:sz w:val="22"/>
          <w:szCs w:val="22"/>
        </w:rPr>
      </w:pPr>
    </w:p>
    <w:p w14:paraId="112EA28B" w14:textId="65817B34" w:rsidR="00123E3F" w:rsidRPr="00FB2EF3" w:rsidRDefault="005A6A5B" w:rsidP="00FB2EF3">
      <w:pPr>
        <w:pStyle w:val="ListParagraph"/>
        <w:numPr>
          <w:ilvl w:val="0"/>
          <w:numId w:val="22"/>
        </w:numPr>
        <w:rPr>
          <w:rFonts w:ascii="Arial" w:hAnsi="Arial" w:cs="Arial"/>
          <w:sz w:val="22"/>
          <w:szCs w:val="22"/>
        </w:rPr>
      </w:pPr>
      <w:r w:rsidRPr="00FB2EF3">
        <w:rPr>
          <w:rFonts w:ascii="Arial" w:hAnsi="Arial" w:cs="Arial"/>
          <w:sz w:val="22"/>
          <w:szCs w:val="22"/>
        </w:rPr>
        <w:t>Experience of using information technology including MS Office (including Excel) and databases</w:t>
      </w:r>
    </w:p>
    <w:p w14:paraId="450D48EF" w14:textId="7CA5D36E" w:rsidR="005A6A5B" w:rsidRPr="00FB2EF3" w:rsidRDefault="00A54BA7" w:rsidP="00FB2EF3">
      <w:pPr>
        <w:pStyle w:val="ListParagraph"/>
        <w:numPr>
          <w:ilvl w:val="0"/>
          <w:numId w:val="22"/>
        </w:numPr>
        <w:rPr>
          <w:rFonts w:ascii="Arial" w:hAnsi="Arial" w:cs="Arial"/>
          <w:sz w:val="22"/>
          <w:szCs w:val="22"/>
        </w:rPr>
      </w:pPr>
      <w:r w:rsidRPr="00FB2EF3">
        <w:rPr>
          <w:rFonts w:ascii="Arial" w:hAnsi="Arial" w:cs="Arial"/>
          <w:sz w:val="22"/>
          <w:szCs w:val="22"/>
        </w:rPr>
        <w:t>Knowledge and experience of student administration</w:t>
      </w:r>
    </w:p>
    <w:p w14:paraId="32685C77" w14:textId="309CB642" w:rsidR="00A54BA7" w:rsidRPr="00FB2EF3" w:rsidRDefault="00F83687" w:rsidP="00FB2EF3">
      <w:pPr>
        <w:pStyle w:val="ListParagraph"/>
        <w:numPr>
          <w:ilvl w:val="0"/>
          <w:numId w:val="22"/>
        </w:numPr>
        <w:rPr>
          <w:rFonts w:ascii="Arial" w:hAnsi="Arial" w:cs="Arial"/>
          <w:sz w:val="22"/>
          <w:szCs w:val="22"/>
        </w:rPr>
      </w:pPr>
      <w:r w:rsidRPr="00FB2EF3">
        <w:rPr>
          <w:rFonts w:ascii="Arial" w:hAnsi="Arial" w:cs="Arial"/>
          <w:sz w:val="22"/>
          <w:szCs w:val="22"/>
        </w:rPr>
        <w:t>Experience of planning, prioritising and organising your own work or resources and proactively working with others to achieve team objectives</w:t>
      </w:r>
    </w:p>
    <w:p w14:paraId="3BDCC213" w14:textId="6C4D12AD" w:rsidR="008E7852" w:rsidRPr="00FB2EF3" w:rsidRDefault="008E7852" w:rsidP="00FB2EF3">
      <w:pPr>
        <w:pStyle w:val="ListParagraph"/>
        <w:numPr>
          <w:ilvl w:val="0"/>
          <w:numId w:val="22"/>
        </w:numPr>
        <w:rPr>
          <w:rFonts w:ascii="Arial" w:hAnsi="Arial" w:cs="Arial"/>
          <w:sz w:val="22"/>
          <w:szCs w:val="22"/>
        </w:rPr>
      </w:pPr>
      <w:r w:rsidRPr="00FB2EF3">
        <w:rPr>
          <w:rFonts w:ascii="Arial" w:hAnsi="Arial" w:cs="Arial"/>
          <w:sz w:val="22"/>
          <w:szCs w:val="22"/>
        </w:rPr>
        <w:t>Experience of being supportive and encouraging of others, with a flexible approach to delivering team results</w:t>
      </w:r>
    </w:p>
    <w:p w14:paraId="48C79D13" w14:textId="40AC1AE4" w:rsidR="001A3F45" w:rsidRPr="00FB2EF3" w:rsidRDefault="001A3F45" w:rsidP="00FB2EF3">
      <w:pPr>
        <w:pStyle w:val="ListParagraph"/>
        <w:numPr>
          <w:ilvl w:val="0"/>
          <w:numId w:val="22"/>
        </w:numPr>
        <w:rPr>
          <w:rFonts w:ascii="Arial" w:hAnsi="Arial" w:cs="Arial"/>
          <w:sz w:val="22"/>
          <w:szCs w:val="22"/>
        </w:rPr>
      </w:pPr>
      <w:r w:rsidRPr="00FB2EF3">
        <w:rPr>
          <w:rFonts w:ascii="Arial" w:hAnsi="Arial" w:cs="Arial"/>
          <w:sz w:val="22"/>
          <w:szCs w:val="22"/>
        </w:rPr>
        <w:t>Experience of exploring and seeking ways to improve and adjust levels and quality of service</w:t>
      </w:r>
    </w:p>
    <w:p w14:paraId="489A9719" w14:textId="1618995E" w:rsidR="00D55BC1" w:rsidRPr="00FB2EF3" w:rsidRDefault="00D55BC1" w:rsidP="00FB2EF3">
      <w:pPr>
        <w:pStyle w:val="ListParagraph"/>
        <w:numPr>
          <w:ilvl w:val="0"/>
          <w:numId w:val="22"/>
        </w:numPr>
        <w:rPr>
          <w:rFonts w:ascii="Arial" w:hAnsi="Arial" w:cs="Arial"/>
          <w:sz w:val="22"/>
          <w:szCs w:val="22"/>
        </w:rPr>
      </w:pPr>
      <w:r w:rsidRPr="00FB2EF3">
        <w:rPr>
          <w:rFonts w:ascii="Arial" w:hAnsi="Arial" w:cs="Arial"/>
          <w:sz w:val="22"/>
          <w:szCs w:val="22"/>
        </w:rPr>
        <w:t>Excellent attention to detail</w:t>
      </w:r>
    </w:p>
    <w:p w14:paraId="422A55D8" w14:textId="77777777" w:rsidR="00F83687" w:rsidRPr="00FB2EF3" w:rsidRDefault="00F83687" w:rsidP="00F83687">
      <w:pPr>
        <w:rPr>
          <w:rFonts w:ascii="Arial" w:hAnsi="Arial" w:cs="Arial"/>
          <w:sz w:val="22"/>
          <w:szCs w:val="22"/>
        </w:rPr>
      </w:pPr>
    </w:p>
    <w:p w14:paraId="782BA80C" w14:textId="1CDBAC29" w:rsidR="007007EB" w:rsidRDefault="007007EB" w:rsidP="007007EB">
      <w:pPr>
        <w:spacing w:line="259" w:lineRule="auto"/>
        <w:jc w:val="both"/>
        <w:rPr>
          <w:rFonts w:ascii="Arial" w:hAnsi="Arial" w:cs="Arial"/>
          <w:b/>
          <w:bCs/>
          <w:sz w:val="22"/>
          <w:szCs w:val="22"/>
        </w:rPr>
      </w:pPr>
      <w:r w:rsidRPr="00FB2EF3">
        <w:rPr>
          <w:rFonts w:ascii="Arial" w:hAnsi="Arial" w:cs="Arial"/>
          <w:b/>
          <w:bCs/>
          <w:sz w:val="22"/>
          <w:szCs w:val="22"/>
        </w:rPr>
        <w:t>COMPETENCIES REQUIRED</w:t>
      </w:r>
    </w:p>
    <w:p w14:paraId="469EAF30" w14:textId="77777777" w:rsidR="00FB2EF3" w:rsidRPr="00FB2EF3" w:rsidRDefault="00FB2EF3" w:rsidP="007007EB">
      <w:pPr>
        <w:spacing w:line="259" w:lineRule="auto"/>
        <w:jc w:val="both"/>
        <w:rPr>
          <w:rFonts w:ascii="Arial" w:hAnsi="Arial" w:cs="Arial"/>
          <w:b/>
          <w:bCs/>
          <w:sz w:val="22"/>
          <w:szCs w:val="22"/>
        </w:rPr>
      </w:pPr>
    </w:p>
    <w:p w14:paraId="617AA9DE" w14:textId="3A3CF1E3" w:rsidR="00293703" w:rsidRPr="00FB2EF3" w:rsidRDefault="008E7852" w:rsidP="00FB2EF3">
      <w:pPr>
        <w:pStyle w:val="ListParagraph"/>
        <w:numPr>
          <w:ilvl w:val="0"/>
          <w:numId w:val="21"/>
        </w:numPr>
        <w:rPr>
          <w:rFonts w:ascii="Arial" w:hAnsi="Arial" w:cs="Arial"/>
          <w:sz w:val="22"/>
          <w:szCs w:val="22"/>
        </w:rPr>
      </w:pPr>
      <w:r w:rsidRPr="00FB2EF3">
        <w:rPr>
          <w:rFonts w:ascii="Arial" w:hAnsi="Arial" w:cs="Arial"/>
          <w:sz w:val="22"/>
          <w:szCs w:val="22"/>
        </w:rPr>
        <w:t>Ability to receive, understand and convey complex information that needs careful explanation or interpretation e.g. procedures or regulations</w:t>
      </w:r>
    </w:p>
    <w:p w14:paraId="56551FC4" w14:textId="5C1A380F" w:rsidR="00DB500E" w:rsidRPr="00FB2EF3" w:rsidRDefault="00DB500E" w:rsidP="00FB2EF3">
      <w:pPr>
        <w:pStyle w:val="ListParagraph"/>
        <w:numPr>
          <w:ilvl w:val="0"/>
          <w:numId w:val="21"/>
        </w:numPr>
        <w:rPr>
          <w:rFonts w:ascii="Arial" w:hAnsi="Arial" w:cs="Arial"/>
          <w:sz w:val="22"/>
          <w:szCs w:val="22"/>
        </w:rPr>
      </w:pPr>
      <w:r w:rsidRPr="00FB2EF3">
        <w:rPr>
          <w:rFonts w:ascii="Arial" w:hAnsi="Arial" w:cs="Arial"/>
          <w:sz w:val="22"/>
          <w:szCs w:val="22"/>
        </w:rPr>
        <w:t>Experience of working across team boundaries including networking to build and strengthen working relationships and systems</w:t>
      </w:r>
    </w:p>
    <w:p w14:paraId="4D90B760" w14:textId="5CCC010E" w:rsidR="00C168AA" w:rsidRPr="00FB2EF3" w:rsidRDefault="00C168AA" w:rsidP="00FB2EF3">
      <w:pPr>
        <w:pStyle w:val="ListParagraph"/>
        <w:numPr>
          <w:ilvl w:val="0"/>
          <w:numId w:val="21"/>
        </w:numPr>
        <w:rPr>
          <w:rFonts w:ascii="Arial" w:hAnsi="Arial" w:cs="Arial"/>
          <w:sz w:val="22"/>
          <w:szCs w:val="22"/>
        </w:rPr>
      </w:pPr>
      <w:r w:rsidRPr="00FB2EF3">
        <w:rPr>
          <w:rFonts w:ascii="Arial" w:hAnsi="Arial" w:cs="Arial"/>
          <w:sz w:val="22"/>
          <w:szCs w:val="22"/>
        </w:rPr>
        <w:t>Commitment to provide equal opportunity in a diverse and multicultural environment</w:t>
      </w:r>
    </w:p>
    <w:p w14:paraId="3ED8D1AF" w14:textId="676984FA" w:rsidR="00C168AA" w:rsidRPr="00FB2EF3" w:rsidRDefault="00C168AA" w:rsidP="00FB2EF3">
      <w:pPr>
        <w:pStyle w:val="ListParagraph"/>
        <w:numPr>
          <w:ilvl w:val="0"/>
          <w:numId w:val="21"/>
        </w:numPr>
        <w:rPr>
          <w:rFonts w:ascii="Arial" w:hAnsi="Arial" w:cs="Arial"/>
          <w:sz w:val="22"/>
          <w:szCs w:val="22"/>
        </w:rPr>
      </w:pPr>
      <w:r w:rsidRPr="00FB2EF3">
        <w:rPr>
          <w:rFonts w:ascii="Arial" w:hAnsi="Arial" w:cs="Arial"/>
          <w:sz w:val="22"/>
          <w:szCs w:val="22"/>
        </w:rPr>
        <w:t>Commitment to UEL’s vision and values</w:t>
      </w:r>
    </w:p>
    <w:p w14:paraId="795A5E32" w14:textId="10AA2E1D" w:rsidR="00C168AA" w:rsidRPr="00FB2EF3" w:rsidRDefault="00C168AA" w:rsidP="00FB2EF3">
      <w:pPr>
        <w:pStyle w:val="ListParagraph"/>
        <w:numPr>
          <w:ilvl w:val="0"/>
          <w:numId w:val="21"/>
        </w:numPr>
        <w:rPr>
          <w:rFonts w:ascii="Arial" w:hAnsi="Arial" w:cs="Arial"/>
          <w:sz w:val="22"/>
          <w:szCs w:val="22"/>
        </w:rPr>
      </w:pPr>
      <w:r w:rsidRPr="00FB2EF3">
        <w:rPr>
          <w:rFonts w:ascii="Arial" w:hAnsi="Arial" w:cs="Arial"/>
          <w:sz w:val="22"/>
          <w:szCs w:val="22"/>
        </w:rPr>
        <w:t>Willingness to work additional hours at peak periods as necessary to get the job done</w:t>
      </w:r>
    </w:p>
    <w:p w14:paraId="4DECB277" w14:textId="503EB881" w:rsidR="00FB2EF3" w:rsidRPr="00FB2EF3" w:rsidRDefault="00FB2EF3" w:rsidP="00FB2EF3">
      <w:pPr>
        <w:pStyle w:val="ListParagraph"/>
        <w:numPr>
          <w:ilvl w:val="0"/>
          <w:numId w:val="21"/>
        </w:numPr>
        <w:rPr>
          <w:rFonts w:ascii="Arial" w:hAnsi="Arial" w:cs="Arial"/>
          <w:sz w:val="22"/>
          <w:szCs w:val="22"/>
        </w:rPr>
      </w:pPr>
      <w:r w:rsidRPr="00FB2EF3">
        <w:rPr>
          <w:rFonts w:ascii="Arial" w:hAnsi="Arial" w:cs="Arial"/>
          <w:sz w:val="22"/>
          <w:szCs w:val="22"/>
        </w:rPr>
        <w:t>A willingness to accept travel between University sites and occasional travel off-site</w:t>
      </w:r>
    </w:p>
    <w:p w14:paraId="6674B854" w14:textId="77777777" w:rsidR="00DF48E9" w:rsidRPr="00054A9F" w:rsidRDefault="00DF48E9" w:rsidP="007007EB">
      <w:pPr>
        <w:spacing w:line="259" w:lineRule="auto"/>
        <w:jc w:val="both"/>
        <w:rPr>
          <w:rFonts w:ascii="Arial" w:hAnsi="Arial" w:cs="Arial"/>
          <w:b/>
          <w:bCs/>
          <w:sz w:val="22"/>
          <w:szCs w:val="22"/>
        </w:rPr>
      </w:pPr>
    </w:p>
    <w:p w14:paraId="6104DBC7" w14:textId="6AAF69A4" w:rsidR="008B7E66" w:rsidRPr="00054A9F" w:rsidRDefault="008B7E66" w:rsidP="007007EB">
      <w:pPr>
        <w:spacing w:line="259" w:lineRule="auto"/>
        <w:jc w:val="both"/>
        <w:rPr>
          <w:rFonts w:ascii="Arial" w:hAnsi="Arial" w:cs="Arial"/>
          <w:b/>
          <w:bCs/>
          <w:sz w:val="22"/>
          <w:szCs w:val="22"/>
        </w:rPr>
      </w:pPr>
      <w:r w:rsidRPr="00054A9F">
        <w:rPr>
          <w:rFonts w:ascii="Arial" w:hAnsi="Arial" w:cs="Arial"/>
          <w:b/>
          <w:bCs/>
          <w:sz w:val="22"/>
          <w:szCs w:val="22"/>
        </w:rPr>
        <w:t>EDUCATION, QUALIFICATIONS AND ACHIEVEMENTS</w:t>
      </w:r>
    </w:p>
    <w:p w14:paraId="425FE29A" w14:textId="77777777" w:rsidR="00273AF0" w:rsidRPr="00054A9F" w:rsidRDefault="00273AF0" w:rsidP="007007EB">
      <w:pPr>
        <w:spacing w:line="259" w:lineRule="auto"/>
        <w:jc w:val="both"/>
        <w:rPr>
          <w:rFonts w:ascii="Arial" w:hAnsi="Arial" w:cs="Arial"/>
          <w:b/>
          <w:bCs/>
          <w:sz w:val="22"/>
          <w:szCs w:val="22"/>
        </w:rPr>
      </w:pPr>
    </w:p>
    <w:p w14:paraId="548CABF6" w14:textId="2F73E402" w:rsidR="00A776F4" w:rsidRPr="00054A9F" w:rsidRDefault="0038119B" w:rsidP="007007EB">
      <w:pPr>
        <w:spacing w:line="259" w:lineRule="auto"/>
        <w:jc w:val="both"/>
        <w:rPr>
          <w:rFonts w:ascii="Arial" w:hAnsi="Arial" w:cs="Arial"/>
          <w:b/>
          <w:bCs/>
          <w:sz w:val="22"/>
          <w:szCs w:val="22"/>
        </w:rPr>
      </w:pPr>
      <w:r>
        <w:rPr>
          <w:rFonts w:ascii="Arial" w:hAnsi="Arial" w:cs="Arial"/>
          <w:b/>
          <w:bCs/>
          <w:sz w:val="22"/>
          <w:szCs w:val="22"/>
        </w:rPr>
        <w:t>Essential</w:t>
      </w:r>
      <w:r w:rsidR="00710EB2">
        <w:rPr>
          <w:rFonts w:ascii="Arial" w:hAnsi="Arial" w:cs="Arial"/>
          <w:b/>
          <w:bCs/>
          <w:sz w:val="22"/>
          <w:szCs w:val="22"/>
        </w:rPr>
        <w:t xml:space="preserve"> criteria</w:t>
      </w:r>
      <w:r w:rsidR="00A776F4" w:rsidRPr="00054A9F">
        <w:rPr>
          <w:rFonts w:ascii="Arial" w:hAnsi="Arial" w:cs="Arial"/>
          <w:b/>
          <w:bCs/>
          <w:sz w:val="22"/>
          <w:szCs w:val="22"/>
        </w:rPr>
        <w:t>:</w:t>
      </w:r>
    </w:p>
    <w:p w14:paraId="5B55E96F" w14:textId="77777777" w:rsidR="00BB535B" w:rsidRPr="00BB535B" w:rsidRDefault="00BB535B" w:rsidP="00BB535B">
      <w:pPr>
        <w:spacing w:line="259" w:lineRule="auto"/>
        <w:jc w:val="both"/>
        <w:rPr>
          <w:rFonts w:ascii="Arial" w:hAnsi="Arial" w:cs="Arial"/>
          <w:sz w:val="22"/>
          <w:szCs w:val="22"/>
        </w:rPr>
      </w:pPr>
    </w:p>
    <w:p w14:paraId="626E660C" w14:textId="345AB1DD" w:rsidR="00B00F60" w:rsidRDefault="00BE5E25" w:rsidP="00BE5E25">
      <w:pPr>
        <w:pStyle w:val="ListParagraph"/>
        <w:numPr>
          <w:ilvl w:val="0"/>
          <w:numId w:val="16"/>
        </w:numPr>
        <w:spacing w:line="259" w:lineRule="auto"/>
        <w:jc w:val="both"/>
        <w:rPr>
          <w:rFonts w:ascii="Arial" w:hAnsi="Arial" w:cs="Arial"/>
          <w:sz w:val="22"/>
          <w:szCs w:val="22"/>
        </w:rPr>
      </w:pPr>
      <w:r w:rsidRPr="00BE5E25">
        <w:rPr>
          <w:rFonts w:ascii="Arial" w:hAnsi="Arial" w:cs="Arial"/>
          <w:sz w:val="22"/>
          <w:szCs w:val="22"/>
        </w:rPr>
        <w:t>A Level or equivalent</w:t>
      </w:r>
      <w:r w:rsidR="00C34AF0">
        <w:rPr>
          <w:rFonts w:ascii="Arial" w:hAnsi="Arial" w:cs="Arial"/>
          <w:sz w:val="22"/>
          <w:szCs w:val="22"/>
        </w:rPr>
        <w:t xml:space="preserve"> qualification </w:t>
      </w:r>
    </w:p>
    <w:p w14:paraId="12D3FD54" w14:textId="77777777" w:rsidR="00710EB2" w:rsidRDefault="00710EB2" w:rsidP="00710EB2">
      <w:pPr>
        <w:spacing w:line="259" w:lineRule="auto"/>
        <w:jc w:val="both"/>
        <w:rPr>
          <w:rFonts w:ascii="Arial" w:hAnsi="Arial" w:cs="Arial"/>
          <w:sz w:val="22"/>
          <w:szCs w:val="22"/>
        </w:rPr>
      </w:pPr>
    </w:p>
    <w:p w14:paraId="005249E8" w14:textId="632B9989" w:rsidR="00710EB2" w:rsidRPr="00054A9F" w:rsidRDefault="00710EB2" w:rsidP="00710EB2">
      <w:pPr>
        <w:spacing w:line="259" w:lineRule="auto"/>
        <w:jc w:val="both"/>
        <w:rPr>
          <w:rFonts w:ascii="Arial" w:hAnsi="Arial" w:cs="Arial"/>
          <w:b/>
          <w:bCs/>
          <w:sz w:val="22"/>
          <w:szCs w:val="22"/>
        </w:rPr>
      </w:pPr>
      <w:r>
        <w:rPr>
          <w:rFonts w:ascii="Arial" w:hAnsi="Arial" w:cs="Arial"/>
          <w:b/>
          <w:bCs/>
          <w:sz w:val="22"/>
          <w:szCs w:val="22"/>
        </w:rPr>
        <w:t>Desirable criteria</w:t>
      </w:r>
      <w:r w:rsidRPr="00054A9F">
        <w:rPr>
          <w:rFonts w:ascii="Arial" w:hAnsi="Arial" w:cs="Arial"/>
          <w:b/>
          <w:bCs/>
          <w:sz w:val="22"/>
          <w:szCs w:val="22"/>
        </w:rPr>
        <w:t>:</w:t>
      </w:r>
    </w:p>
    <w:p w14:paraId="6FE9E8AC" w14:textId="77777777" w:rsidR="00710EB2" w:rsidRPr="00BB535B" w:rsidRDefault="00710EB2" w:rsidP="00710EB2">
      <w:pPr>
        <w:spacing w:line="259" w:lineRule="auto"/>
        <w:jc w:val="both"/>
        <w:rPr>
          <w:rFonts w:ascii="Arial" w:hAnsi="Arial" w:cs="Arial"/>
          <w:sz w:val="22"/>
          <w:szCs w:val="22"/>
        </w:rPr>
      </w:pPr>
    </w:p>
    <w:p w14:paraId="004EB6F8" w14:textId="09F0662D" w:rsidR="00B00F60" w:rsidRPr="009461FC" w:rsidRDefault="00710EB2" w:rsidP="00B00F60">
      <w:pPr>
        <w:pStyle w:val="ListParagraph"/>
        <w:numPr>
          <w:ilvl w:val="0"/>
          <w:numId w:val="16"/>
        </w:numPr>
        <w:spacing w:line="259" w:lineRule="auto"/>
        <w:jc w:val="both"/>
        <w:rPr>
          <w:rFonts w:ascii="Arial" w:hAnsi="Arial" w:cs="Arial"/>
          <w:sz w:val="22"/>
          <w:szCs w:val="22"/>
        </w:rPr>
      </w:pPr>
      <w:r>
        <w:rPr>
          <w:rFonts w:ascii="Arial" w:hAnsi="Arial" w:cs="Arial"/>
          <w:sz w:val="22"/>
          <w:szCs w:val="22"/>
        </w:rPr>
        <w:t>Degree l</w:t>
      </w:r>
      <w:r w:rsidRPr="00BE5E25">
        <w:rPr>
          <w:rFonts w:ascii="Arial" w:hAnsi="Arial" w:cs="Arial"/>
          <w:sz w:val="22"/>
          <w:szCs w:val="22"/>
        </w:rPr>
        <w:t>evel or equivalent</w:t>
      </w:r>
      <w:r>
        <w:rPr>
          <w:rFonts w:ascii="Arial" w:hAnsi="Arial" w:cs="Arial"/>
          <w:sz w:val="22"/>
          <w:szCs w:val="22"/>
        </w:rPr>
        <w:t xml:space="preserve"> qualification </w:t>
      </w:r>
    </w:p>
    <w:p w14:paraId="128AB98D" w14:textId="77777777" w:rsidR="00691ED3" w:rsidRPr="001942E0" w:rsidRDefault="00691ED3" w:rsidP="007007EB">
      <w:pPr>
        <w:spacing w:line="259" w:lineRule="auto"/>
        <w:jc w:val="both"/>
        <w:rPr>
          <w:rFonts w:ascii="Arial" w:hAnsi="Arial" w:cs="Arial"/>
          <w:sz w:val="22"/>
          <w:szCs w:val="22"/>
        </w:rPr>
      </w:pPr>
    </w:p>
    <w:p w14:paraId="2A6CCED7" w14:textId="77777777" w:rsidR="0092013B" w:rsidRPr="00054A9F" w:rsidRDefault="00A249AC" w:rsidP="00A249AC">
      <w:pPr>
        <w:spacing w:line="259" w:lineRule="auto"/>
        <w:jc w:val="both"/>
        <w:rPr>
          <w:rFonts w:ascii="Arial" w:hAnsi="Arial" w:cs="Arial"/>
          <w:sz w:val="22"/>
          <w:szCs w:val="22"/>
        </w:rPr>
      </w:pPr>
      <w:r w:rsidRPr="00054A9F">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054A9F">
        <w:rPr>
          <w:rFonts w:ascii="Arial" w:hAnsi="Arial" w:cs="Arial"/>
          <w:sz w:val="22"/>
          <w:szCs w:val="22"/>
        </w:rPr>
        <w:t xml:space="preserve"> </w:t>
      </w:r>
    </w:p>
    <w:p w14:paraId="7F694E4A" w14:textId="77777777" w:rsidR="0092013B" w:rsidRPr="00054A9F" w:rsidRDefault="0092013B" w:rsidP="00A249AC">
      <w:pPr>
        <w:spacing w:line="259" w:lineRule="auto"/>
        <w:jc w:val="both"/>
        <w:rPr>
          <w:rFonts w:ascii="Arial" w:hAnsi="Arial" w:cs="Arial"/>
          <w:sz w:val="22"/>
          <w:szCs w:val="22"/>
        </w:rPr>
      </w:pPr>
    </w:p>
    <w:p w14:paraId="124DF484" w14:textId="2B47E001" w:rsidR="00A249AC" w:rsidRPr="00054A9F" w:rsidRDefault="0092013B" w:rsidP="00A249AC">
      <w:pPr>
        <w:spacing w:line="259" w:lineRule="auto"/>
        <w:jc w:val="both"/>
        <w:rPr>
          <w:rFonts w:ascii="Arial" w:hAnsi="Arial" w:cs="Arial"/>
          <w:sz w:val="22"/>
          <w:szCs w:val="22"/>
        </w:rPr>
      </w:pPr>
      <w:r w:rsidRPr="00054A9F">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054A9F" w:rsidRDefault="00A249AC" w:rsidP="00A249AC">
      <w:pPr>
        <w:spacing w:line="259" w:lineRule="auto"/>
        <w:jc w:val="both"/>
        <w:rPr>
          <w:rFonts w:ascii="Arial" w:hAnsi="Arial" w:cs="Arial"/>
          <w:sz w:val="22"/>
          <w:szCs w:val="22"/>
        </w:rPr>
      </w:pPr>
    </w:p>
    <w:p w14:paraId="261EE9B4" w14:textId="445304CB" w:rsidR="001F4320" w:rsidRPr="00054A9F" w:rsidRDefault="00A249AC" w:rsidP="00A249AC">
      <w:pPr>
        <w:spacing w:line="259" w:lineRule="auto"/>
        <w:jc w:val="both"/>
        <w:rPr>
          <w:rFonts w:ascii="Arial" w:hAnsi="Arial" w:cs="Arial"/>
          <w:sz w:val="22"/>
          <w:szCs w:val="22"/>
        </w:rPr>
      </w:pPr>
      <w:r w:rsidRPr="00054A9F">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p w14:paraId="5E0DA6F9" w14:textId="77777777" w:rsidR="0076167C" w:rsidRDefault="0076167C" w:rsidP="007007EB">
      <w:pPr>
        <w:spacing w:line="259" w:lineRule="auto"/>
        <w:jc w:val="both"/>
        <w:rPr>
          <w:rFonts w:ascii="Arial" w:hAnsi="Arial" w:cs="Arial"/>
          <w:sz w:val="22"/>
          <w:szCs w:val="22"/>
        </w:rPr>
      </w:pPr>
    </w:p>
    <w:sectPr w:rsidR="0076167C" w:rsidSect="000E1D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C0365" w14:textId="77777777" w:rsidR="00EF7F8E" w:rsidRDefault="00EF7F8E" w:rsidP="009962E4">
      <w:r>
        <w:separator/>
      </w:r>
    </w:p>
  </w:endnote>
  <w:endnote w:type="continuationSeparator" w:id="0">
    <w:p w14:paraId="2EAE16FA" w14:textId="77777777" w:rsidR="00EF7F8E" w:rsidRDefault="00EF7F8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C2B7" w14:textId="77777777" w:rsidR="00EF7F8E" w:rsidRDefault="00EF7F8E" w:rsidP="009962E4">
      <w:r>
        <w:separator/>
      </w:r>
    </w:p>
  </w:footnote>
  <w:footnote w:type="continuationSeparator" w:id="0">
    <w:p w14:paraId="30A78A89" w14:textId="77777777" w:rsidR="00EF7F8E" w:rsidRDefault="00EF7F8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6D4"/>
    <w:multiLevelType w:val="hybridMultilevel"/>
    <w:tmpl w:val="641A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51EA"/>
    <w:multiLevelType w:val="hybridMultilevel"/>
    <w:tmpl w:val="A252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BB9"/>
    <w:multiLevelType w:val="hybridMultilevel"/>
    <w:tmpl w:val="99D4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F4B7E"/>
    <w:multiLevelType w:val="hybridMultilevel"/>
    <w:tmpl w:val="334670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5742C"/>
    <w:multiLevelType w:val="hybridMultilevel"/>
    <w:tmpl w:val="1CC0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A0A12"/>
    <w:multiLevelType w:val="hybridMultilevel"/>
    <w:tmpl w:val="EB00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82355"/>
    <w:multiLevelType w:val="hybridMultilevel"/>
    <w:tmpl w:val="7AF0A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054E2"/>
    <w:multiLevelType w:val="hybridMultilevel"/>
    <w:tmpl w:val="28E89F98"/>
    <w:lvl w:ilvl="0" w:tplc="08090001">
      <w:start w:val="1"/>
      <w:numFmt w:val="bullet"/>
      <w:lvlText w:val=""/>
      <w:lvlJc w:val="left"/>
      <w:pPr>
        <w:ind w:left="720" w:hanging="360"/>
      </w:pPr>
      <w:rPr>
        <w:rFonts w:ascii="Symbol" w:hAnsi="Symbol" w:hint="default"/>
      </w:rPr>
    </w:lvl>
    <w:lvl w:ilvl="1" w:tplc="1D162A2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338A7"/>
    <w:multiLevelType w:val="hybridMultilevel"/>
    <w:tmpl w:val="00749A60"/>
    <w:lvl w:ilvl="0" w:tplc="08090001">
      <w:start w:val="1"/>
      <w:numFmt w:val="bullet"/>
      <w:lvlText w:val=""/>
      <w:lvlJc w:val="left"/>
      <w:pPr>
        <w:ind w:left="720" w:hanging="360"/>
      </w:pPr>
      <w:rPr>
        <w:rFonts w:ascii="Symbol" w:hAnsi="Symbol" w:hint="default"/>
      </w:rPr>
    </w:lvl>
    <w:lvl w:ilvl="1" w:tplc="E9563216">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01C81"/>
    <w:multiLevelType w:val="hybridMultilevel"/>
    <w:tmpl w:val="6B7858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562E3"/>
    <w:multiLevelType w:val="hybridMultilevel"/>
    <w:tmpl w:val="3D3CA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65552"/>
    <w:multiLevelType w:val="hybridMultilevel"/>
    <w:tmpl w:val="C882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930CF"/>
    <w:multiLevelType w:val="hybridMultilevel"/>
    <w:tmpl w:val="B952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F6A89"/>
    <w:multiLevelType w:val="hybridMultilevel"/>
    <w:tmpl w:val="2CD2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85A1F"/>
    <w:multiLevelType w:val="hybridMultilevel"/>
    <w:tmpl w:val="073C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41102"/>
    <w:multiLevelType w:val="hybridMultilevel"/>
    <w:tmpl w:val="66A67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F6B92"/>
    <w:multiLevelType w:val="hybridMultilevel"/>
    <w:tmpl w:val="82DA42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80B3F"/>
    <w:multiLevelType w:val="hybridMultilevel"/>
    <w:tmpl w:val="3888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03128"/>
    <w:multiLevelType w:val="hybridMultilevel"/>
    <w:tmpl w:val="1B22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E33F6"/>
    <w:multiLevelType w:val="hybridMultilevel"/>
    <w:tmpl w:val="63AA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F7192"/>
    <w:multiLevelType w:val="hybridMultilevel"/>
    <w:tmpl w:val="39B40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85988"/>
    <w:multiLevelType w:val="hybridMultilevel"/>
    <w:tmpl w:val="01FE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492656">
    <w:abstractNumId w:val="8"/>
  </w:num>
  <w:num w:numId="2" w16cid:durableId="362563781">
    <w:abstractNumId w:val="20"/>
  </w:num>
  <w:num w:numId="3" w16cid:durableId="975261953">
    <w:abstractNumId w:val="13"/>
  </w:num>
  <w:num w:numId="4" w16cid:durableId="1473788094">
    <w:abstractNumId w:val="21"/>
  </w:num>
  <w:num w:numId="5" w16cid:durableId="945309362">
    <w:abstractNumId w:val="14"/>
  </w:num>
  <w:num w:numId="6" w16cid:durableId="1970088077">
    <w:abstractNumId w:val="12"/>
  </w:num>
  <w:num w:numId="7" w16cid:durableId="952908803">
    <w:abstractNumId w:val="0"/>
  </w:num>
  <w:num w:numId="8" w16cid:durableId="993409880">
    <w:abstractNumId w:val="18"/>
  </w:num>
  <w:num w:numId="9" w16cid:durableId="2132673806">
    <w:abstractNumId w:val="7"/>
  </w:num>
  <w:num w:numId="10" w16cid:durableId="1823888913">
    <w:abstractNumId w:val="6"/>
  </w:num>
  <w:num w:numId="11" w16cid:durableId="1766227443">
    <w:abstractNumId w:val="3"/>
  </w:num>
  <w:num w:numId="12" w16cid:durableId="1002585624">
    <w:abstractNumId w:val="10"/>
  </w:num>
  <w:num w:numId="13" w16cid:durableId="1255018746">
    <w:abstractNumId w:val="16"/>
  </w:num>
  <w:num w:numId="14" w16cid:durableId="1423992800">
    <w:abstractNumId w:val="15"/>
  </w:num>
  <w:num w:numId="15" w16cid:durableId="1808356349">
    <w:abstractNumId w:val="9"/>
  </w:num>
  <w:num w:numId="16" w16cid:durableId="1109854108">
    <w:abstractNumId w:val="5"/>
  </w:num>
  <w:num w:numId="17" w16cid:durableId="2131583992">
    <w:abstractNumId w:val="17"/>
  </w:num>
  <w:num w:numId="18" w16cid:durableId="411855945">
    <w:abstractNumId w:val="2"/>
  </w:num>
  <w:num w:numId="19" w16cid:durableId="907033335">
    <w:abstractNumId w:val="11"/>
  </w:num>
  <w:num w:numId="20" w16cid:durableId="778068834">
    <w:abstractNumId w:val="19"/>
  </w:num>
  <w:num w:numId="21" w16cid:durableId="950550822">
    <w:abstractNumId w:val="4"/>
  </w:num>
  <w:num w:numId="22" w16cid:durableId="18140611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24814"/>
    <w:rsid w:val="00034DBB"/>
    <w:rsid w:val="00054A9F"/>
    <w:rsid w:val="00065012"/>
    <w:rsid w:val="0009405F"/>
    <w:rsid w:val="000A07A3"/>
    <w:rsid w:val="000C562A"/>
    <w:rsid w:val="000E0A90"/>
    <w:rsid w:val="000E1D6E"/>
    <w:rsid w:val="000E410D"/>
    <w:rsid w:val="0011355A"/>
    <w:rsid w:val="0011499D"/>
    <w:rsid w:val="00123E3F"/>
    <w:rsid w:val="00133457"/>
    <w:rsid w:val="00135417"/>
    <w:rsid w:val="00140F1F"/>
    <w:rsid w:val="00146224"/>
    <w:rsid w:val="00147A55"/>
    <w:rsid w:val="00154D4D"/>
    <w:rsid w:val="00154E19"/>
    <w:rsid w:val="001668ED"/>
    <w:rsid w:val="001760CA"/>
    <w:rsid w:val="001816D3"/>
    <w:rsid w:val="00185227"/>
    <w:rsid w:val="001942E0"/>
    <w:rsid w:val="001A3F45"/>
    <w:rsid w:val="001A5B40"/>
    <w:rsid w:val="001B49A6"/>
    <w:rsid w:val="001B6ED1"/>
    <w:rsid w:val="001C63BC"/>
    <w:rsid w:val="001E4CF9"/>
    <w:rsid w:val="001E7A13"/>
    <w:rsid w:val="001F4320"/>
    <w:rsid w:val="001F564D"/>
    <w:rsid w:val="00206396"/>
    <w:rsid w:val="00213928"/>
    <w:rsid w:val="00215E5A"/>
    <w:rsid w:val="00221862"/>
    <w:rsid w:val="00223A09"/>
    <w:rsid w:val="00230AF4"/>
    <w:rsid w:val="002360C9"/>
    <w:rsid w:val="00273AF0"/>
    <w:rsid w:val="00293703"/>
    <w:rsid w:val="002B21F1"/>
    <w:rsid w:val="002B2964"/>
    <w:rsid w:val="002B6EBA"/>
    <w:rsid w:val="002C4E4E"/>
    <w:rsid w:val="002D2387"/>
    <w:rsid w:val="002E5C1B"/>
    <w:rsid w:val="002E6F54"/>
    <w:rsid w:val="002F0FF0"/>
    <w:rsid w:val="002F74B2"/>
    <w:rsid w:val="002F7D9E"/>
    <w:rsid w:val="00304077"/>
    <w:rsid w:val="0030424B"/>
    <w:rsid w:val="00313052"/>
    <w:rsid w:val="00326376"/>
    <w:rsid w:val="003270C8"/>
    <w:rsid w:val="0032746E"/>
    <w:rsid w:val="003312F5"/>
    <w:rsid w:val="00331F83"/>
    <w:rsid w:val="003342A8"/>
    <w:rsid w:val="003457E1"/>
    <w:rsid w:val="00347449"/>
    <w:rsid w:val="003615EA"/>
    <w:rsid w:val="0036311F"/>
    <w:rsid w:val="00364C91"/>
    <w:rsid w:val="00367370"/>
    <w:rsid w:val="00380321"/>
    <w:rsid w:val="0038119B"/>
    <w:rsid w:val="00384390"/>
    <w:rsid w:val="003876EF"/>
    <w:rsid w:val="003A6C98"/>
    <w:rsid w:val="003A7B29"/>
    <w:rsid w:val="003C73D4"/>
    <w:rsid w:val="003F1D00"/>
    <w:rsid w:val="003F1DC5"/>
    <w:rsid w:val="003F7A01"/>
    <w:rsid w:val="004118C9"/>
    <w:rsid w:val="00411E77"/>
    <w:rsid w:val="0042355D"/>
    <w:rsid w:val="004244DB"/>
    <w:rsid w:val="00426A4C"/>
    <w:rsid w:val="00434100"/>
    <w:rsid w:val="00443094"/>
    <w:rsid w:val="00447878"/>
    <w:rsid w:val="00452545"/>
    <w:rsid w:val="00462FE9"/>
    <w:rsid w:val="004646C6"/>
    <w:rsid w:val="00466100"/>
    <w:rsid w:val="00467EB7"/>
    <w:rsid w:val="004721B0"/>
    <w:rsid w:val="00474812"/>
    <w:rsid w:val="00477762"/>
    <w:rsid w:val="004812CC"/>
    <w:rsid w:val="0048170A"/>
    <w:rsid w:val="004876BE"/>
    <w:rsid w:val="004916A0"/>
    <w:rsid w:val="004921D6"/>
    <w:rsid w:val="00494C27"/>
    <w:rsid w:val="004A48C2"/>
    <w:rsid w:val="004B4368"/>
    <w:rsid w:val="004D778D"/>
    <w:rsid w:val="004E5DF9"/>
    <w:rsid w:val="00500C58"/>
    <w:rsid w:val="00504046"/>
    <w:rsid w:val="00506050"/>
    <w:rsid w:val="005122D4"/>
    <w:rsid w:val="005146FC"/>
    <w:rsid w:val="0052053D"/>
    <w:rsid w:val="00545D17"/>
    <w:rsid w:val="0054625E"/>
    <w:rsid w:val="00553BC1"/>
    <w:rsid w:val="00553DE9"/>
    <w:rsid w:val="00563516"/>
    <w:rsid w:val="005703EA"/>
    <w:rsid w:val="005905C9"/>
    <w:rsid w:val="005A5FFF"/>
    <w:rsid w:val="005A6A5B"/>
    <w:rsid w:val="005B7B81"/>
    <w:rsid w:val="005D641F"/>
    <w:rsid w:val="005E7DD3"/>
    <w:rsid w:val="005F2E26"/>
    <w:rsid w:val="005F32B7"/>
    <w:rsid w:val="00603DCA"/>
    <w:rsid w:val="00607B0F"/>
    <w:rsid w:val="00617B0F"/>
    <w:rsid w:val="006229CB"/>
    <w:rsid w:val="00623785"/>
    <w:rsid w:val="00625E1D"/>
    <w:rsid w:val="00630262"/>
    <w:rsid w:val="0063350B"/>
    <w:rsid w:val="00643B29"/>
    <w:rsid w:val="00643F6E"/>
    <w:rsid w:val="00647DD3"/>
    <w:rsid w:val="006527B5"/>
    <w:rsid w:val="00655A31"/>
    <w:rsid w:val="00660444"/>
    <w:rsid w:val="00662881"/>
    <w:rsid w:val="00671D41"/>
    <w:rsid w:val="006760C5"/>
    <w:rsid w:val="00677AC9"/>
    <w:rsid w:val="00681FDD"/>
    <w:rsid w:val="00684EFD"/>
    <w:rsid w:val="0068617E"/>
    <w:rsid w:val="00691ED3"/>
    <w:rsid w:val="006A0E54"/>
    <w:rsid w:val="006C2660"/>
    <w:rsid w:val="006C4BE1"/>
    <w:rsid w:val="006D0593"/>
    <w:rsid w:val="006D30F1"/>
    <w:rsid w:val="006D5A8F"/>
    <w:rsid w:val="006E539B"/>
    <w:rsid w:val="006E715A"/>
    <w:rsid w:val="007007EB"/>
    <w:rsid w:val="00706DEE"/>
    <w:rsid w:val="00710EB2"/>
    <w:rsid w:val="007119E8"/>
    <w:rsid w:val="00725E12"/>
    <w:rsid w:val="00733FC2"/>
    <w:rsid w:val="00740755"/>
    <w:rsid w:val="007456F2"/>
    <w:rsid w:val="00753E7F"/>
    <w:rsid w:val="007540D5"/>
    <w:rsid w:val="0076167C"/>
    <w:rsid w:val="00762F96"/>
    <w:rsid w:val="007641C6"/>
    <w:rsid w:val="00766195"/>
    <w:rsid w:val="007738EA"/>
    <w:rsid w:val="007741C1"/>
    <w:rsid w:val="007820EF"/>
    <w:rsid w:val="0079240F"/>
    <w:rsid w:val="00796C2E"/>
    <w:rsid w:val="007A1ACC"/>
    <w:rsid w:val="007A553E"/>
    <w:rsid w:val="007B7070"/>
    <w:rsid w:val="007D71DE"/>
    <w:rsid w:val="0080418D"/>
    <w:rsid w:val="00804EFC"/>
    <w:rsid w:val="00822BFC"/>
    <w:rsid w:val="00826A33"/>
    <w:rsid w:val="00826D24"/>
    <w:rsid w:val="008424C7"/>
    <w:rsid w:val="00873E14"/>
    <w:rsid w:val="00886B9D"/>
    <w:rsid w:val="00894505"/>
    <w:rsid w:val="008A0E9C"/>
    <w:rsid w:val="008B7E66"/>
    <w:rsid w:val="008C0064"/>
    <w:rsid w:val="008E45DE"/>
    <w:rsid w:val="008E4873"/>
    <w:rsid w:val="008E7852"/>
    <w:rsid w:val="008F0060"/>
    <w:rsid w:val="008F0974"/>
    <w:rsid w:val="008F2CEC"/>
    <w:rsid w:val="0090144A"/>
    <w:rsid w:val="00901491"/>
    <w:rsid w:val="0091702B"/>
    <w:rsid w:val="00917154"/>
    <w:rsid w:val="0092013B"/>
    <w:rsid w:val="00926950"/>
    <w:rsid w:val="009356C8"/>
    <w:rsid w:val="009461FC"/>
    <w:rsid w:val="0095049E"/>
    <w:rsid w:val="00952DEC"/>
    <w:rsid w:val="0096509B"/>
    <w:rsid w:val="009701B3"/>
    <w:rsid w:val="00992857"/>
    <w:rsid w:val="009958B7"/>
    <w:rsid w:val="009962E4"/>
    <w:rsid w:val="009A6454"/>
    <w:rsid w:val="009B3A97"/>
    <w:rsid w:val="009B6792"/>
    <w:rsid w:val="009C05E5"/>
    <w:rsid w:val="009C4B8F"/>
    <w:rsid w:val="009C5EEE"/>
    <w:rsid w:val="009C7B2F"/>
    <w:rsid w:val="009D6C22"/>
    <w:rsid w:val="009D7810"/>
    <w:rsid w:val="009D7F60"/>
    <w:rsid w:val="009E1D0B"/>
    <w:rsid w:val="00A074FC"/>
    <w:rsid w:val="00A15AFC"/>
    <w:rsid w:val="00A16B49"/>
    <w:rsid w:val="00A2175F"/>
    <w:rsid w:val="00A224D5"/>
    <w:rsid w:val="00A249AC"/>
    <w:rsid w:val="00A32540"/>
    <w:rsid w:val="00A330BB"/>
    <w:rsid w:val="00A33895"/>
    <w:rsid w:val="00A42ABA"/>
    <w:rsid w:val="00A43A66"/>
    <w:rsid w:val="00A43CFE"/>
    <w:rsid w:val="00A474C0"/>
    <w:rsid w:val="00A54BA7"/>
    <w:rsid w:val="00A611C8"/>
    <w:rsid w:val="00A727E5"/>
    <w:rsid w:val="00A73C51"/>
    <w:rsid w:val="00A776F4"/>
    <w:rsid w:val="00A80640"/>
    <w:rsid w:val="00A86F4E"/>
    <w:rsid w:val="00A9132F"/>
    <w:rsid w:val="00A92EA9"/>
    <w:rsid w:val="00A979C3"/>
    <w:rsid w:val="00AA38A5"/>
    <w:rsid w:val="00AA63DF"/>
    <w:rsid w:val="00AA71FF"/>
    <w:rsid w:val="00AB4210"/>
    <w:rsid w:val="00AB4F13"/>
    <w:rsid w:val="00AC0AAC"/>
    <w:rsid w:val="00AC1409"/>
    <w:rsid w:val="00AC4381"/>
    <w:rsid w:val="00AD5D92"/>
    <w:rsid w:val="00AD6156"/>
    <w:rsid w:val="00AE1AF4"/>
    <w:rsid w:val="00AE4F64"/>
    <w:rsid w:val="00B00F60"/>
    <w:rsid w:val="00B048DD"/>
    <w:rsid w:val="00B32036"/>
    <w:rsid w:val="00B45D5B"/>
    <w:rsid w:val="00B51CBF"/>
    <w:rsid w:val="00B5443F"/>
    <w:rsid w:val="00B70AA8"/>
    <w:rsid w:val="00B70C4D"/>
    <w:rsid w:val="00B74FA4"/>
    <w:rsid w:val="00B772E9"/>
    <w:rsid w:val="00B80634"/>
    <w:rsid w:val="00B82313"/>
    <w:rsid w:val="00B94D39"/>
    <w:rsid w:val="00B9581D"/>
    <w:rsid w:val="00BA4906"/>
    <w:rsid w:val="00BB0F72"/>
    <w:rsid w:val="00BB1965"/>
    <w:rsid w:val="00BB535B"/>
    <w:rsid w:val="00BC6A9A"/>
    <w:rsid w:val="00BC7385"/>
    <w:rsid w:val="00BD56F3"/>
    <w:rsid w:val="00BE5E25"/>
    <w:rsid w:val="00BF2835"/>
    <w:rsid w:val="00BF448A"/>
    <w:rsid w:val="00C11EB0"/>
    <w:rsid w:val="00C168AA"/>
    <w:rsid w:val="00C22D62"/>
    <w:rsid w:val="00C2625F"/>
    <w:rsid w:val="00C27E78"/>
    <w:rsid w:val="00C31C3C"/>
    <w:rsid w:val="00C34AF0"/>
    <w:rsid w:val="00C36CAD"/>
    <w:rsid w:val="00C5300E"/>
    <w:rsid w:val="00C667B5"/>
    <w:rsid w:val="00C8609B"/>
    <w:rsid w:val="00C86213"/>
    <w:rsid w:val="00C946CA"/>
    <w:rsid w:val="00C94F6E"/>
    <w:rsid w:val="00C9779B"/>
    <w:rsid w:val="00CA5556"/>
    <w:rsid w:val="00CC35DC"/>
    <w:rsid w:val="00CD2FAF"/>
    <w:rsid w:val="00CD3D5A"/>
    <w:rsid w:val="00CE5A14"/>
    <w:rsid w:val="00CE5ADB"/>
    <w:rsid w:val="00CF1A31"/>
    <w:rsid w:val="00CF5952"/>
    <w:rsid w:val="00D140F8"/>
    <w:rsid w:val="00D25FDA"/>
    <w:rsid w:val="00D34FA9"/>
    <w:rsid w:val="00D37313"/>
    <w:rsid w:val="00D3788F"/>
    <w:rsid w:val="00D55BC1"/>
    <w:rsid w:val="00D57836"/>
    <w:rsid w:val="00D57AC2"/>
    <w:rsid w:val="00D625B5"/>
    <w:rsid w:val="00D63593"/>
    <w:rsid w:val="00D65A55"/>
    <w:rsid w:val="00D8434B"/>
    <w:rsid w:val="00D85947"/>
    <w:rsid w:val="00DA6A28"/>
    <w:rsid w:val="00DB2A52"/>
    <w:rsid w:val="00DB500E"/>
    <w:rsid w:val="00DD7E89"/>
    <w:rsid w:val="00DE3029"/>
    <w:rsid w:val="00DE4919"/>
    <w:rsid w:val="00DF48E9"/>
    <w:rsid w:val="00DF78D3"/>
    <w:rsid w:val="00E03F7C"/>
    <w:rsid w:val="00E110F5"/>
    <w:rsid w:val="00E15DA5"/>
    <w:rsid w:val="00E251C4"/>
    <w:rsid w:val="00E509CB"/>
    <w:rsid w:val="00E618F5"/>
    <w:rsid w:val="00E65C49"/>
    <w:rsid w:val="00E73090"/>
    <w:rsid w:val="00E756F2"/>
    <w:rsid w:val="00E845A5"/>
    <w:rsid w:val="00E90D8F"/>
    <w:rsid w:val="00EB45C7"/>
    <w:rsid w:val="00EC0FC8"/>
    <w:rsid w:val="00EC50E4"/>
    <w:rsid w:val="00EC51AC"/>
    <w:rsid w:val="00ED1E20"/>
    <w:rsid w:val="00ED4EDA"/>
    <w:rsid w:val="00EE3084"/>
    <w:rsid w:val="00EF7F8E"/>
    <w:rsid w:val="00F04D5D"/>
    <w:rsid w:val="00F07C46"/>
    <w:rsid w:val="00F1394B"/>
    <w:rsid w:val="00F227D2"/>
    <w:rsid w:val="00F30DD3"/>
    <w:rsid w:val="00F35118"/>
    <w:rsid w:val="00F35FFB"/>
    <w:rsid w:val="00F41296"/>
    <w:rsid w:val="00F43ECB"/>
    <w:rsid w:val="00F454E1"/>
    <w:rsid w:val="00F50E8D"/>
    <w:rsid w:val="00F709B2"/>
    <w:rsid w:val="00F83687"/>
    <w:rsid w:val="00F91B24"/>
    <w:rsid w:val="00F95354"/>
    <w:rsid w:val="00F96730"/>
    <w:rsid w:val="00F96764"/>
    <w:rsid w:val="00FB2EF3"/>
    <w:rsid w:val="00FB6476"/>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7131">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86992731">
      <w:bodyDiv w:val="1"/>
      <w:marLeft w:val="0"/>
      <w:marRight w:val="0"/>
      <w:marTop w:val="0"/>
      <w:marBottom w:val="0"/>
      <w:divBdr>
        <w:top w:val="none" w:sz="0" w:space="0" w:color="auto"/>
        <w:left w:val="none" w:sz="0" w:space="0" w:color="auto"/>
        <w:bottom w:val="none" w:sz="0" w:space="0" w:color="auto"/>
        <w:right w:val="none" w:sz="0" w:space="0" w:color="auto"/>
      </w:divBdr>
    </w:div>
    <w:div w:id="969554257">
      <w:bodyDiv w:val="1"/>
      <w:marLeft w:val="0"/>
      <w:marRight w:val="0"/>
      <w:marTop w:val="0"/>
      <w:marBottom w:val="0"/>
      <w:divBdr>
        <w:top w:val="none" w:sz="0" w:space="0" w:color="auto"/>
        <w:left w:val="none" w:sz="0" w:space="0" w:color="auto"/>
        <w:bottom w:val="none" w:sz="0" w:space="0" w:color="auto"/>
        <w:right w:val="none" w:sz="0" w:space="0" w:color="auto"/>
      </w:divBdr>
    </w:div>
    <w:div w:id="974140480">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356466016">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67502784">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616063257">
      <w:bodyDiv w:val="1"/>
      <w:marLeft w:val="0"/>
      <w:marRight w:val="0"/>
      <w:marTop w:val="0"/>
      <w:marBottom w:val="0"/>
      <w:divBdr>
        <w:top w:val="none" w:sz="0" w:space="0" w:color="auto"/>
        <w:left w:val="none" w:sz="0" w:space="0" w:color="auto"/>
        <w:bottom w:val="none" w:sz="0" w:space="0" w:color="auto"/>
        <w:right w:val="none" w:sz="0" w:space="0" w:color="auto"/>
      </w:divBdr>
    </w:div>
    <w:div w:id="1618291024">
      <w:bodyDiv w:val="1"/>
      <w:marLeft w:val="0"/>
      <w:marRight w:val="0"/>
      <w:marTop w:val="0"/>
      <w:marBottom w:val="0"/>
      <w:divBdr>
        <w:top w:val="none" w:sz="0" w:space="0" w:color="auto"/>
        <w:left w:val="none" w:sz="0" w:space="0" w:color="auto"/>
        <w:bottom w:val="none" w:sz="0" w:space="0" w:color="auto"/>
        <w:right w:val="none" w:sz="0" w:space="0" w:color="auto"/>
      </w:divBdr>
    </w:div>
    <w:div w:id="1620141832">
      <w:bodyDiv w:val="1"/>
      <w:marLeft w:val="0"/>
      <w:marRight w:val="0"/>
      <w:marTop w:val="0"/>
      <w:marBottom w:val="0"/>
      <w:divBdr>
        <w:top w:val="none" w:sz="0" w:space="0" w:color="auto"/>
        <w:left w:val="none" w:sz="0" w:space="0" w:color="auto"/>
        <w:bottom w:val="none" w:sz="0" w:space="0" w:color="auto"/>
        <w:right w:val="none" w:sz="0" w:space="0" w:color="auto"/>
      </w:divBdr>
    </w:div>
    <w:div w:id="1675299268">
      <w:bodyDiv w:val="1"/>
      <w:marLeft w:val="0"/>
      <w:marRight w:val="0"/>
      <w:marTop w:val="0"/>
      <w:marBottom w:val="0"/>
      <w:divBdr>
        <w:top w:val="none" w:sz="0" w:space="0" w:color="auto"/>
        <w:left w:val="none" w:sz="0" w:space="0" w:color="auto"/>
        <w:bottom w:val="none" w:sz="0" w:space="0" w:color="auto"/>
        <w:right w:val="none" w:sz="0" w:space="0" w:color="auto"/>
      </w:divBdr>
    </w:div>
    <w:div w:id="1814372983">
      <w:bodyDiv w:val="1"/>
      <w:marLeft w:val="0"/>
      <w:marRight w:val="0"/>
      <w:marTop w:val="0"/>
      <w:marBottom w:val="0"/>
      <w:divBdr>
        <w:top w:val="none" w:sz="0" w:space="0" w:color="auto"/>
        <w:left w:val="none" w:sz="0" w:space="0" w:color="auto"/>
        <w:bottom w:val="none" w:sz="0" w:space="0" w:color="auto"/>
        <w:right w:val="none" w:sz="0" w:space="0" w:color="auto"/>
      </w:divBdr>
    </w:div>
    <w:div w:id="2120641417">
      <w:bodyDiv w:val="1"/>
      <w:marLeft w:val="0"/>
      <w:marRight w:val="0"/>
      <w:marTop w:val="0"/>
      <w:marBottom w:val="0"/>
      <w:divBdr>
        <w:top w:val="none" w:sz="0" w:space="0" w:color="auto"/>
        <w:left w:val="none" w:sz="0" w:space="0" w:color="auto"/>
        <w:bottom w:val="none" w:sz="0" w:space="0" w:color="auto"/>
        <w:right w:val="none" w:sz="0" w:space="0" w:color="auto"/>
      </w:divBdr>
    </w:div>
    <w:div w:id="2139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4511</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8</cp:revision>
  <cp:lastPrinted>2019-09-04T14:35:00Z</cp:lastPrinted>
  <dcterms:created xsi:type="dcterms:W3CDTF">2024-01-23T15:06:00Z</dcterms:created>
  <dcterms:modified xsi:type="dcterms:W3CDTF">2024-11-06T15:17:00Z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