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614364" w14:textId="77777777" w:rsidR="001C500D" w:rsidRDefault="00540C38">
      <w:pPr>
        <w:jc w:val="center"/>
        <w:rPr>
          <w:sz w:val="22"/>
          <w:szCs w:val="22"/>
        </w:rPr>
      </w:pPr>
      <w:r>
        <w:rPr>
          <w:noProof/>
          <w:sz w:val="22"/>
          <w:szCs w:val="22"/>
        </w:rPr>
        <w:drawing>
          <wp:inline distT="0" distB="0" distL="0" distR="0" wp14:anchorId="765727E3" wp14:editId="08A2240F">
            <wp:extent cx="2362200" cy="1114425"/>
            <wp:effectExtent l="0" t="0" r="0" b="0"/>
            <wp:docPr id="100001" name="Picture 100001" descr="cid:image001.png@01D50A74.18D1E2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r:embed="rId8"/>
                    <a:stretch>
                      <a:fillRect/>
                    </a:stretch>
                  </pic:blipFill>
                  <pic:spPr>
                    <a:xfrm>
                      <a:off x="0" y="0"/>
                      <a:ext cx="2362200" cy="1114425"/>
                    </a:xfrm>
                    <a:prstGeom prst="rect">
                      <a:avLst/>
                    </a:prstGeom>
                  </pic:spPr>
                </pic:pic>
              </a:graphicData>
            </a:graphic>
          </wp:inline>
        </w:drawing>
      </w:r>
    </w:p>
    <w:p w14:paraId="2C630861" w14:textId="77777777" w:rsidR="001C500D" w:rsidRDefault="001C500D">
      <w:pPr>
        <w:rPr>
          <w:rFonts w:ascii="Arial" w:eastAsia="Arial" w:hAnsi="Arial" w:cs="Arial"/>
          <w:b/>
          <w:bCs/>
          <w:sz w:val="22"/>
          <w:szCs w:val="22"/>
        </w:rPr>
      </w:pPr>
    </w:p>
    <w:p w14:paraId="6E453BCA" w14:textId="77777777" w:rsidR="001C500D" w:rsidRDefault="001C500D">
      <w:pPr>
        <w:jc w:val="center"/>
        <w:rPr>
          <w:rFonts w:ascii="Arial" w:eastAsia="Arial" w:hAnsi="Arial" w:cs="Arial"/>
          <w:i/>
          <w:iCs/>
          <w:sz w:val="22"/>
          <w:szCs w:val="22"/>
        </w:rPr>
      </w:pPr>
    </w:p>
    <w:p w14:paraId="7113AA51" w14:textId="77777777" w:rsidR="001C500D" w:rsidRDefault="00540C38">
      <w:pPr>
        <w:jc w:val="center"/>
      </w:pPr>
      <w:r>
        <w:rPr>
          <w:rFonts w:ascii="Arial" w:eastAsia="Arial" w:hAnsi="Arial" w:cs="Arial"/>
          <w:b/>
          <w:bCs/>
        </w:rPr>
        <w:t>JOB DESCRIPTION</w:t>
      </w:r>
    </w:p>
    <w:p w14:paraId="1A79E209" w14:textId="77777777" w:rsidR="001C500D" w:rsidRDefault="001C500D">
      <w:pPr>
        <w:jc w:val="center"/>
        <w:rPr>
          <w:rFonts w:ascii="Arial" w:eastAsia="Arial" w:hAnsi="Arial" w:cs="Arial"/>
          <w:sz w:val="22"/>
          <w:szCs w:val="22"/>
        </w:rPr>
      </w:pPr>
    </w:p>
    <w:p w14:paraId="50E12971" w14:textId="77777777" w:rsidR="001C500D" w:rsidRDefault="001C500D">
      <w:pPr>
        <w:rPr>
          <w:rFonts w:ascii="Arial" w:eastAsia="Arial" w:hAnsi="Arial" w:cs="Arial"/>
          <w:b/>
          <w:bCs/>
          <w:sz w:val="22"/>
          <w:szCs w:val="22"/>
        </w:rPr>
      </w:pPr>
    </w:p>
    <w:p w14:paraId="68FFBA67" w14:textId="259DB95C" w:rsidR="001C500D" w:rsidRDefault="00540C38">
      <w:pPr>
        <w:tabs>
          <w:tab w:val="left" w:pos="2552"/>
        </w:tabs>
        <w:rPr>
          <w:sz w:val="22"/>
          <w:szCs w:val="22"/>
        </w:rPr>
      </w:pPr>
      <w:r>
        <w:rPr>
          <w:rFonts w:ascii="Arial" w:eastAsia="Arial" w:hAnsi="Arial" w:cs="Arial"/>
          <w:b/>
          <w:bCs/>
          <w:sz w:val="22"/>
          <w:szCs w:val="22"/>
        </w:rPr>
        <w:t xml:space="preserve">Job Title: </w:t>
      </w:r>
      <w:r>
        <w:rPr>
          <w:b/>
          <w:bCs/>
          <w:sz w:val="22"/>
          <w:szCs w:val="22"/>
        </w:rPr>
        <w:tab/>
      </w:r>
      <w:r>
        <w:rPr>
          <w:rFonts w:ascii="Arial" w:eastAsia="Arial" w:hAnsi="Arial" w:cs="Arial"/>
          <w:sz w:val="22"/>
          <w:szCs w:val="22"/>
        </w:rPr>
        <w:t xml:space="preserve">Financial Planning </w:t>
      </w:r>
      <w:r w:rsidR="00835A52">
        <w:rPr>
          <w:rFonts w:ascii="Arial" w:eastAsia="Arial" w:hAnsi="Arial" w:cs="Arial"/>
          <w:sz w:val="22"/>
          <w:szCs w:val="22"/>
        </w:rPr>
        <w:t xml:space="preserve">and Reporting </w:t>
      </w:r>
      <w:r>
        <w:rPr>
          <w:rFonts w:ascii="Arial" w:eastAsia="Arial" w:hAnsi="Arial" w:cs="Arial"/>
          <w:sz w:val="22"/>
          <w:szCs w:val="22"/>
        </w:rPr>
        <w:t>Accountant</w:t>
      </w:r>
    </w:p>
    <w:p w14:paraId="359EDFE7" w14:textId="77777777" w:rsidR="001C500D" w:rsidRDefault="00540C38">
      <w:pPr>
        <w:tabs>
          <w:tab w:val="left" w:pos="2552"/>
        </w:tabs>
        <w:rPr>
          <w:sz w:val="22"/>
          <w:szCs w:val="22"/>
        </w:rPr>
      </w:pPr>
      <w:r>
        <w:rPr>
          <w:rFonts w:ascii="Arial" w:eastAsia="Arial" w:hAnsi="Arial" w:cs="Arial"/>
          <w:b/>
          <w:bCs/>
          <w:sz w:val="22"/>
          <w:szCs w:val="22"/>
        </w:rPr>
        <w:t xml:space="preserve">School: </w:t>
      </w:r>
      <w:r>
        <w:rPr>
          <w:b/>
          <w:bCs/>
          <w:sz w:val="22"/>
          <w:szCs w:val="22"/>
        </w:rPr>
        <w:tab/>
      </w:r>
      <w:r>
        <w:rPr>
          <w:rFonts w:ascii="Arial" w:eastAsia="Arial" w:hAnsi="Arial" w:cs="Arial"/>
          <w:sz w:val="22"/>
          <w:szCs w:val="22"/>
        </w:rPr>
        <w:t>Finance</w:t>
      </w:r>
      <w:r>
        <w:rPr>
          <w:rFonts w:ascii="Arial" w:eastAsia="Arial" w:hAnsi="Arial" w:cs="Arial"/>
          <w:b/>
          <w:bCs/>
          <w:sz w:val="22"/>
          <w:szCs w:val="22"/>
        </w:rPr>
        <w:t xml:space="preserve"> </w:t>
      </w:r>
    </w:p>
    <w:p w14:paraId="2B007CA2" w14:textId="77777777" w:rsidR="001C500D" w:rsidRDefault="00540C38">
      <w:pPr>
        <w:tabs>
          <w:tab w:val="left" w:pos="1418"/>
          <w:tab w:val="left" w:pos="2552"/>
        </w:tabs>
        <w:rPr>
          <w:sz w:val="22"/>
          <w:szCs w:val="22"/>
        </w:rPr>
      </w:pPr>
      <w:r>
        <w:rPr>
          <w:rFonts w:ascii="Arial" w:eastAsia="Arial" w:hAnsi="Arial" w:cs="Arial"/>
          <w:b/>
          <w:bCs/>
          <w:sz w:val="22"/>
          <w:szCs w:val="22"/>
        </w:rPr>
        <w:t xml:space="preserve">Grade: </w:t>
      </w:r>
      <w:r>
        <w:rPr>
          <w:b/>
          <w:bCs/>
          <w:sz w:val="22"/>
          <w:szCs w:val="22"/>
        </w:rPr>
        <w:tab/>
      </w:r>
      <w:r>
        <w:rPr>
          <w:b/>
          <w:bCs/>
          <w:sz w:val="22"/>
          <w:szCs w:val="22"/>
        </w:rPr>
        <w:tab/>
      </w:r>
      <w:r>
        <w:rPr>
          <w:rFonts w:ascii="Arial" w:eastAsia="Arial" w:hAnsi="Arial" w:cs="Arial"/>
          <w:sz w:val="22"/>
          <w:szCs w:val="22"/>
        </w:rPr>
        <w:t>G</w:t>
      </w:r>
    </w:p>
    <w:p w14:paraId="4CBA12EA" w14:textId="77777777" w:rsidR="001C500D" w:rsidRDefault="00540C38">
      <w:pPr>
        <w:tabs>
          <w:tab w:val="left" w:pos="1418"/>
          <w:tab w:val="left" w:pos="2552"/>
          <w:tab w:val="left" w:pos="4536"/>
        </w:tabs>
        <w:rPr>
          <w:sz w:val="22"/>
          <w:szCs w:val="22"/>
        </w:rPr>
      </w:pPr>
      <w:r>
        <w:rPr>
          <w:rFonts w:ascii="Arial" w:eastAsia="Arial" w:hAnsi="Arial" w:cs="Arial"/>
          <w:b/>
          <w:bCs/>
          <w:sz w:val="22"/>
          <w:szCs w:val="22"/>
        </w:rPr>
        <w:t xml:space="preserve">Campus: </w:t>
      </w:r>
      <w:r>
        <w:rPr>
          <w:b/>
          <w:bCs/>
          <w:sz w:val="22"/>
          <w:szCs w:val="22"/>
        </w:rPr>
        <w:tab/>
      </w:r>
      <w:r>
        <w:rPr>
          <w:b/>
          <w:bCs/>
          <w:sz w:val="22"/>
          <w:szCs w:val="22"/>
        </w:rPr>
        <w:tab/>
      </w:r>
      <w:r>
        <w:rPr>
          <w:rFonts w:ascii="Arial" w:eastAsia="Arial" w:hAnsi="Arial" w:cs="Arial"/>
          <w:sz w:val="22"/>
          <w:szCs w:val="22"/>
        </w:rPr>
        <w:t>Docklands</w:t>
      </w:r>
      <w:r>
        <w:rPr>
          <w:sz w:val="22"/>
          <w:szCs w:val="22"/>
        </w:rPr>
        <w:tab/>
      </w:r>
    </w:p>
    <w:p w14:paraId="19748077" w14:textId="77777777" w:rsidR="001C500D" w:rsidRPr="00FC1337" w:rsidRDefault="00540C38">
      <w:pPr>
        <w:tabs>
          <w:tab w:val="left" w:pos="2552"/>
        </w:tabs>
        <w:rPr>
          <w:b/>
          <w:bCs/>
          <w:sz w:val="22"/>
          <w:szCs w:val="22"/>
        </w:rPr>
      </w:pPr>
      <w:r>
        <w:rPr>
          <w:rFonts w:ascii="Arial" w:eastAsia="Arial" w:hAnsi="Arial" w:cs="Arial"/>
          <w:b/>
          <w:bCs/>
          <w:sz w:val="22"/>
          <w:szCs w:val="22"/>
        </w:rPr>
        <w:t xml:space="preserve">Responsible to:  </w:t>
      </w:r>
      <w:r>
        <w:rPr>
          <w:b/>
          <w:bCs/>
          <w:sz w:val="22"/>
          <w:szCs w:val="22"/>
        </w:rPr>
        <w:tab/>
      </w:r>
      <w:r w:rsidRPr="005B47E1">
        <w:rPr>
          <w:rFonts w:ascii="Arial" w:eastAsia="Arial" w:hAnsi="Arial" w:cs="Arial"/>
          <w:b/>
          <w:bCs/>
          <w:sz w:val="22"/>
          <w:szCs w:val="22"/>
        </w:rPr>
        <w:t>Associate Director of Financial Management</w:t>
      </w:r>
    </w:p>
    <w:p w14:paraId="25710676" w14:textId="77777777" w:rsidR="001C500D" w:rsidRDefault="00540C38">
      <w:pPr>
        <w:tabs>
          <w:tab w:val="left" w:pos="2552"/>
        </w:tabs>
        <w:ind w:left="2552" w:hanging="2552"/>
        <w:rPr>
          <w:sz w:val="22"/>
          <w:szCs w:val="22"/>
        </w:rPr>
      </w:pPr>
      <w:r>
        <w:rPr>
          <w:rFonts w:ascii="Arial" w:eastAsia="Arial" w:hAnsi="Arial" w:cs="Arial"/>
          <w:b/>
          <w:bCs/>
          <w:sz w:val="22"/>
          <w:szCs w:val="22"/>
        </w:rPr>
        <w:t xml:space="preserve">Responsible for whom: </w:t>
      </w:r>
      <w:r>
        <w:rPr>
          <w:b/>
          <w:bCs/>
          <w:sz w:val="22"/>
          <w:szCs w:val="22"/>
        </w:rPr>
        <w:tab/>
      </w:r>
      <w:r>
        <w:rPr>
          <w:rFonts w:ascii="Arial" w:eastAsia="Arial" w:hAnsi="Arial" w:cs="Arial"/>
          <w:sz w:val="22"/>
          <w:szCs w:val="22"/>
        </w:rPr>
        <w:t>None</w:t>
      </w:r>
    </w:p>
    <w:p w14:paraId="7C119D4D" w14:textId="56CF6136" w:rsidR="001C500D" w:rsidRDefault="00540C38">
      <w:pPr>
        <w:tabs>
          <w:tab w:val="left" w:pos="2552"/>
        </w:tabs>
        <w:ind w:left="2552" w:hanging="2552"/>
        <w:rPr>
          <w:sz w:val="22"/>
          <w:szCs w:val="22"/>
        </w:rPr>
      </w:pPr>
      <w:r>
        <w:rPr>
          <w:rFonts w:ascii="Arial" w:eastAsia="Arial" w:hAnsi="Arial" w:cs="Arial"/>
          <w:b/>
          <w:bCs/>
          <w:sz w:val="22"/>
          <w:szCs w:val="22"/>
        </w:rPr>
        <w:t xml:space="preserve">Liaison with:      </w:t>
      </w:r>
      <w:r>
        <w:rPr>
          <w:b/>
          <w:bCs/>
          <w:sz w:val="22"/>
          <w:szCs w:val="22"/>
        </w:rPr>
        <w:tab/>
      </w:r>
      <w:r w:rsidR="00744E1F" w:rsidRPr="00724993">
        <w:rPr>
          <w:rFonts w:ascii="Arial" w:hAnsi="Arial" w:cs="Arial"/>
          <w:sz w:val="22"/>
          <w:szCs w:val="22"/>
        </w:rPr>
        <w:t>School</w:t>
      </w:r>
      <w:r w:rsidR="00744E1F">
        <w:rPr>
          <w:b/>
          <w:bCs/>
          <w:sz w:val="22"/>
          <w:szCs w:val="22"/>
        </w:rPr>
        <w:t xml:space="preserve"> </w:t>
      </w:r>
      <w:r>
        <w:rPr>
          <w:rFonts w:ascii="Arial" w:eastAsia="Arial" w:hAnsi="Arial" w:cs="Arial"/>
          <w:sz w:val="22"/>
          <w:szCs w:val="22"/>
        </w:rPr>
        <w:t xml:space="preserve">Deans and Directors of </w:t>
      </w:r>
      <w:r w:rsidR="00744E1F">
        <w:rPr>
          <w:rFonts w:ascii="Arial" w:eastAsia="Arial" w:hAnsi="Arial" w:cs="Arial"/>
          <w:sz w:val="22"/>
          <w:szCs w:val="22"/>
        </w:rPr>
        <w:t>S</w:t>
      </w:r>
      <w:r>
        <w:rPr>
          <w:rFonts w:ascii="Arial" w:eastAsia="Arial" w:hAnsi="Arial" w:cs="Arial"/>
          <w:sz w:val="22"/>
          <w:szCs w:val="22"/>
        </w:rPr>
        <w:t xml:space="preserve">ervices, Finance senior leadership team, other members of the Financial Management Team, budget holders, regulatory bodies, Strategic </w:t>
      </w:r>
      <w:r w:rsidR="00744E1F">
        <w:rPr>
          <w:rFonts w:ascii="Arial" w:eastAsia="Arial" w:hAnsi="Arial" w:cs="Arial"/>
          <w:sz w:val="22"/>
          <w:szCs w:val="22"/>
        </w:rPr>
        <w:t>Development and Delivery</w:t>
      </w:r>
    </w:p>
    <w:p w14:paraId="4ACC9B44" w14:textId="77777777" w:rsidR="001C500D" w:rsidRDefault="001C500D">
      <w:pPr>
        <w:ind w:left="2552" w:hanging="2552"/>
        <w:rPr>
          <w:rFonts w:ascii="Arial" w:eastAsia="Arial" w:hAnsi="Arial" w:cs="Arial"/>
          <w:sz w:val="22"/>
          <w:szCs w:val="22"/>
        </w:rPr>
      </w:pPr>
    </w:p>
    <w:p w14:paraId="266D6921" w14:textId="77777777" w:rsidR="001C500D" w:rsidRDefault="001C500D">
      <w:pPr>
        <w:ind w:left="2552" w:hanging="2552"/>
        <w:rPr>
          <w:rFonts w:ascii="Arial" w:eastAsia="Arial" w:hAnsi="Arial" w:cs="Arial"/>
          <w:b/>
          <w:bCs/>
          <w:sz w:val="22"/>
          <w:szCs w:val="22"/>
        </w:rPr>
      </w:pPr>
    </w:p>
    <w:p w14:paraId="4E66E045" w14:textId="77777777" w:rsidR="001C500D" w:rsidRDefault="00540C38">
      <w:pPr>
        <w:ind w:left="2552" w:hanging="2552"/>
        <w:rPr>
          <w:sz w:val="22"/>
          <w:szCs w:val="22"/>
        </w:rPr>
      </w:pPr>
      <w:r>
        <w:rPr>
          <w:rFonts w:ascii="Arial" w:eastAsia="Arial" w:hAnsi="Arial" w:cs="Arial"/>
          <w:b/>
          <w:bCs/>
          <w:sz w:val="22"/>
          <w:szCs w:val="22"/>
        </w:rPr>
        <w:t>ABOUT UEL:</w:t>
      </w:r>
    </w:p>
    <w:p w14:paraId="5BB68344" w14:textId="77777777" w:rsidR="001C500D" w:rsidRDefault="001C500D">
      <w:pPr>
        <w:ind w:left="2552" w:hanging="2552"/>
        <w:rPr>
          <w:rFonts w:ascii="Arial" w:eastAsia="Arial" w:hAnsi="Arial" w:cs="Arial"/>
          <w:b/>
          <w:bCs/>
          <w:sz w:val="22"/>
          <w:szCs w:val="22"/>
        </w:rPr>
      </w:pPr>
    </w:p>
    <w:p w14:paraId="03D6BD7F" w14:textId="77777777" w:rsidR="001C500D" w:rsidRDefault="00540C38">
      <w:pPr>
        <w:jc w:val="both"/>
        <w:rPr>
          <w:sz w:val="22"/>
          <w:szCs w:val="22"/>
        </w:rPr>
      </w:pPr>
      <w:r>
        <w:rPr>
          <w:rFonts w:ascii="Arial" w:eastAsia="Arial" w:hAnsi="Arial" w:cs="Arial"/>
          <w:sz w:val="22"/>
          <w:szCs w:val="22"/>
        </w:rPr>
        <w:t>The University of East London has been pioneering futures since 1898: from the 2nd Industrial Revolution through to where we are now, the 4th. We are a careers-led university, dedicated to supporting our students to develop the skills, emotional intelligence and creativity needed to thrive in a constantly changing world. </w:t>
      </w:r>
    </w:p>
    <w:p w14:paraId="603052EE" w14:textId="77777777" w:rsidR="001C500D" w:rsidRDefault="001C500D">
      <w:pPr>
        <w:jc w:val="both"/>
        <w:rPr>
          <w:rFonts w:ascii="Arial" w:eastAsia="Arial" w:hAnsi="Arial" w:cs="Arial"/>
          <w:sz w:val="22"/>
          <w:szCs w:val="22"/>
        </w:rPr>
      </w:pPr>
    </w:p>
    <w:p w14:paraId="38EA4B3B" w14:textId="77777777" w:rsidR="001C500D" w:rsidRDefault="00540C38">
      <w:pPr>
        <w:jc w:val="both"/>
        <w:rPr>
          <w:sz w:val="22"/>
          <w:szCs w:val="22"/>
        </w:rPr>
      </w:pPr>
      <w:r>
        <w:rPr>
          <w:rFonts w:ascii="Arial" w:eastAsia="Arial" w:hAnsi="Arial" w:cs="Arial"/>
          <w:sz w:val="22"/>
          <w:szCs w:val="22"/>
        </w:rPr>
        <w:t>Vision 2028 has been developed to transform our curriculum, pedagogy, research impact and partnerships to make a positive difference to student, graduate and community success. Our ambitious but achievable goal is to become the leading careers-focused, enterprising university in the UK, one which both prepares our students for the jobs of the future and provides the innovation to drive that future sustainably and inclusively. </w:t>
      </w:r>
    </w:p>
    <w:p w14:paraId="0F54D6F3" w14:textId="77777777" w:rsidR="001C500D" w:rsidRDefault="001C500D">
      <w:pPr>
        <w:rPr>
          <w:rFonts w:ascii="Arial" w:eastAsia="Arial" w:hAnsi="Arial" w:cs="Arial"/>
          <w:b/>
          <w:bCs/>
          <w:sz w:val="22"/>
          <w:szCs w:val="22"/>
        </w:rPr>
      </w:pPr>
    </w:p>
    <w:p w14:paraId="44C6EAD0" w14:textId="77777777" w:rsidR="001C500D" w:rsidRDefault="00540C38">
      <w:pPr>
        <w:ind w:left="2552" w:hanging="2552"/>
        <w:rPr>
          <w:sz w:val="22"/>
          <w:szCs w:val="22"/>
        </w:rPr>
      </w:pPr>
      <w:r>
        <w:rPr>
          <w:rFonts w:ascii="Arial" w:eastAsia="Arial" w:hAnsi="Arial" w:cs="Arial"/>
          <w:b/>
          <w:bCs/>
          <w:sz w:val="22"/>
          <w:szCs w:val="22"/>
        </w:rPr>
        <w:t>THE DEPARTMENT:</w:t>
      </w:r>
    </w:p>
    <w:p w14:paraId="1E2B12CB" w14:textId="77777777" w:rsidR="001C500D" w:rsidRDefault="00540C38">
      <w:pPr>
        <w:spacing w:before="280" w:after="280"/>
        <w:rPr>
          <w:sz w:val="22"/>
          <w:szCs w:val="22"/>
        </w:rPr>
      </w:pPr>
      <w:r>
        <w:rPr>
          <w:rFonts w:ascii="Arial" w:eastAsia="Arial" w:hAnsi="Arial" w:cs="Arial"/>
          <w:sz w:val="22"/>
          <w:szCs w:val="22"/>
        </w:rPr>
        <w:t>The Financial Management team is responsible for:</w:t>
      </w:r>
    </w:p>
    <w:p w14:paraId="757CB86E" w14:textId="1D494737" w:rsidR="001C500D" w:rsidRDefault="00540C38">
      <w:pPr>
        <w:numPr>
          <w:ilvl w:val="0"/>
          <w:numId w:val="1"/>
        </w:numPr>
        <w:pBdr>
          <w:left w:val="none" w:sz="0" w:space="7" w:color="auto"/>
        </w:pBdr>
        <w:spacing w:before="280"/>
        <w:ind w:hanging="430"/>
        <w:rPr>
          <w:sz w:val="22"/>
          <w:szCs w:val="22"/>
        </w:rPr>
      </w:pPr>
      <w:r w:rsidRPr="00C45F28">
        <w:rPr>
          <w:rFonts w:ascii="Arial" w:eastAsia="Arial" w:hAnsi="Arial" w:cs="Arial"/>
          <w:sz w:val="22"/>
          <w:szCs w:val="22"/>
          <w:u w:val="single"/>
        </w:rPr>
        <w:t>Monthly income and expenditure</w:t>
      </w:r>
      <w:r w:rsidR="00744E1F">
        <w:rPr>
          <w:rFonts w:ascii="Arial" w:eastAsia="Arial" w:hAnsi="Arial" w:cs="Arial"/>
          <w:sz w:val="22"/>
          <w:szCs w:val="22"/>
          <w:u w:val="single"/>
        </w:rPr>
        <w:t>,</w:t>
      </w:r>
      <w:r w:rsidRPr="00C45F28">
        <w:rPr>
          <w:rFonts w:ascii="Arial" w:eastAsia="Arial" w:hAnsi="Arial" w:cs="Arial"/>
          <w:sz w:val="22"/>
          <w:szCs w:val="22"/>
          <w:u w:val="single"/>
        </w:rPr>
        <w:t xml:space="preserve"> reporting to both budget holders and the </w:t>
      </w:r>
      <w:r w:rsidR="00744E1F">
        <w:rPr>
          <w:rFonts w:ascii="Arial" w:eastAsia="Arial" w:hAnsi="Arial" w:cs="Arial"/>
          <w:sz w:val="22"/>
          <w:szCs w:val="22"/>
          <w:u w:val="single"/>
        </w:rPr>
        <w:t>University</w:t>
      </w:r>
      <w:r w:rsidR="00744E1F" w:rsidRPr="00C45F28">
        <w:rPr>
          <w:rFonts w:ascii="Arial" w:eastAsia="Arial" w:hAnsi="Arial" w:cs="Arial"/>
          <w:sz w:val="22"/>
          <w:szCs w:val="22"/>
          <w:u w:val="single"/>
        </w:rPr>
        <w:t xml:space="preserve"> </w:t>
      </w:r>
      <w:r w:rsidR="00744E1F">
        <w:rPr>
          <w:rFonts w:ascii="Arial" w:eastAsia="Arial" w:hAnsi="Arial" w:cs="Arial"/>
          <w:sz w:val="22"/>
          <w:szCs w:val="22"/>
          <w:u w:val="single"/>
        </w:rPr>
        <w:t>E</w:t>
      </w:r>
      <w:r w:rsidRPr="00C45F28">
        <w:rPr>
          <w:rFonts w:ascii="Arial" w:eastAsia="Arial" w:hAnsi="Arial" w:cs="Arial"/>
          <w:sz w:val="22"/>
          <w:szCs w:val="22"/>
          <w:u w:val="single"/>
        </w:rPr>
        <w:t>xecutive</w:t>
      </w:r>
      <w:r w:rsidR="00744E1F">
        <w:rPr>
          <w:rFonts w:ascii="Arial" w:eastAsia="Arial" w:hAnsi="Arial" w:cs="Arial"/>
          <w:sz w:val="22"/>
          <w:szCs w:val="22"/>
          <w:u w:val="single"/>
        </w:rPr>
        <w:t xml:space="preserve"> Board</w:t>
      </w:r>
      <w:r w:rsidRPr="00C45F28">
        <w:rPr>
          <w:rFonts w:ascii="Arial" w:eastAsia="Arial" w:hAnsi="Arial" w:cs="Arial"/>
          <w:sz w:val="22"/>
          <w:szCs w:val="22"/>
          <w:u w:val="single"/>
        </w:rPr>
        <w:t>,</w:t>
      </w:r>
      <w:r>
        <w:rPr>
          <w:rFonts w:ascii="Arial" w:eastAsia="Arial" w:hAnsi="Arial" w:cs="Arial"/>
          <w:sz w:val="22"/>
          <w:szCs w:val="22"/>
        </w:rPr>
        <w:t xml:space="preserve"> and ultimately the Board </w:t>
      </w:r>
      <w:r w:rsidR="00744E1F">
        <w:rPr>
          <w:rFonts w:ascii="Arial" w:eastAsia="Arial" w:hAnsi="Arial" w:cs="Arial"/>
          <w:sz w:val="22"/>
          <w:szCs w:val="22"/>
        </w:rPr>
        <w:t xml:space="preserve">of Governors </w:t>
      </w:r>
      <w:r>
        <w:rPr>
          <w:rFonts w:ascii="Arial" w:eastAsia="Arial" w:hAnsi="Arial" w:cs="Arial"/>
          <w:sz w:val="22"/>
          <w:szCs w:val="22"/>
        </w:rPr>
        <w:t>and its committees</w:t>
      </w:r>
      <w:r w:rsidR="00FD7708">
        <w:rPr>
          <w:rFonts w:ascii="Arial" w:eastAsia="Arial" w:hAnsi="Arial" w:cs="Arial"/>
          <w:sz w:val="22"/>
          <w:szCs w:val="22"/>
        </w:rPr>
        <w:t>.</w:t>
      </w:r>
    </w:p>
    <w:p w14:paraId="4CBC4720" w14:textId="5A84B562" w:rsidR="001C500D" w:rsidRDefault="00540C38">
      <w:pPr>
        <w:numPr>
          <w:ilvl w:val="0"/>
          <w:numId w:val="1"/>
        </w:numPr>
        <w:pBdr>
          <w:left w:val="none" w:sz="0" w:space="7" w:color="auto"/>
        </w:pBdr>
        <w:ind w:hanging="430"/>
        <w:rPr>
          <w:sz w:val="22"/>
          <w:szCs w:val="22"/>
        </w:rPr>
      </w:pPr>
      <w:r>
        <w:rPr>
          <w:rFonts w:ascii="Arial" w:eastAsia="Arial" w:hAnsi="Arial" w:cs="Arial"/>
          <w:sz w:val="22"/>
          <w:szCs w:val="22"/>
        </w:rPr>
        <w:t>Advice</w:t>
      </w:r>
      <w:r w:rsidRPr="000B1503">
        <w:rPr>
          <w:rFonts w:ascii="Arial" w:eastAsia="Arial" w:hAnsi="Arial" w:cs="Arial"/>
          <w:sz w:val="22"/>
          <w:szCs w:val="22"/>
          <w:u w:val="single"/>
        </w:rPr>
        <w:t>, support and training for budget holders</w:t>
      </w:r>
      <w:r>
        <w:rPr>
          <w:rFonts w:ascii="Arial" w:eastAsia="Arial" w:hAnsi="Arial" w:cs="Arial"/>
          <w:sz w:val="22"/>
          <w:szCs w:val="22"/>
        </w:rPr>
        <w:t xml:space="preserve"> on managing their financial performance</w:t>
      </w:r>
      <w:r w:rsidR="00FD7708">
        <w:rPr>
          <w:rFonts w:ascii="Arial" w:eastAsia="Arial" w:hAnsi="Arial" w:cs="Arial"/>
          <w:sz w:val="22"/>
          <w:szCs w:val="22"/>
        </w:rPr>
        <w:t>.</w:t>
      </w:r>
    </w:p>
    <w:p w14:paraId="6E017781" w14:textId="0ECDAD9D" w:rsidR="001C500D" w:rsidRPr="00C45F28" w:rsidRDefault="00540C38">
      <w:pPr>
        <w:numPr>
          <w:ilvl w:val="0"/>
          <w:numId w:val="1"/>
        </w:numPr>
        <w:pBdr>
          <w:left w:val="none" w:sz="0" w:space="7" w:color="auto"/>
        </w:pBdr>
        <w:ind w:hanging="430"/>
        <w:rPr>
          <w:sz w:val="22"/>
          <w:szCs w:val="22"/>
          <w:u w:val="single"/>
        </w:rPr>
      </w:pPr>
      <w:r w:rsidRPr="00C45F28">
        <w:rPr>
          <w:rFonts w:ascii="Arial" w:eastAsia="Arial" w:hAnsi="Arial" w:cs="Arial"/>
          <w:sz w:val="22"/>
          <w:szCs w:val="22"/>
          <w:u w:val="single"/>
        </w:rPr>
        <w:t>Budgeting and forecasting the in-year income and expenditure and longer</w:t>
      </w:r>
      <w:r w:rsidR="00744E1F">
        <w:rPr>
          <w:rFonts w:ascii="Arial" w:eastAsia="Arial" w:hAnsi="Arial" w:cs="Arial"/>
          <w:sz w:val="22"/>
          <w:szCs w:val="22"/>
          <w:u w:val="single"/>
        </w:rPr>
        <w:t>-</w:t>
      </w:r>
      <w:r w:rsidRPr="00C45F28">
        <w:rPr>
          <w:rFonts w:ascii="Arial" w:eastAsia="Arial" w:hAnsi="Arial" w:cs="Arial"/>
          <w:sz w:val="22"/>
          <w:szCs w:val="22"/>
          <w:u w:val="single"/>
        </w:rPr>
        <w:t>term forecasts for regulatory purposes</w:t>
      </w:r>
      <w:r w:rsidR="00FD7708">
        <w:rPr>
          <w:rFonts w:ascii="Arial" w:eastAsia="Arial" w:hAnsi="Arial" w:cs="Arial"/>
          <w:sz w:val="22"/>
          <w:szCs w:val="22"/>
          <w:u w:val="single"/>
        </w:rPr>
        <w:t>.</w:t>
      </w:r>
    </w:p>
    <w:p w14:paraId="49528ABF" w14:textId="003D0641" w:rsidR="001C500D" w:rsidRPr="00C45F28" w:rsidRDefault="00540C38">
      <w:pPr>
        <w:numPr>
          <w:ilvl w:val="0"/>
          <w:numId w:val="1"/>
        </w:numPr>
        <w:pBdr>
          <w:left w:val="none" w:sz="0" w:space="7" w:color="auto"/>
        </w:pBdr>
        <w:ind w:hanging="430"/>
        <w:rPr>
          <w:sz w:val="22"/>
          <w:szCs w:val="22"/>
          <w:u w:val="single"/>
        </w:rPr>
      </w:pPr>
      <w:r w:rsidRPr="00C45F28">
        <w:rPr>
          <w:rFonts w:ascii="Arial" w:eastAsia="Arial" w:hAnsi="Arial" w:cs="Arial"/>
          <w:sz w:val="22"/>
          <w:szCs w:val="22"/>
          <w:u w:val="single"/>
        </w:rPr>
        <w:t>Regulatory return</w:t>
      </w:r>
      <w:r>
        <w:rPr>
          <w:rFonts w:ascii="Arial" w:eastAsia="Arial" w:hAnsi="Arial" w:cs="Arial"/>
          <w:sz w:val="22"/>
          <w:szCs w:val="22"/>
        </w:rPr>
        <w:t xml:space="preserve">s including the </w:t>
      </w:r>
      <w:r w:rsidRPr="00C45F28">
        <w:rPr>
          <w:rFonts w:ascii="Arial" w:eastAsia="Arial" w:hAnsi="Arial" w:cs="Arial"/>
          <w:sz w:val="22"/>
          <w:szCs w:val="22"/>
          <w:u w:val="single"/>
        </w:rPr>
        <w:t>Annual Financial Return</w:t>
      </w:r>
      <w:r>
        <w:rPr>
          <w:rFonts w:ascii="Arial" w:eastAsia="Arial" w:hAnsi="Arial" w:cs="Arial"/>
          <w:sz w:val="22"/>
          <w:szCs w:val="22"/>
        </w:rPr>
        <w:t xml:space="preserve"> and </w:t>
      </w:r>
      <w:r w:rsidRPr="00C45F28">
        <w:rPr>
          <w:rFonts w:ascii="Arial" w:eastAsia="Arial" w:hAnsi="Arial" w:cs="Arial"/>
          <w:sz w:val="22"/>
          <w:szCs w:val="22"/>
          <w:u w:val="single"/>
        </w:rPr>
        <w:t xml:space="preserve">liaison with regulatory and statutory bodies such as the </w:t>
      </w:r>
      <w:r w:rsidR="00FD7708">
        <w:rPr>
          <w:rFonts w:ascii="Arial" w:eastAsia="Arial" w:hAnsi="Arial" w:cs="Arial"/>
          <w:sz w:val="22"/>
          <w:szCs w:val="22"/>
          <w:u w:val="single"/>
        </w:rPr>
        <w:t>Office for Students (</w:t>
      </w:r>
      <w:r w:rsidRPr="00C45F28">
        <w:rPr>
          <w:rFonts w:ascii="Arial" w:eastAsia="Arial" w:hAnsi="Arial" w:cs="Arial"/>
          <w:sz w:val="22"/>
          <w:szCs w:val="22"/>
          <w:u w:val="single"/>
        </w:rPr>
        <w:t>OfS</w:t>
      </w:r>
      <w:r w:rsidR="00FD7708">
        <w:rPr>
          <w:rFonts w:ascii="Arial" w:eastAsia="Arial" w:hAnsi="Arial" w:cs="Arial"/>
          <w:sz w:val="22"/>
          <w:szCs w:val="22"/>
          <w:u w:val="single"/>
        </w:rPr>
        <w:t>)</w:t>
      </w:r>
      <w:r w:rsidRPr="00C45F28">
        <w:rPr>
          <w:rFonts w:ascii="Arial" w:eastAsia="Arial" w:hAnsi="Arial" w:cs="Arial"/>
          <w:sz w:val="22"/>
          <w:szCs w:val="22"/>
          <w:u w:val="single"/>
        </w:rPr>
        <w:t xml:space="preserve">, </w:t>
      </w:r>
      <w:r w:rsidR="00FD7708">
        <w:rPr>
          <w:rFonts w:ascii="Arial" w:eastAsia="Arial" w:hAnsi="Arial" w:cs="Arial"/>
          <w:sz w:val="22"/>
          <w:szCs w:val="22"/>
          <w:u w:val="single"/>
        </w:rPr>
        <w:t>Education and Skills Funding Agency (</w:t>
      </w:r>
      <w:r w:rsidRPr="00C45F28">
        <w:rPr>
          <w:rFonts w:ascii="Arial" w:eastAsia="Arial" w:hAnsi="Arial" w:cs="Arial"/>
          <w:sz w:val="22"/>
          <w:szCs w:val="22"/>
          <w:u w:val="single"/>
        </w:rPr>
        <w:t>ESFA</w:t>
      </w:r>
      <w:r w:rsidR="00FD7708">
        <w:rPr>
          <w:rFonts w:ascii="Arial" w:eastAsia="Arial" w:hAnsi="Arial" w:cs="Arial"/>
          <w:sz w:val="22"/>
          <w:szCs w:val="22"/>
          <w:u w:val="single"/>
        </w:rPr>
        <w:t>)</w:t>
      </w:r>
      <w:r w:rsidRPr="00C45F28">
        <w:rPr>
          <w:rFonts w:ascii="Arial" w:eastAsia="Arial" w:hAnsi="Arial" w:cs="Arial"/>
          <w:sz w:val="22"/>
          <w:szCs w:val="22"/>
          <w:u w:val="single"/>
        </w:rPr>
        <w:t xml:space="preserve"> and the </w:t>
      </w:r>
      <w:r w:rsidR="00FD7708">
        <w:rPr>
          <w:rFonts w:ascii="Arial" w:eastAsia="Arial" w:hAnsi="Arial" w:cs="Arial"/>
          <w:sz w:val="22"/>
          <w:szCs w:val="22"/>
          <w:u w:val="single"/>
        </w:rPr>
        <w:t>Department for Education (</w:t>
      </w:r>
      <w:r w:rsidRPr="00C45F28">
        <w:rPr>
          <w:rFonts w:ascii="Arial" w:eastAsia="Arial" w:hAnsi="Arial" w:cs="Arial"/>
          <w:sz w:val="22"/>
          <w:szCs w:val="22"/>
          <w:u w:val="single"/>
        </w:rPr>
        <w:t>DfE</w:t>
      </w:r>
      <w:r w:rsidR="00FD7708">
        <w:rPr>
          <w:rFonts w:ascii="Arial" w:eastAsia="Arial" w:hAnsi="Arial" w:cs="Arial"/>
          <w:sz w:val="22"/>
          <w:szCs w:val="22"/>
          <w:u w:val="single"/>
        </w:rPr>
        <w:t>)</w:t>
      </w:r>
      <w:r w:rsidRPr="00C45F28">
        <w:rPr>
          <w:rFonts w:ascii="Arial" w:eastAsia="Arial" w:hAnsi="Arial" w:cs="Arial"/>
          <w:sz w:val="22"/>
          <w:szCs w:val="22"/>
          <w:u w:val="single"/>
        </w:rPr>
        <w:t xml:space="preserve"> where required</w:t>
      </w:r>
      <w:r w:rsidR="00FD7708">
        <w:rPr>
          <w:rFonts w:ascii="Arial" w:eastAsia="Arial" w:hAnsi="Arial" w:cs="Arial"/>
          <w:sz w:val="22"/>
          <w:szCs w:val="22"/>
          <w:u w:val="single"/>
        </w:rPr>
        <w:t>.</w:t>
      </w:r>
    </w:p>
    <w:p w14:paraId="7EA19707" w14:textId="2F523E58" w:rsidR="001C500D" w:rsidRDefault="00540C38">
      <w:pPr>
        <w:numPr>
          <w:ilvl w:val="0"/>
          <w:numId w:val="1"/>
        </w:numPr>
        <w:pBdr>
          <w:left w:val="none" w:sz="0" w:space="7" w:color="auto"/>
        </w:pBdr>
        <w:ind w:hanging="430"/>
        <w:rPr>
          <w:sz w:val="22"/>
          <w:szCs w:val="22"/>
        </w:rPr>
      </w:pPr>
      <w:r w:rsidRPr="000B1503">
        <w:rPr>
          <w:rFonts w:ascii="Arial" w:eastAsia="Arial" w:hAnsi="Arial" w:cs="Arial"/>
          <w:sz w:val="22"/>
          <w:szCs w:val="22"/>
          <w:u w:val="single"/>
        </w:rPr>
        <w:t xml:space="preserve">Commercial support for budget holders and the </w:t>
      </w:r>
      <w:r w:rsidR="00744E1F">
        <w:rPr>
          <w:rFonts w:ascii="Arial" w:eastAsia="Arial" w:hAnsi="Arial" w:cs="Arial"/>
          <w:sz w:val="22"/>
          <w:szCs w:val="22"/>
          <w:u w:val="single"/>
        </w:rPr>
        <w:t xml:space="preserve">University Executive Board </w:t>
      </w:r>
      <w:r w:rsidRPr="000B1503">
        <w:rPr>
          <w:rFonts w:ascii="Arial" w:eastAsia="Arial" w:hAnsi="Arial" w:cs="Arial"/>
          <w:sz w:val="22"/>
          <w:szCs w:val="22"/>
          <w:u w:val="single"/>
        </w:rPr>
        <w:t>including costings for new courses and partnerships,</w:t>
      </w:r>
      <w:r>
        <w:rPr>
          <w:rFonts w:ascii="Arial" w:eastAsia="Arial" w:hAnsi="Arial" w:cs="Arial"/>
          <w:sz w:val="22"/>
          <w:szCs w:val="22"/>
        </w:rPr>
        <w:t xml:space="preserve"> wider business cases for new initiatives, advice on financial terms within agreements and contracts, and financial due diligence on current and prospective partners</w:t>
      </w:r>
      <w:r w:rsidR="00FD7708">
        <w:rPr>
          <w:rFonts w:ascii="Arial" w:eastAsia="Arial" w:hAnsi="Arial" w:cs="Arial"/>
          <w:sz w:val="22"/>
          <w:szCs w:val="22"/>
        </w:rPr>
        <w:t>.</w:t>
      </w:r>
    </w:p>
    <w:p w14:paraId="182BD8FD" w14:textId="77777777" w:rsidR="001C500D" w:rsidRDefault="00540C38">
      <w:pPr>
        <w:numPr>
          <w:ilvl w:val="0"/>
          <w:numId w:val="1"/>
        </w:numPr>
        <w:pBdr>
          <w:left w:val="none" w:sz="0" w:space="7" w:color="auto"/>
        </w:pBdr>
        <w:spacing w:after="280"/>
        <w:ind w:hanging="430"/>
        <w:rPr>
          <w:sz w:val="22"/>
          <w:szCs w:val="22"/>
        </w:rPr>
      </w:pPr>
      <w:r>
        <w:rPr>
          <w:rFonts w:ascii="Arial" w:eastAsia="Arial" w:hAnsi="Arial" w:cs="Arial"/>
          <w:sz w:val="22"/>
          <w:szCs w:val="22"/>
        </w:rPr>
        <w:lastRenderedPageBreak/>
        <w:t>Maintenance of processes and reporting structures and reports within finance systems relating to management reporting</w:t>
      </w:r>
      <w:r>
        <w:rPr>
          <w:rFonts w:ascii="Arial" w:eastAsia="Arial" w:hAnsi="Arial" w:cs="Arial"/>
          <w:i/>
          <w:iCs/>
          <w:sz w:val="22"/>
          <w:szCs w:val="22"/>
        </w:rPr>
        <w:t xml:space="preserve">.  </w:t>
      </w:r>
    </w:p>
    <w:p w14:paraId="653015AF" w14:textId="77777777" w:rsidR="001C500D" w:rsidRDefault="001C500D">
      <w:pPr>
        <w:rPr>
          <w:rFonts w:ascii="Arial" w:eastAsia="Arial" w:hAnsi="Arial" w:cs="Arial"/>
          <w:b/>
          <w:bCs/>
          <w:sz w:val="22"/>
          <w:szCs w:val="22"/>
        </w:rPr>
      </w:pPr>
    </w:p>
    <w:p w14:paraId="00BCC820" w14:textId="77777777" w:rsidR="001C500D" w:rsidRDefault="00540C38">
      <w:pPr>
        <w:rPr>
          <w:sz w:val="22"/>
          <w:szCs w:val="22"/>
        </w:rPr>
      </w:pPr>
      <w:r>
        <w:rPr>
          <w:rFonts w:ascii="Arial" w:eastAsia="Arial" w:hAnsi="Arial" w:cs="Arial"/>
          <w:b/>
          <w:bCs/>
          <w:sz w:val="22"/>
          <w:szCs w:val="22"/>
        </w:rPr>
        <w:t>JOB PURPOSE:</w:t>
      </w:r>
    </w:p>
    <w:p w14:paraId="6556162A" w14:textId="77777777" w:rsidR="001C500D" w:rsidRDefault="001C500D">
      <w:pPr>
        <w:rPr>
          <w:rFonts w:ascii="Arial" w:eastAsia="Arial" w:hAnsi="Arial" w:cs="Arial"/>
          <w:i/>
          <w:iCs/>
          <w:sz w:val="22"/>
          <w:szCs w:val="22"/>
        </w:rPr>
      </w:pPr>
    </w:p>
    <w:p w14:paraId="329D3F59" w14:textId="2D986C63" w:rsidR="001C500D" w:rsidRDefault="00540C38">
      <w:pPr>
        <w:rPr>
          <w:sz w:val="22"/>
          <w:szCs w:val="22"/>
        </w:rPr>
      </w:pPr>
      <w:r>
        <w:rPr>
          <w:rFonts w:ascii="Arial" w:eastAsia="Arial" w:hAnsi="Arial" w:cs="Arial"/>
          <w:sz w:val="22"/>
          <w:szCs w:val="22"/>
        </w:rPr>
        <w:t xml:space="preserve">This role </w:t>
      </w:r>
      <w:r w:rsidR="00724993">
        <w:rPr>
          <w:rFonts w:ascii="Arial" w:eastAsia="Arial" w:hAnsi="Arial" w:cs="Arial"/>
          <w:sz w:val="22"/>
          <w:szCs w:val="22"/>
        </w:rPr>
        <w:t>contributes to</w:t>
      </w:r>
      <w:r>
        <w:rPr>
          <w:rFonts w:ascii="Arial" w:eastAsia="Arial" w:hAnsi="Arial" w:cs="Arial"/>
          <w:i/>
          <w:iCs/>
          <w:sz w:val="22"/>
          <w:szCs w:val="22"/>
        </w:rPr>
        <w:t xml:space="preserve"> </w:t>
      </w:r>
      <w:r>
        <w:rPr>
          <w:rFonts w:ascii="Arial" w:eastAsia="Arial" w:hAnsi="Arial" w:cs="Arial"/>
          <w:sz w:val="22"/>
          <w:szCs w:val="22"/>
        </w:rPr>
        <w:t>the delivery of the Financial Management team</w:t>
      </w:r>
      <w:r w:rsidR="00744E1F">
        <w:rPr>
          <w:rFonts w:ascii="Arial" w:eastAsia="Arial" w:hAnsi="Arial" w:cs="Arial"/>
          <w:sz w:val="22"/>
          <w:szCs w:val="22"/>
        </w:rPr>
        <w:t>’s</w:t>
      </w:r>
      <w:r>
        <w:rPr>
          <w:rFonts w:ascii="Arial" w:eastAsia="Arial" w:hAnsi="Arial" w:cs="Arial"/>
          <w:sz w:val="22"/>
          <w:szCs w:val="22"/>
        </w:rPr>
        <w:t xml:space="preserve"> </w:t>
      </w:r>
      <w:r w:rsidR="00FD7708">
        <w:rPr>
          <w:rFonts w:ascii="Arial" w:eastAsia="Arial" w:hAnsi="Arial" w:cs="Arial"/>
          <w:sz w:val="22"/>
          <w:szCs w:val="22"/>
        </w:rPr>
        <w:t xml:space="preserve">overarching </w:t>
      </w:r>
      <w:r>
        <w:rPr>
          <w:rFonts w:ascii="Arial" w:eastAsia="Arial" w:hAnsi="Arial" w:cs="Arial"/>
          <w:sz w:val="22"/>
          <w:szCs w:val="22"/>
        </w:rPr>
        <w:t>responsibilities set out above</w:t>
      </w:r>
      <w:r w:rsidR="00DA0FE1">
        <w:rPr>
          <w:rFonts w:ascii="Arial" w:eastAsia="Arial" w:hAnsi="Arial" w:cs="Arial"/>
          <w:sz w:val="22"/>
          <w:szCs w:val="22"/>
        </w:rPr>
        <w:t xml:space="preserve">. The role-holder will </w:t>
      </w:r>
      <w:r w:rsidR="00FD7708">
        <w:rPr>
          <w:rFonts w:ascii="Arial" w:eastAsia="Arial" w:hAnsi="Arial" w:cs="Arial"/>
          <w:sz w:val="22"/>
          <w:szCs w:val="22"/>
        </w:rPr>
        <w:t xml:space="preserve">specifically </w:t>
      </w:r>
      <w:r w:rsidR="00DA0FE1">
        <w:rPr>
          <w:rFonts w:ascii="Arial" w:eastAsia="Arial" w:hAnsi="Arial" w:cs="Arial"/>
          <w:sz w:val="22"/>
          <w:szCs w:val="22"/>
        </w:rPr>
        <w:t>be responsible for</w:t>
      </w:r>
      <w:r>
        <w:rPr>
          <w:rFonts w:ascii="Arial" w:eastAsia="Arial" w:hAnsi="Arial" w:cs="Arial"/>
          <w:sz w:val="22"/>
          <w:szCs w:val="22"/>
        </w:rPr>
        <w:t>:</w:t>
      </w:r>
    </w:p>
    <w:p w14:paraId="55940276" w14:textId="77777777" w:rsidR="001C500D" w:rsidRDefault="001C500D">
      <w:pPr>
        <w:rPr>
          <w:rFonts w:ascii="Arial" w:eastAsia="Arial" w:hAnsi="Arial" w:cs="Arial"/>
          <w:sz w:val="22"/>
          <w:szCs w:val="22"/>
        </w:rPr>
      </w:pPr>
    </w:p>
    <w:p w14:paraId="2A2F4D7F" w14:textId="4E6000F9" w:rsidR="001C500D" w:rsidRPr="00DB23FF" w:rsidRDefault="00540C38">
      <w:pPr>
        <w:numPr>
          <w:ilvl w:val="0"/>
          <w:numId w:val="2"/>
        </w:numPr>
        <w:pBdr>
          <w:left w:val="none" w:sz="0" w:space="7" w:color="auto"/>
        </w:pBdr>
        <w:ind w:hanging="430"/>
        <w:rPr>
          <w:sz w:val="22"/>
          <w:szCs w:val="22"/>
          <w:u w:val="single"/>
        </w:rPr>
      </w:pPr>
      <w:r>
        <w:rPr>
          <w:rFonts w:ascii="Arial" w:eastAsia="Arial" w:hAnsi="Arial" w:cs="Arial"/>
          <w:sz w:val="22"/>
          <w:szCs w:val="22"/>
        </w:rPr>
        <w:t xml:space="preserve">Carrying out </w:t>
      </w:r>
      <w:r w:rsidRPr="00DB23FF">
        <w:rPr>
          <w:rFonts w:ascii="Arial" w:eastAsia="Arial" w:hAnsi="Arial" w:cs="Arial"/>
          <w:b/>
          <w:bCs/>
          <w:sz w:val="22"/>
          <w:szCs w:val="22"/>
          <w:u w:val="single"/>
        </w:rPr>
        <w:t>complex forecasting and analysis</w:t>
      </w:r>
      <w:r>
        <w:rPr>
          <w:rFonts w:ascii="Arial" w:eastAsia="Arial" w:hAnsi="Arial" w:cs="Arial"/>
          <w:sz w:val="22"/>
          <w:szCs w:val="22"/>
        </w:rPr>
        <w:t xml:space="preserve">, to include </w:t>
      </w:r>
      <w:r w:rsidRPr="00DB23FF">
        <w:rPr>
          <w:rFonts w:ascii="Arial" w:eastAsia="Arial" w:hAnsi="Arial" w:cs="Arial"/>
          <w:sz w:val="22"/>
          <w:szCs w:val="22"/>
          <w:u w:val="single"/>
        </w:rPr>
        <w:t xml:space="preserve">forecasting tuition fee income and other income and expenditure </w:t>
      </w:r>
      <w:r w:rsidR="00744E1F">
        <w:rPr>
          <w:rFonts w:ascii="Arial" w:eastAsia="Arial" w:hAnsi="Arial" w:cs="Arial"/>
          <w:sz w:val="22"/>
          <w:szCs w:val="22"/>
          <w:u w:val="single"/>
        </w:rPr>
        <w:t>to inform the Medium-Term Financial Strategy</w:t>
      </w:r>
      <w:r w:rsidR="00DA0FE1">
        <w:rPr>
          <w:rFonts w:ascii="Arial" w:eastAsia="Arial" w:hAnsi="Arial" w:cs="Arial"/>
          <w:sz w:val="22"/>
          <w:szCs w:val="22"/>
          <w:u w:val="single"/>
        </w:rPr>
        <w:t>.</w:t>
      </w:r>
    </w:p>
    <w:p w14:paraId="73BCD8CD" w14:textId="541226EC" w:rsidR="001C500D" w:rsidRPr="00DB23FF" w:rsidRDefault="00540C38">
      <w:pPr>
        <w:numPr>
          <w:ilvl w:val="0"/>
          <w:numId w:val="2"/>
        </w:numPr>
        <w:pBdr>
          <w:left w:val="none" w:sz="0" w:space="7" w:color="auto"/>
        </w:pBdr>
        <w:ind w:hanging="430"/>
        <w:rPr>
          <w:sz w:val="22"/>
          <w:szCs w:val="22"/>
          <w:u w:val="single"/>
        </w:rPr>
      </w:pPr>
      <w:r w:rsidRPr="00DB23FF">
        <w:rPr>
          <w:rFonts w:ascii="Arial" w:eastAsia="Arial" w:hAnsi="Arial" w:cs="Arial"/>
          <w:sz w:val="22"/>
          <w:szCs w:val="22"/>
          <w:u w:val="single"/>
        </w:rPr>
        <w:t xml:space="preserve">Commercial analysis of new degree </w:t>
      </w:r>
      <w:proofErr w:type="spellStart"/>
      <w:r w:rsidRPr="00DB23FF">
        <w:rPr>
          <w:rFonts w:ascii="Arial" w:eastAsia="Arial" w:hAnsi="Arial" w:cs="Arial"/>
          <w:sz w:val="22"/>
          <w:szCs w:val="22"/>
          <w:u w:val="single"/>
        </w:rPr>
        <w:t>programmes</w:t>
      </w:r>
      <w:proofErr w:type="spellEnd"/>
      <w:r w:rsidRPr="00DB23FF">
        <w:rPr>
          <w:rFonts w:ascii="Arial" w:eastAsia="Arial" w:hAnsi="Arial" w:cs="Arial"/>
          <w:sz w:val="22"/>
          <w:szCs w:val="22"/>
          <w:u w:val="single"/>
        </w:rPr>
        <w:t xml:space="preserve"> and other proposed </w:t>
      </w:r>
      <w:r w:rsidR="00DA0FE1">
        <w:rPr>
          <w:rFonts w:ascii="Arial" w:eastAsia="Arial" w:hAnsi="Arial" w:cs="Arial"/>
          <w:sz w:val="22"/>
          <w:szCs w:val="22"/>
          <w:u w:val="single"/>
        </w:rPr>
        <w:t>developments.</w:t>
      </w:r>
    </w:p>
    <w:p w14:paraId="2ED61E3E" w14:textId="313DBDAE" w:rsidR="001C500D" w:rsidRPr="00DB23FF" w:rsidRDefault="00540C38">
      <w:pPr>
        <w:numPr>
          <w:ilvl w:val="0"/>
          <w:numId w:val="2"/>
        </w:numPr>
        <w:pBdr>
          <w:left w:val="none" w:sz="0" w:space="7" w:color="auto"/>
        </w:pBdr>
        <w:ind w:hanging="430"/>
        <w:rPr>
          <w:b/>
          <w:bCs/>
          <w:sz w:val="22"/>
          <w:szCs w:val="22"/>
          <w:u w:val="single"/>
        </w:rPr>
      </w:pPr>
      <w:r w:rsidRPr="00DB23FF">
        <w:rPr>
          <w:rFonts w:ascii="Arial" w:eastAsia="Arial" w:hAnsi="Arial" w:cs="Arial"/>
          <w:b/>
          <w:bCs/>
          <w:sz w:val="22"/>
          <w:szCs w:val="22"/>
          <w:u w:val="single"/>
        </w:rPr>
        <w:t>Co-ordinating and reconciling the University-level budget</w:t>
      </w:r>
      <w:r w:rsidR="00DA0FE1">
        <w:rPr>
          <w:rFonts w:ascii="Arial" w:eastAsia="Arial" w:hAnsi="Arial" w:cs="Arial"/>
          <w:b/>
          <w:bCs/>
          <w:sz w:val="22"/>
          <w:szCs w:val="22"/>
          <w:u w:val="single"/>
        </w:rPr>
        <w:t>.</w:t>
      </w:r>
    </w:p>
    <w:p w14:paraId="67530E68" w14:textId="33E922BD" w:rsidR="001C500D" w:rsidRPr="00DB23FF" w:rsidRDefault="00540C38">
      <w:pPr>
        <w:numPr>
          <w:ilvl w:val="0"/>
          <w:numId w:val="2"/>
        </w:numPr>
        <w:pBdr>
          <w:left w:val="none" w:sz="0" w:space="7" w:color="auto"/>
        </w:pBdr>
        <w:ind w:hanging="430"/>
        <w:rPr>
          <w:b/>
          <w:bCs/>
          <w:sz w:val="22"/>
          <w:szCs w:val="22"/>
          <w:u w:val="single"/>
        </w:rPr>
      </w:pPr>
      <w:r w:rsidRPr="00DB23FF">
        <w:rPr>
          <w:rFonts w:ascii="Arial" w:eastAsia="Arial" w:hAnsi="Arial" w:cs="Arial"/>
          <w:b/>
          <w:bCs/>
          <w:sz w:val="22"/>
          <w:szCs w:val="22"/>
          <w:u w:val="single"/>
        </w:rPr>
        <w:t>Ensuring that monthly income and expenditure reports, budgets and forecasts, and returns, are timely, accurate and robust</w:t>
      </w:r>
      <w:r w:rsidR="00DA0FE1">
        <w:rPr>
          <w:rFonts w:ascii="Arial" w:eastAsia="Arial" w:hAnsi="Arial" w:cs="Arial"/>
          <w:b/>
          <w:bCs/>
          <w:sz w:val="22"/>
          <w:szCs w:val="22"/>
          <w:u w:val="single"/>
        </w:rPr>
        <w:t>.</w:t>
      </w:r>
    </w:p>
    <w:p w14:paraId="785C9C78" w14:textId="7C7AE140" w:rsidR="001C500D" w:rsidRPr="00DB23FF" w:rsidRDefault="00540C38">
      <w:pPr>
        <w:numPr>
          <w:ilvl w:val="0"/>
          <w:numId w:val="2"/>
        </w:numPr>
        <w:pBdr>
          <w:left w:val="none" w:sz="0" w:space="7" w:color="auto"/>
        </w:pBdr>
        <w:ind w:hanging="430"/>
        <w:rPr>
          <w:sz w:val="22"/>
          <w:szCs w:val="22"/>
          <w:u w:val="single"/>
        </w:rPr>
      </w:pPr>
      <w:r>
        <w:rPr>
          <w:rFonts w:ascii="Arial" w:eastAsia="Arial" w:hAnsi="Arial" w:cs="Arial"/>
          <w:sz w:val="22"/>
          <w:szCs w:val="22"/>
        </w:rPr>
        <w:t xml:space="preserve">Ensuring that advice, reports and </w:t>
      </w:r>
      <w:r w:rsidRPr="00DB23FF">
        <w:rPr>
          <w:rFonts w:ascii="Arial" w:eastAsia="Arial" w:hAnsi="Arial" w:cs="Arial"/>
          <w:sz w:val="22"/>
          <w:szCs w:val="22"/>
          <w:u w:val="single"/>
        </w:rPr>
        <w:t>commentaries are accurate and give a clear view of issues, risks and required actions</w:t>
      </w:r>
      <w:r w:rsidR="00FD7708">
        <w:rPr>
          <w:rFonts w:ascii="Arial" w:eastAsia="Arial" w:hAnsi="Arial" w:cs="Arial"/>
          <w:sz w:val="22"/>
          <w:szCs w:val="22"/>
          <w:u w:val="single"/>
        </w:rPr>
        <w:t>.</w:t>
      </w:r>
    </w:p>
    <w:p w14:paraId="13EBAEFE" w14:textId="576C1D1A" w:rsidR="001C500D" w:rsidRDefault="00540C38">
      <w:pPr>
        <w:numPr>
          <w:ilvl w:val="0"/>
          <w:numId w:val="2"/>
        </w:numPr>
        <w:pBdr>
          <w:left w:val="none" w:sz="0" w:space="7" w:color="auto"/>
        </w:pBdr>
        <w:ind w:hanging="430"/>
        <w:rPr>
          <w:sz w:val="22"/>
          <w:szCs w:val="22"/>
        </w:rPr>
      </w:pPr>
      <w:r>
        <w:rPr>
          <w:rFonts w:ascii="Arial" w:eastAsia="Arial" w:hAnsi="Arial" w:cs="Arial"/>
          <w:sz w:val="22"/>
          <w:szCs w:val="22"/>
        </w:rPr>
        <w:t xml:space="preserve">Ensuring that </w:t>
      </w:r>
      <w:r w:rsidRPr="00DB23FF">
        <w:rPr>
          <w:rFonts w:ascii="Arial" w:eastAsia="Arial" w:hAnsi="Arial" w:cs="Arial"/>
          <w:sz w:val="22"/>
          <w:szCs w:val="22"/>
          <w:u w:val="single"/>
        </w:rPr>
        <w:t>regulatory returns and financial analysis / reviews are accurate, timely and robus</w:t>
      </w:r>
      <w:r>
        <w:rPr>
          <w:rFonts w:ascii="Arial" w:eastAsia="Arial" w:hAnsi="Arial" w:cs="Arial"/>
          <w:sz w:val="22"/>
          <w:szCs w:val="22"/>
        </w:rPr>
        <w:t>t and clearly communicate the correct message</w:t>
      </w:r>
      <w:r w:rsidR="00FD7708">
        <w:rPr>
          <w:rFonts w:ascii="Arial" w:eastAsia="Arial" w:hAnsi="Arial" w:cs="Arial"/>
          <w:sz w:val="22"/>
          <w:szCs w:val="22"/>
        </w:rPr>
        <w:t>.</w:t>
      </w:r>
    </w:p>
    <w:p w14:paraId="3A16A593" w14:textId="69A54177" w:rsidR="00FD7708" w:rsidRPr="00724993" w:rsidRDefault="00FD7708">
      <w:pPr>
        <w:numPr>
          <w:ilvl w:val="0"/>
          <w:numId w:val="2"/>
        </w:numPr>
        <w:pBdr>
          <w:left w:val="none" w:sz="0" w:space="7" w:color="auto"/>
        </w:pBdr>
        <w:ind w:hanging="430"/>
        <w:rPr>
          <w:sz w:val="22"/>
          <w:szCs w:val="22"/>
        </w:rPr>
      </w:pPr>
      <w:r>
        <w:rPr>
          <w:rFonts w:ascii="Arial" w:eastAsia="Arial" w:hAnsi="Arial" w:cs="Arial"/>
          <w:sz w:val="22"/>
          <w:szCs w:val="22"/>
        </w:rPr>
        <w:t>Completion of the annual Transparent Approach to Costing (TRAC) return. Ensuring that relevant processes and systems are in place and working effectively so that the University is compliant with the published TRAC guidance.</w:t>
      </w:r>
    </w:p>
    <w:p w14:paraId="493CEF81" w14:textId="0DAD5B2C" w:rsidR="00FD7708" w:rsidRPr="005B47E1" w:rsidRDefault="00FD7708">
      <w:pPr>
        <w:numPr>
          <w:ilvl w:val="0"/>
          <w:numId w:val="2"/>
        </w:numPr>
        <w:pBdr>
          <w:left w:val="none" w:sz="0" w:space="7" w:color="auto"/>
        </w:pBdr>
        <w:ind w:hanging="430"/>
        <w:rPr>
          <w:sz w:val="22"/>
          <w:szCs w:val="22"/>
        </w:rPr>
      </w:pPr>
      <w:r>
        <w:rPr>
          <w:rFonts w:ascii="Arial" w:eastAsia="Arial" w:hAnsi="Arial" w:cs="Arial"/>
          <w:sz w:val="22"/>
          <w:szCs w:val="22"/>
        </w:rPr>
        <w:t>Working closely with Schools, the External Relations Directorate, Strategic Development and Delivery and others as required to ensure that the University has an appropriate pricing strategy in place.</w:t>
      </w:r>
    </w:p>
    <w:p w14:paraId="6E11ADED" w14:textId="03CD55F7" w:rsidR="005B47E1" w:rsidRPr="005B47E1" w:rsidRDefault="005E6689" w:rsidP="00724993">
      <w:pPr>
        <w:numPr>
          <w:ilvl w:val="0"/>
          <w:numId w:val="2"/>
        </w:numPr>
        <w:ind w:hanging="431"/>
        <w:jc w:val="both"/>
        <w:rPr>
          <w:rFonts w:ascii="Arial" w:hAnsi="Arial" w:cs="Arial"/>
          <w:sz w:val="22"/>
          <w:szCs w:val="22"/>
        </w:rPr>
      </w:pPr>
      <w:r>
        <w:rPr>
          <w:rFonts w:ascii="Arial" w:hAnsi="Arial" w:cs="Arial"/>
          <w:sz w:val="22"/>
          <w:szCs w:val="22"/>
        </w:rPr>
        <w:t xml:space="preserve">Supporting </w:t>
      </w:r>
      <w:r w:rsidR="005B47E1">
        <w:rPr>
          <w:rFonts w:ascii="Arial" w:hAnsi="Arial" w:cs="Arial"/>
          <w:sz w:val="22"/>
          <w:szCs w:val="22"/>
        </w:rPr>
        <w:t xml:space="preserve">the Senior Finance Managers in analytical duties where required. </w:t>
      </w:r>
    </w:p>
    <w:p w14:paraId="28431C28" w14:textId="77777777" w:rsidR="005E6689" w:rsidRPr="00CD61A6" w:rsidRDefault="005E6689" w:rsidP="005E6689">
      <w:pPr>
        <w:numPr>
          <w:ilvl w:val="0"/>
          <w:numId w:val="2"/>
        </w:numPr>
        <w:pBdr>
          <w:left w:val="none" w:sz="0" w:space="7" w:color="auto"/>
        </w:pBdr>
        <w:ind w:hanging="430"/>
        <w:rPr>
          <w:sz w:val="22"/>
          <w:szCs w:val="22"/>
        </w:rPr>
      </w:pPr>
      <w:r>
        <w:rPr>
          <w:rFonts w:ascii="Arial" w:eastAsia="Arial" w:hAnsi="Arial" w:cs="Arial"/>
          <w:sz w:val="22"/>
          <w:szCs w:val="22"/>
        </w:rPr>
        <w:t>Ensuring that systems and processes are used efficiently and effectively.</w:t>
      </w:r>
    </w:p>
    <w:p w14:paraId="7C5B7D6B" w14:textId="77777777" w:rsidR="001C500D" w:rsidRDefault="00540C38">
      <w:pPr>
        <w:numPr>
          <w:ilvl w:val="0"/>
          <w:numId w:val="2"/>
        </w:numPr>
        <w:pBdr>
          <w:left w:val="none" w:sz="0" w:space="7" w:color="auto"/>
        </w:pBdr>
        <w:ind w:hanging="430"/>
        <w:rPr>
          <w:sz w:val="22"/>
          <w:szCs w:val="22"/>
        </w:rPr>
      </w:pPr>
      <w:r>
        <w:rPr>
          <w:rFonts w:ascii="Arial" w:eastAsia="Arial" w:hAnsi="Arial" w:cs="Arial"/>
          <w:sz w:val="22"/>
          <w:szCs w:val="22"/>
        </w:rPr>
        <w:t xml:space="preserve">Ensuring that staff resources are deployed effectively including agreeing objectives and priorities with the Associate Director of Financial Management, and </w:t>
      </w:r>
      <w:proofErr w:type="spellStart"/>
      <w:r>
        <w:rPr>
          <w:rFonts w:ascii="Arial" w:eastAsia="Arial" w:hAnsi="Arial" w:cs="Arial"/>
          <w:sz w:val="22"/>
          <w:szCs w:val="22"/>
        </w:rPr>
        <w:t>co-ordinating</w:t>
      </w:r>
      <w:proofErr w:type="spellEnd"/>
      <w:r>
        <w:rPr>
          <w:rFonts w:ascii="Arial" w:eastAsia="Arial" w:hAnsi="Arial" w:cs="Arial"/>
          <w:sz w:val="22"/>
          <w:szCs w:val="22"/>
        </w:rPr>
        <w:t xml:space="preserve"> with other members of the Financial Management team and the wider Finance team. </w:t>
      </w:r>
    </w:p>
    <w:p w14:paraId="5CE75FF0" w14:textId="77777777" w:rsidR="001C500D" w:rsidRDefault="001C500D">
      <w:pPr>
        <w:rPr>
          <w:rFonts w:ascii="Arial" w:eastAsia="Arial" w:hAnsi="Arial" w:cs="Arial"/>
          <w:b/>
          <w:bCs/>
          <w:sz w:val="22"/>
          <w:szCs w:val="22"/>
        </w:rPr>
      </w:pPr>
    </w:p>
    <w:p w14:paraId="335873F2" w14:textId="56A57A84" w:rsidR="001C500D" w:rsidRDefault="00540C38">
      <w:pPr>
        <w:rPr>
          <w:sz w:val="22"/>
          <w:szCs w:val="22"/>
        </w:rPr>
      </w:pPr>
      <w:r>
        <w:rPr>
          <w:sz w:val="22"/>
          <w:szCs w:val="22"/>
        </w:rPr>
        <w:br w:type="page"/>
      </w:r>
    </w:p>
    <w:p w14:paraId="6364EB1F" w14:textId="77777777" w:rsidR="001C500D" w:rsidRDefault="00540C38">
      <w:pPr>
        <w:rPr>
          <w:sz w:val="22"/>
          <w:szCs w:val="22"/>
        </w:rPr>
      </w:pPr>
      <w:r>
        <w:rPr>
          <w:rFonts w:ascii="Arial" w:eastAsia="Arial" w:hAnsi="Arial" w:cs="Arial"/>
          <w:b/>
          <w:bCs/>
          <w:sz w:val="22"/>
          <w:szCs w:val="22"/>
        </w:rPr>
        <w:lastRenderedPageBreak/>
        <w:t xml:space="preserve">MAIN DUTIES AND RESPONSIBILITIES: </w:t>
      </w:r>
    </w:p>
    <w:p w14:paraId="319CE6CB" w14:textId="77777777" w:rsidR="001C500D" w:rsidRDefault="001C500D">
      <w:pPr>
        <w:rPr>
          <w:rFonts w:ascii="Arial" w:eastAsia="Arial" w:hAnsi="Arial" w:cs="Arial"/>
          <w:b/>
          <w:bCs/>
          <w:sz w:val="22"/>
          <w:szCs w:val="22"/>
        </w:rPr>
      </w:pPr>
    </w:p>
    <w:p w14:paraId="6B4ECE1D" w14:textId="77777777" w:rsidR="001C500D" w:rsidRDefault="00540C38">
      <w:pPr>
        <w:rPr>
          <w:rFonts w:ascii="Arial" w:eastAsia="Arial" w:hAnsi="Arial" w:cs="Arial"/>
          <w:b/>
          <w:bCs/>
          <w:sz w:val="22"/>
          <w:szCs w:val="22"/>
          <w:u w:val="single"/>
        </w:rPr>
      </w:pPr>
      <w:r>
        <w:rPr>
          <w:rFonts w:ascii="Arial" w:eastAsia="Arial" w:hAnsi="Arial" w:cs="Arial"/>
          <w:b/>
          <w:bCs/>
          <w:sz w:val="22"/>
          <w:szCs w:val="22"/>
          <w:u w:val="single"/>
        </w:rPr>
        <w:t>Income and Expenditure (I&amp;E) Reporting</w:t>
      </w:r>
    </w:p>
    <w:p w14:paraId="034F2D79" w14:textId="77777777" w:rsidR="00CC22B1" w:rsidRDefault="00CC22B1">
      <w:pPr>
        <w:rPr>
          <w:sz w:val="22"/>
          <w:szCs w:val="22"/>
        </w:rPr>
      </w:pPr>
    </w:p>
    <w:p w14:paraId="5B79EF5C" w14:textId="038A1C6E" w:rsidR="005B47E1" w:rsidRDefault="005B47E1" w:rsidP="005B47E1">
      <w:pPr>
        <w:numPr>
          <w:ilvl w:val="0"/>
          <w:numId w:val="3"/>
        </w:numPr>
        <w:jc w:val="both"/>
        <w:rPr>
          <w:rFonts w:ascii="Arial" w:hAnsi="Arial" w:cs="Arial"/>
          <w:bCs/>
          <w:sz w:val="22"/>
          <w:szCs w:val="22"/>
        </w:rPr>
      </w:pPr>
      <w:r>
        <w:rPr>
          <w:rFonts w:ascii="Arial" w:hAnsi="Arial" w:cs="Arial"/>
          <w:bCs/>
          <w:sz w:val="22"/>
          <w:szCs w:val="22"/>
        </w:rPr>
        <w:t xml:space="preserve">Calculation of the tuition fee income budget and forecast. Working closely with Strategic </w:t>
      </w:r>
      <w:r w:rsidR="005E6689">
        <w:rPr>
          <w:rFonts w:ascii="Arial" w:hAnsi="Arial" w:cs="Arial"/>
          <w:bCs/>
          <w:sz w:val="22"/>
          <w:szCs w:val="22"/>
        </w:rPr>
        <w:t xml:space="preserve">Development and Delivery to ensure </w:t>
      </w:r>
      <w:r>
        <w:rPr>
          <w:rFonts w:ascii="Arial" w:hAnsi="Arial" w:cs="Arial"/>
          <w:bCs/>
          <w:sz w:val="22"/>
          <w:szCs w:val="22"/>
        </w:rPr>
        <w:t xml:space="preserve">good communication </w:t>
      </w:r>
      <w:r w:rsidR="005E6689">
        <w:rPr>
          <w:rFonts w:ascii="Arial" w:hAnsi="Arial" w:cs="Arial"/>
          <w:bCs/>
          <w:sz w:val="22"/>
          <w:szCs w:val="22"/>
        </w:rPr>
        <w:t>and an effective approach</w:t>
      </w:r>
      <w:r>
        <w:rPr>
          <w:rFonts w:ascii="Arial" w:hAnsi="Arial" w:cs="Arial"/>
          <w:bCs/>
          <w:sz w:val="22"/>
          <w:szCs w:val="22"/>
        </w:rPr>
        <w:t>.</w:t>
      </w:r>
    </w:p>
    <w:p w14:paraId="21C439B5" w14:textId="15B7117A" w:rsidR="001C500D" w:rsidRDefault="00540C38">
      <w:pPr>
        <w:numPr>
          <w:ilvl w:val="0"/>
          <w:numId w:val="3"/>
        </w:numPr>
        <w:pBdr>
          <w:left w:val="none" w:sz="0" w:space="7" w:color="auto"/>
        </w:pBdr>
        <w:ind w:hanging="430"/>
        <w:rPr>
          <w:sz w:val="22"/>
          <w:szCs w:val="22"/>
        </w:rPr>
      </w:pPr>
      <w:r w:rsidRPr="00315885">
        <w:rPr>
          <w:rFonts w:ascii="Arial" w:eastAsia="Arial" w:hAnsi="Arial" w:cs="Arial"/>
          <w:sz w:val="22"/>
          <w:szCs w:val="22"/>
          <w:u w:val="single"/>
        </w:rPr>
        <w:t xml:space="preserve">Deliver </w:t>
      </w:r>
      <w:r w:rsidR="005E6689">
        <w:rPr>
          <w:rFonts w:ascii="Arial" w:eastAsia="Arial" w:hAnsi="Arial" w:cs="Arial"/>
          <w:sz w:val="22"/>
          <w:szCs w:val="22"/>
          <w:u w:val="single"/>
        </w:rPr>
        <w:t xml:space="preserve">monthly </w:t>
      </w:r>
      <w:r w:rsidRPr="00315885">
        <w:rPr>
          <w:rFonts w:ascii="Arial" w:eastAsia="Arial" w:hAnsi="Arial" w:cs="Arial"/>
          <w:sz w:val="22"/>
          <w:szCs w:val="22"/>
          <w:u w:val="single"/>
        </w:rPr>
        <w:t xml:space="preserve">management accounts </w:t>
      </w:r>
      <w:r w:rsidR="005E6689">
        <w:rPr>
          <w:rFonts w:ascii="Arial" w:eastAsia="Arial" w:hAnsi="Arial" w:cs="Arial"/>
          <w:sz w:val="22"/>
          <w:szCs w:val="22"/>
          <w:u w:val="single"/>
        </w:rPr>
        <w:t xml:space="preserve">on time which are accurate and add value. </w:t>
      </w:r>
      <w:r w:rsidR="005E6689">
        <w:rPr>
          <w:rFonts w:ascii="Arial" w:eastAsia="Arial" w:hAnsi="Arial" w:cs="Arial"/>
          <w:sz w:val="22"/>
          <w:szCs w:val="22"/>
        </w:rPr>
        <w:t>L</w:t>
      </w:r>
      <w:r>
        <w:rPr>
          <w:rFonts w:ascii="Arial" w:eastAsia="Arial" w:hAnsi="Arial" w:cs="Arial"/>
          <w:sz w:val="22"/>
          <w:szCs w:val="22"/>
        </w:rPr>
        <w:t>iais</w:t>
      </w:r>
      <w:r w:rsidR="005E6689">
        <w:rPr>
          <w:rFonts w:ascii="Arial" w:eastAsia="Arial" w:hAnsi="Arial" w:cs="Arial"/>
          <w:sz w:val="22"/>
          <w:szCs w:val="22"/>
        </w:rPr>
        <w:t>e</w:t>
      </w:r>
      <w:r>
        <w:rPr>
          <w:rFonts w:ascii="Arial" w:eastAsia="Arial" w:hAnsi="Arial" w:cs="Arial"/>
          <w:sz w:val="22"/>
          <w:szCs w:val="22"/>
        </w:rPr>
        <w:t xml:space="preserve"> with budget holders and other teams </w:t>
      </w:r>
      <w:r w:rsidR="005E6689">
        <w:rPr>
          <w:rFonts w:ascii="Arial" w:eastAsia="Arial" w:hAnsi="Arial" w:cs="Arial"/>
          <w:sz w:val="22"/>
          <w:szCs w:val="22"/>
        </w:rPr>
        <w:t xml:space="preserve">across the University </w:t>
      </w:r>
      <w:r>
        <w:rPr>
          <w:rFonts w:ascii="Arial" w:eastAsia="Arial" w:hAnsi="Arial" w:cs="Arial"/>
          <w:sz w:val="22"/>
          <w:szCs w:val="22"/>
        </w:rPr>
        <w:t>as required</w:t>
      </w:r>
      <w:r w:rsidR="005E6689">
        <w:rPr>
          <w:rFonts w:ascii="Arial" w:eastAsia="Arial" w:hAnsi="Arial" w:cs="Arial"/>
          <w:sz w:val="22"/>
          <w:szCs w:val="22"/>
        </w:rPr>
        <w:t>.</w:t>
      </w:r>
    </w:p>
    <w:p w14:paraId="7FE68E98" w14:textId="75C38011" w:rsidR="001C500D" w:rsidRPr="00315885" w:rsidRDefault="00540C38">
      <w:pPr>
        <w:numPr>
          <w:ilvl w:val="0"/>
          <w:numId w:val="3"/>
        </w:numPr>
        <w:pBdr>
          <w:left w:val="none" w:sz="0" w:space="7" w:color="auto"/>
        </w:pBdr>
        <w:ind w:hanging="430"/>
        <w:rPr>
          <w:sz w:val="22"/>
          <w:szCs w:val="22"/>
          <w:u w:val="single"/>
        </w:rPr>
      </w:pPr>
      <w:r w:rsidRPr="00315885">
        <w:rPr>
          <w:rFonts w:ascii="Arial" w:eastAsia="Arial" w:hAnsi="Arial" w:cs="Arial"/>
          <w:sz w:val="22"/>
          <w:szCs w:val="22"/>
          <w:u w:val="single"/>
        </w:rPr>
        <w:t>Ensure that month end accounting aligns with year</w:t>
      </w:r>
      <w:r w:rsidR="005E6689">
        <w:rPr>
          <w:rFonts w:ascii="Arial" w:eastAsia="Arial" w:hAnsi="Arial" w:cs="Arial"/>
          <w:sz w:val="22"/>
          <w:szCs w:val="22"/>
          <w:u w:val="single"/>
        </w:rPr>
        <w:t>-</w:t>
      </w:r>
      <w:r w:rsidRPr="00315885">
        <w:rPr>
          <w:rFonts w:ascii="Arial" w:eastAsia="Arial" w:hAnsi="Arial" w:cs="Arial"/>
          <w:sz w:val="22"/>
          <w:szCs w:val="22"/>
          <w:u w:val="single"/>
        </w:rPr>
        <w:t>end reporting</w:t>
      </w:r>
      <w:r w:rsidR="005E6689">
        <w:rPr>
          <w:rFonts w:ascii="Arial" w:eastAsia="Arial" w:hAnsi="Arial" w:cs="Arial"/>
          <w:sz w:val="22"/>
          <w:szCs w:val="22"/>
          <w:u w:val="single"/>
        </w:rPr>
        <w:t>.</w:t>
      </w:r>
    </w:p>
    <w:p w14:paraId="4AF9661D" w14:textId="77777777" w:rsidR="001C500D" w:rsidRPr="00AA23E5" w:rsidRDefault="00540C38">
      <w:pPr>
        <w:numPr>
          <w:ilvl w:val="0"/>
          <w:numId w:val="3"/>
        </w:numPr>
        <w:pBdr>
          <w:left w:val="none" w:sz="0" w:space="7" w:color="auto"/>
        </w:pBdr>
        <w:ind w:hanging="430"/>
        <w:rPr>
          <w:sz w:val="22"/>
          <w:szCs w:val="22"/>
          <w:u w:val="single"/>
        </w:rPr>
      </w:pPr>
      <w:r w:rsidRPr="00AA23E5">
        <w:rPr>
          <w:rFonts w:ascii="Arial" w:eastAsia="Arial" w:hAnsi="Arial" w:cs="Arial"/>
          <w:sz w:val="22"/>
          <w:szCs w:val="22"/>
          <w:u w:val="single"/>
        </w:rPr>
        <w:t xml:space="preserve">Highlight any ongoing concerns to the Associate Director of Financial Management and discuss required actions </w:t>
      </w:r>
    </w:p>
    <w:p w14:paraId="5CCF3AFA" w14:textId="14C4EBD7" w:rsidR="001C500D" w:rsidRDefault="00CC22B1">
      <w:pPr>
        <w:numPr>
          <w:ilvl w:val="0"/>
          <w:numId w:val="3"/>
        </w:numPr>
        <w:pBdr>
          <w:left w:val="none" w:sz="0" w:space="7" w:color="auto"/>
        </w:pBdr>
        <w:ind w:hanging="430"/>
        <w:rPr>
          <w:sz w:val="22"/>
          <w:szCs w:val="22"/>
        </w:rPr>
      </w:pPr>
      <w:r>
        <w:rPr>
          <w:rFonts w:ascii="Arial" w:eastAsia="Arial" w:hAnsi="Arial" w:cs="Arial"/>
          <w:sz w:val="22"/>
          <w:szCs w:val="22"/>
        </w:rPr>
        <w:t>Ensure processes are in place to support a</w:t>
      </w:r>
      <w:r w:rsidR="00540C38">
        <w:rPr>
          <w:rFonts w:ascii="Arial" w:eastAsia="Arial" w:hAnsi="Arial" w:cs="Arial"/>
          <w:sz w:val="22"/>
          <w:szCs w:val="22"/>
        </w:rPr>
        <w:t>ccurate account</w:t>
      </w:r>
      <w:r>
        <w:rPr>
          <w:rFonts w:ascii="Arial" w:eastAsia="Arial" w:hAnsi="Arial" w:cs="Arial"/>
          <w:sz w:val="22"/>
          <w:szCs w:val="22"/>
        </w:rPr>
        <w:t>ing</w:t>
      </w:r>
      <w:r w:rsidR="00540C38">
        <w:rPr>
          <w:rFonts w:ascii="Arial" w:eastAsia="Arial" w:hAnsi="Arial" w:cs="Arial"/>
          <w:sz w:val="22"/>
          <w:szCs w:val="22"/>
        </w:rPr>
        <w:t xml:space="preserve"> for partnership arrangements</w:t>
      </w:r>
      <w:r>
        <w:rPr>
          <w:rFonts w:ascii="Arial" w:eastAsia="Arial" w:hAnsi="Arial" w:cs="Arial"/>
          <w:sz w:val="22"/>
          <w:szCs w:val="22"/>
        </w:rPr>
        <w:t>.</w:t>
      </w:r>
    </w:p>
    <w:p w14:paraId="1AE73020" w14:textId="77777777" w:rsidR="001C500D" w:rsidRDefault="001C500D">
      <w:pPr>
        <w:ind w:left="426"/>
        <w:rPr>
          <w:rFonts w:ascii="Arial" w:eastAsia="Arial" w:hAnsi="Arial" w:cs="Arial"/>
          <w:sz w:val="22"/>
          <w:szCs w:val="22"/>
        </w:rPr>
      </w:pPr>
    </w:p>
    <w:p w14:paraId="322DEEE1" w14:textId="77777777" w:rsidR="001C500D" w:rsidRDefault="00540C38">
      <w:pPr>
        <w:rPr>
          <w:rFonts w:ascii="Arial" w:eastAsia="Arial" w:hAnsi="Arial" w:cs="Arial"/>
          <w:b/>
          <w:bCs/>
          <w:sz w:val="22"/>
          <w:szCs w:val="22"/>
          <w:u w:val="single"/>
        </w:rPr>
      </w:pPr>
      <w:r>
        <w:rPr>
          <w:rFonts w:ascii="Arial" w:eastAsia="Arial" w:hAnsi="Arial" w:cs="Arial"/>
          <w:b/>
          <w:bCs/>
          <w:sz w:val="22"/>
          <w:szCs w:val="22"/>
          <w:u w:val="single"/>
        </w:rPr>
        <w:t>Advice, Support and Training</w:t>
      </w:r>
    </w:p>
    <w:p w14:paraId="5CD704FD" w14:textId="77777777" w:rsidR="00CC22B1" w:rsidRDefault="00CC22B1">
      <w:pPr>
        <w:rPr>
          <w:sz w:val="22"/>
          <w:szCs w:val="22"/>
        </w:rPr>
      </w:pPr>
    </w:p>
    <w:p w14:paraId="40FE3C9E" w14:textId="51875143" w:rsidR="001C500D" w:rsidRDefault="00540C38">
      <w:pPr>
        <w:numPr>
          <w:ilvl w:val="0"/>
          <w:numId w:val="4"/>
        </w:numPr>
        <w:pBdr>
          <w:left w:val="none" w:sz="0" w:space="7" w:color="auto"/>
        </w:pBdr>
        <w:ind w:hanging="430"/>
        <w:rPr>
          <w:sz w:val="22"/>
          <w:szCs w:val="22"/>
        </w:rPr>
      </w:pPr>
      <w:r w:rsidRPr="002171E3">
        <w:rPr>
          <w:rFonts w:ascii="Arial" w:eastAsia="Arial" w:hAnsi="Arial" w:cs="Arial"/>
          <w:sz w:val="22"/>
          <w:szCs w:val="22"/>
          <w:u w:val="single"/>
        </w:rPr>
        <w:t>Ensure that budget holders and managers with cross</w:t>
      </w:r>
      <w:r w:rsidR="005E6689">
        <w:rPr>
          <w:rFonts w:ascii="Arial" w:eastAsia="Arial" w:hAnsi="Arial" w:cs="Arial"/>
          <w:sz w:val="22"/>
          <w:szCs w:val="22"/>
          <w:u w:val="single"/>
        </w:rPr>
        <w:t>-</w:t>
      </w:r>
      <w:r w:rsidRPr="002171E3">
        <w:rPr>
          <w:rFonts w:ascii="Arial" w:eastAsia="Arial" w:hAnsi="Arial" w:cs="Arial"/>
          <w:sz w:val="22"/>
          <w:szCs w:val="22"/>
          <w:u w:val="single"/>
        </w:rPr>
        <w:t>UEL financial responsibilities and their teams have adequate support and training to manage their financial performance,</w:t>
      </w:r>
      <w:r>
        <w:rPr>
          <w:rFonts w:ascii="Arial" w:eastAsia="Arial" w:hAnsi="Arial" w:cs="Arial"/>
          <w:sz w:val="22"/>
          <w:szCs w:val="22"/>
        </w:rPr>
        <w:t xml:space="preserve"> liaising where necessary with Finance Systems</w:t>
      </w:r>
      <w:r w:rsidR="00CC22B1">
        <w:rPr>
          <w:rFonts w:ascii="Arial" w:eastAsia="Arial" w:hAnsi="Arial" w:cs="Arial"/>
          <w:sz w:val="22"/>
          <w:szCs w:val="22"/>
        </w:rPr>
        <w:t xml:space="preserve"> and others.</w:t>
      </w:r>
    </w:p>
    <w:p w14:paraId="7468467F" w14:textId="4F456A81" w:rsidR="001C500D" w:rsidRDefault="00540C38">
      <w:pPr>
        <w:numPr>
          <w:ilvl w:val="0"/>
          <w:numId w:val="4"/>
        </w:numPr>
        <w:pBdr>
          <w:left w:val="none" w:sz="0" w:space="7" w:color="auto"/>
        </w:pBdr>
        <w:ind w:hanging="430"/>
        <w:rPr>
          <w:sz w:val="22"/>
          <w:szCs w:val="22"/>
        </w:rPr>
      </w:pPr>
      <w:r>
        <w:rPr>
          <w:rFonts w:ascii="Arial" w:eastAsia="Arial" w:hAnsi="Arial" w:cs="Arial"/>
          <w:sz w:val="22"/>
          <w:szCs w:val="22"/>
        </w:rPr>
        <w:t>Balance the use of effective self-service tools and templates with the provision of advice and analysis</w:t>
      </w:r>
      <w:r w:rsidR="00CC22B1">
        <w:rPr>
          <w:rFonts w:ascii="Arial" w:eastAsia="Arial" w:hAnsi="Arial" w:cs="Arial"/>
          <w:sz w:val="22"/>
          <w:szCs w:val="22"/>
        </w:rPr>
        <w:t>.</w:t>
      </w:r>
    </w:p>
    <w:p w14:paraId="5F6572D1" w14:textId="77777777" w:rsidR="001C500D" w:rsidRDefault="001C500D">
      <w:pPr>
        <w:rPr>
          <w:rFonts w:ascii="Arial" w:eastAsia="Arial" w:hAnsi="Arial" w:cs="Arial"/>
          <w:b/>
          <w:bCs/>
          <w:sz w:val="22"/>
          <w:szCs w:val="22"/>
        </w:rPr>
      </w:pPr>
    </w:p>
    <w:p w14:paraId="51F29F5B" w14:textId="77777777" w:rsidR="001C500D" w:rsidRDefault="001C500D">
      <w:pPr>
        <w:rPr>
          <w:rFonts w:ascii="Arial" w:eastAsia="Arial" w:hAnsi="Arial" w:cs="Arial"/>
          <w:b/>
          <w:bCs/>
          <w:sz w:val="22"/>
          <w:szCs w:val="22"/>
        </w:rPr>
      </w:pPr>
    </w:p>
    <w:p w14:paraId="63D84152" w14:textId="77777777" w:rsidR="001C500D" w:rsidRDefault="00540C38">
      <w:pPr>
        <w:rPr>
          <w:sz w:val="22"/>
          <w:szCs w:val="22"/>
        </w:rPr>
      </w:pPr>
      <w:r>
        <w:rPr>
          <w:rFonts w:ascii="Arial" w:eastAsia="Arial" w:hAnsi="Arial" w:cs="Arial"/>
          <w:b/>
          <w:bCs/>
          <w:sz w:val="22"/>
          <w:szCs w:val="22"/>
          <w:u w:val="single"/>
        </w:rPr>
        <w:t>Budgeting and Forecasting</w:t>
      </w:r>
    </w:p>
    <w:p w14:paraId="7A4EC9C4" w14:textId="77777777" w:rsidR="001C500D" w:rsidRDefault="001C500D">
      <w:pPr>
        <w:rPr>
          <w:rFonts w:ascii="Arial" w:eastAsia="Arial" w:hAnsi="Arial" w:cs="Arial"/>
          <w:b/>
          <w:bCs/>
          <w:sz w:val="22"/>
          <w:szCs w:val="22"/>
        </w:rPr>
      </w:pPr>
    </w:p>
    <w:p w14:paraId="6C8E1EF1" w14:textId="367EC9F4" w:rsidR="001C500D" w:rsidRPr="00DD576A" w:rsidRDefault="00540C38">
      <w:pPr>
        <w:numPr>
          <w:ilvl w:val="0"/>
          <w:numId w:val="5"/>
        </w:numPr>
        <w:pBdr>
          <w:left w:val="none" w:sz="0" w:space="7" w:color="auto"/>
        </w:pBdr>
        <w:ind w:hanging="430"/>
        <w:rPr>
          <w:sz w:val="22"/>
          <w:szCs w:val="22"/>
          <w:u w:val="single"/>
        </w:rPr>
      </w:pPr>
      <w:r w:rsidRPr="00DD576A">
        <w:rPr>
          <w:rFonts w:ascii="Arial" w:eastAsia="Arial" w:hAnsi="Arial" w:cs="Arial"/>
          <w:sz w:val="22"/>
          <w:szCs w:val="22"/>
          <w:u w:val="single"/>
        </w:rPr>
        <w:t xml:space="preserve">Co-ordinate and reconcile the whole University budget and </w:t>
      </w:r>
      <w:r w:rsidR="000A4318" w:rsidRPr="00DD576A">
        <w:rPr>
          <w:rFonts w:ascii="Arial" w:eastAsia="Arial" w:hAnsi="Arial" w:cs="Arial"/>
          <w:sz w:val="22"/>
          <w:szCs w:val="22"/>
          <w:u w:val="single"/>
        </w:rPr>
        <w:t>five-year</w:t>
      </w:r>
      <w:r w:rsidRPr="00DD576A">
        <w:rPr>
          <w:rFonts w:ascii="Arial" w:eastAsia="Arial" w:hAnsi="Arial" w:cs="Arial"/>
          <w:sz w:val="22"/>
          <w:szCs w:val="22"/>
          <w:u w:val="single"/>
        </w:rPr>
        <w:t xml:space="preserve"> forecast</w:t>
      </w:r>
      <w:r w:rsidR="006C000B">
        <w:rPr>
          <w:rFonts w:ascii="Arial" w:eastAsia="Arial" w:hAnsi="Arial" w:cs="Arial"/>
          <w:sz w:val="22"/>
          <w:szCs w:val="22"/>
          <w:u w:val="single"/>
        </w:rPr>
        <w:t>.</w:t>
      </w:r>
    </w:p>
    <w:p w14:paraId="2345FF7C" w14:textId="3CA5C214" w:rsidR="001C500D" w:rsidRDefault="006C000B">
      <w:pPr>
        <w:numPr>
          <w:ilvl w:val="0"/>
          <w:numId w:val="5"/>
        </w:numPr>
        <w:pBdr>
          <w:left w:val="none" w:sz="0" w:space="7" w:color="auto"/>
        </w:pBdr>
        <w:ind w:hanging="430"/>
        <w:rPr>
          <w:sz w:val="22"/>
          <w:szCs w:val="22"/>
        </w:rPr>
      </w:pPr>
      <w:r>
        <w:rPr>
          <w:rFonts w:ascii="Arial" w:eastAsia="Arial" w:hAnsi="Arial" w:cs="Arial"/>
          <w:sz w:val="22"/>
          <w:szCs w:val="22"/>
        </w:rPr>
        <w:t>Prepare and disseminate</w:t>
      </w:r>
      <w:r w:rsidR="00540C38">
        <w:rPr>
          <w:rFonts w:ascii="Arial" w:eastAsia="Arial" w:hAnsi="Arial" w:cs="Arial"/>
          <w:sz w:val="22"/>
          <w:szCs w:val="22"/>
        </w:rPr>
        <w:t xml:space="preserve"> the timetables, processes and assumptions for annual budgeting and in-year forecasts to budget holders, Deans of Schools and Service Directors and managers with cross</w:t>
      </w:r>
      <w:r>
        <w:rPr>
          <w:rFonts w:ascii="Arial" w:eastAsia="Arial" w:hAnsi="Arial" w:cs="Arial"/>
          <w:sz w:val="22"/>
          <w:szCs w:val="22"/>
        </w:rPr>
        <w:t>-</w:t>
      </w:r>
      <w:r w:rsidR="00540C38">
        <w:rPr>
          <w:rFonts w:ascii="Arial" w:eastAsia="Arial" w:hAnsi="Arial" w:cs="Arial"/>
          <w:sz w:val="22"/>
          <w:szCs w:val="22"/>
        </w:rPr>
        <w:t>UEL financial responsibilities</w:t>
      </w:r>
      <w:r>
        <w:rPr>
          <w:rFonts w:ascii="Arial" w:eastAsia="Arial" w:hAnsi="Arial" w:cs="Arial"/>
          <w:sz w:val="22"/>
          <w:szCs w:val="22"/>
        </w:rPr>
        <w:t>.</w:t>
      </w:r>
    </w:p>
    <w:p w14:paraId="4F66FC4E" w14:textId="4BA207B0" w:rsidR="001C500D" w:rsidRDefault="006C000B">
      <w:pPr>
        <w:numPr>
          <w:ilvl w:val="0"/>
          <w:numId w:val="5"/>
        </w:numPr>
        <w:pBdr>
          <w:left w:val="none" w:sz="0" w:space="7" w:color="auto"/>
        </w:pBdr>
        <w:ind w:hanging="430"/>
        <w:rPr>
          <w:sz w:val="22"/>
          <w:szCs w:val="22"/>
        </w:rPr>
      </w:pPr>
      <w:r>
        <w:rPr>
          <w:rFonts w:ascii="Arial" w:eastAsia="Arial" w:hAnsi="Arial" w:cs="Arial"/>
          <w:sz w:val="22"/>
          <w:szCs w:val="22"/>
          <w:u w:val="single"/>
        </w:rPr>
        <w:t xml:space="preserve">Support the budget setting process, working closely with </w:t>
      </w:r>
      <w:r w:rsidR="00540C38" w:rsidRPr="003D10D5">
        <w:rPr>
          <w:rFonts w:ascii="Arial" w:eastAsia="Arial" w:hAnsi="Arial" w:cs="Arial"/>
          <w:sz w:val="22"/>
          <w:szCs w:val="22"/>
          <w:u w:val="single"/>
        </w:rPr>
        <w:t>budget holders, providing analysis and ensuring clear understanding of operational requirements</w:t>
      </w:r>
      <w:r w:rsidR="00540C38">
        <w:rPr>
          <w:rFonts w:ascii="Arial" w:eastAsia="Arial" w:hAnsi="Arial" w:cs="Arial"/>
          <w:sz w:val="22"/>
          <w:szCs w:val="22"/>
        </w:rPr>
        <w:t>.</w:t>
      </w:r>
    </w:p>
    <w:p w14:paraId="3CEA2862" w14:textId="7FBD1D34" w:rsidR="001C500D" w:rsidRDefault="00540C38">
      <w:pPr>
        <w:numPr>
          <w:ilvl w:val="0"/>
          <w:numId w:val="5"/>
        </w:numPr>
        <w:pBdr>
          <w:left w:val="none" w:sz="0" w:space="7" w:color="auto"/>
        </w:pBdr>
        <w:ind w:hanging="430"/>
        <w:rPr>
          <w:sz w:val="22"/>
          <w:szCs w:val="22"/>
        </w:rPr>
      </w:pPr>
      <w:r>
        <w:rPr>
          <w:rFonts w:ascii="Arial" w:eastAsia="Arial" w:hAnsi="Arial" w:cs="Arial"/>
          <w:sz w:val="22"/>
          <w:szCs w:val="22"/>
        </w:rPr>
        <w:t>Make effective use of budgeting systems and tools to ensure robust and accurate budgets and forecasts</w:t>
      </w:r>
      <w:r w:rsidR="00CC22B1">
        <w:rPr>
          <w:rFonts w:ascii="Arial" w:eastAsia="Arial" w:hAnsi="Arial" w:cs="Arial"/>
          <w:sz w:val="22"/>
          <w:szCs w:val="22"/>
        </w:rPr>
        <w:t>.</w:t>
      </w:r>
    </w:p>
    <w:p w14:paraId="7E1C0E97" w14:textId="5449E73B" w:rsidR="001C500D" w:rsidRDefault="00540C38">
      <w:pPr>
        <w:numPr>
          <w:ilvl w:val="0"/>
          <w:numId w:val="5"/>
        </w:numPr>
        <w:pBdr>
          <w:left w:val="none" w:sz="0" w:space="7" w:color="auto"/>
        </w:pBdr>
        <w:ind w:hanging="430"/>
        <w:rPr>
          <w:sz w:val="22"/>
          <w:szCs w:val="22"/>
        </w:rPr>
      </w:pPr>
      <w:r w:rsidRPr="003D10D5">
        <w:rPr>
          <w:rFonts w:ascii="Arial" w:eastAsia="Arial" w:hAnsi="Arial" w:cs="Arial"/>
          <w:sz w:val="22"/>
          <w:szCs w:val="22"/>
          <w:u w:val="single"/>
        </w:rPr>
        <w:t>Produce any required commentaries, reports and analysis for the Associate Director of Financial Management</w:t>
      </w:r>
      <w:r w:rsidR="00CC22B1">
        <w:rPr>
          <w:rFonts w:ascii="Arial" w:eastAsia="Arial" w:hAnsi="Arial" w:cs="Arial"/>
          <w:sz w:val="22"/>
          <w:szCs w:val="22"/>
          <w:u w:val="single"/>
        </w:rPr>
        <w:t xml:space="preserve"> and other senior Finance staff as required</w:t>
      </w:r>
      <w:r>
        <w:rPr>
          <w:rFonts w:ascii="Arial" w:eastAsia="Arial" w:hAnsi="Arial" w:cs="Arial"/>
          <w:sz w:val="22"/>
          <w:szCs w:val="22"/>
        </w:rPr>
        <w:t xml:space="preserve">. </w:t>
      </w:r>
    </w:p>
    <w:p w14:paraId="1568B2A4" w14:textId="77777777" w:rsidR="001C500D" w:rsidRDefault="001C500D">
      <w:pPr>
        <w:rPr>
          <w:rFonts w:ascii="Arial" w:eastAsia="Arial" w:hAnsi="Arial" w:cs="Arial"/>
          <w:b/>
          <w:bCs/>
          <w:sz w:val="22"/>
          <w:szCs w:val="22"/>
        </w:rPr>
      </w:pPr>
    </w:p>
    <w:p w14:paraId="06264266" w14:textId="64716ADF" w:rsidR="00CC22B1" w:rsidRDefault="00540C38">
      <w:pPr>
        <w:rPr>
          <w:rFonts w:ascii="Arial" w:eastAsia="Arial" w:hAnsi="Arial" w:cs="Arial"/>
          <w:b/>
          <w:bCs/>
          <w:sz w:val="22"/>
          <w:szCs w:val="22"/>
          <w:u w:val="single"/>
        </w:rPr>
      </w:pPr>
      <w:r>
        <w:rPr>
          <w:rFonts w:ascii="Arial" w:eastAsia="Arial" w:hAnsi="Arial" w:cs="Arial"/>
          <w:b/>
          <w:bCs/>
          <w:sz w:val="22"/>
          <w:szCs w:val="22"/>
          <w:u w:val="single"/>
        </w:rPr>
        <w:t>Regulatory Returns</w:t>
      </w:r>
    </w:p>
    <w:p w14:paraId="0CF80A42" w14:textId="77777777" w:rsidR="00CC22B1" w:rsidRPr="00724993" w:rsidRDefault="00CC22B1">
      <w:pPr>
        <w:rPr>
          <w:rFonts w:ascii="Arial" w:eastAsia="Arial" w:hAnsi="Arial" w:cs="Arial"/>
          <w:b/>
          <w:bCs/>
          <w:sz w:val="22"/>
          <w:szCs w:val="22"/>
          <w:u w:val="single"/>
        </w:rPr>
      </w:pPr>
    </w:p>
    <w:p w14:paraId="6928F31A" w14:textId="48663F6E" w:rsidR="001C500D" w:rsidRDefault="00CC22B1">
      <w:pPr>
        <w:numPr>
          <w:ilvl w:val="0"/>
          <w:numId w:val="6"/>
        </w:numPr>
        <w:pBdr>
          <w:left w:val="none" w:sz="0" w:space="7" w:color="auto"/>
        </w:pBdr>
        <w:ind w:hanging="430"/>
        <w:rPr>
          <w:sz w:val="22"/>
          <w:szCs w:val="22"/>
        </w:rPr>
      </w:pPr>
      <w:r>
        <w:rPr>
          <w:rFonts w:ascii="Arial" w:eastAsia="Arial" w:hAnsi="Arial" w:cs="Arial"/>
          <w:sz w:val="22"/>
          <w:szCs w:val="22"/>
          <w:u w:val="single"/>
        </w:rPr>
        <w:t xml:space="preserve">With the </w:t>
      </w:r>
      <w:r w:rsidRPr="00F918F7">
        <w:rPr>
          <w:rFonts w:ascii="Arial" w:eastAsia="Arial" w:hAnsi="Arial" w:cs="Arial"/>
          <w:sz w:val="22"/>
          <w:szCs w:val="22"/>
          <w:u w:val="single"/>
        </w:rPr>
        <w:t>Associate Director of Financial Managemen</w:t>
      </w:r>
      <w:r>
        <w:rPr>
          <w:rFonts w:ascii="Arial" w:eastAsia="Arial" w:hAnsi="Arial" w:cs="Arial"/>
          <w:sz w:val="22"/>
          <w:szCs w:val="22"/>
        </w:rPr>
        <w:t xml:space="preserve">t, ensure that clear internal processes and deadlines are in place </w:t>
      </w:r>
      <w:r w:rsidR="00540C38" w:rsidRPr="00F918F7">
        <w:rPr>
          <w:rFonts w:ascii="Arial" w:eastAsia="Arial" w:hAnsi="Arial" w:cs="Arial"/>
          <w:sz w:val="22"/>
          <w:szCs w:val="22"/>
          <w:u w:val="single"/>
        </w:rPr>
        <w:t>for regulatory returns including the OfS Annual Financial Return, TRAC Return, and DfE audit</w:t>
      </w:r>
      <w:r>
        <w:rPr>
          <w:rFonts w:ascii="Arial" w:eastAsia="Arial" w:hAnsi="Arial" w:cs="Arial"/>
          <w:sz w:val="22"/>
          <w:szCs w:val="22"/>
        </w:rPr>
        <w:t>.</w:t>
      </w:r>
      <w:r w:rsidR="00540C38">
        <w:rPr>
          <w:rFonts w:ascii="Arial" w:eastAsia="Arial" w:hAnsi="Arial" w:cs="Arial"/>
          <w:sz w:val="22"/>
          <w:szCs w:val="22"/>
        </w:rPr>
        <w:t xml:space="preserve"> </w:t>
      </w:r>
      <w:r>
        <w:rPr>
          <w:rFonts w:ascii="Arial" w:eastAsia="Arial" w:hAnsi="Arial" w:cs="Arial"/>
          <w:sz w:val="22"/>
          <w:szCs w:val="22"/>
        </w:rPr>
        <w:t>P</w:t>
      </w:r>
      <w:r w:rsidR="00540C38">
        <w:rPr>
          <w:rFonts w:ascii="Arial" w:eastAsia="Arial" w:hAnsi="Arial" w:cs="Arial"/>
          <w:sz w:val="22"/>
          <w:szCs w:val="22"/>
        </w:rPr>
        <w:t xml:space="preserve">roduce returns </w:t>
      </w:r>
      <w:r>
        <w:rPr>
          <w:rFonts w:ascii="Arial" w:eastAsia="Arial" w:hAnsi="Arial" w:cs="Arial"/>
          <w:sz w:val="22"/>
          <w:szCs w:val="22"/>
        </w:rPr>
        <w:t xml:space="preserve">on time and ensure </w:t>
      </w:r>
      <w:r w:rsidR="00540C38">
        <w:rPr>
          <w:rFonts w:ascii="Arial" w:eastAsia="Arial" w:hAnsi="Arial" w:cs="Arial"/>
          <w:sz w:val="22"/>
          <w:szCs w:val="22"/>
        </w:rPr>
        <w:t xml:space="preserve">required internal approvals </w:t>
      </w:r>
      <w:r>
        <w:rPr>
          <w:rFonts w:ascii="Arial" w:eastAsia="Arial" w:hAnsi="Arial" w:cs="Arial"/>
          <w:sz w:val="22"/>
          <w:szCs w:val="22"/>
        </w:rPr>
        <w:t xml:space="preserve">are in place. Support </w:t>
      </w:r>
      <w:r w:rsidR="00540C38">
        <w:rPr>
          <w:rFonts w:ascii="Arial" w:eastAsia="Arial" w:hAnsi="Arial" w:cs="Arial"/>
          <w:sz w:val="22"/>
          <w:szCs w:val="22"/>
        </w:rPr>
        <w:t>post</w:t>
      </w:r>
      <w:r>
        <w:rPr>
          <w:rFonts w:ascii="Arial" w:eastAsia="Arial" w:hAnsi="Arial" w:cs="Arial"/>
          <w:sz w:val="22"/>
          <w:szCs w:val="22"/>
        </w:rPr>
        <w:t>-</w:t>
      </w:r>
      <w:r w:rsidR="00540C38">
        <w:rPr>
          <w:rFonts w:ascii="Arial" w:eastAsia="Arial" w:hAnsi="Arial" w:cs="Arial"/>
          <w:sz w:val="22"/>
          <w:szCs w:val="22"/>
        </w:rPr>
        <w:t>submission query processes</w:t>
      </w:r>
      <w:r>
        <w:rPr>
          <w:rFonts w:ascii="Arial" w:eastAsia="Arial" w:hAnsi="Arial" w:cs="Arial"/>
          <w:sz w:val="22"/>
          <w:szCs w:val="22"/>
        </w:rPr>
        <w:t>.</w:t>
      </w:r>
    </w:p>
    <w:p w14:paraId="63030B14" w14:textId="26E54F02" w:rsidR="001C500D" w:rsidRDefault="00540C38">
      <w:pPr>
        <w:numPr>
          <w:ilvl w:val="0"/>
          <w:numId w:val="6"/>
        </w:numPr>
        <w:pBdr>
          <w:left w:val="none" w:sz="0" w:space="7" w:color="auto"/>
        </w:pBdr>
        <w:ind w:hanging="430"/>
        <w:rPr>
          <w:sz w:val="22"/>
          <w:szCs w:val="22"/>
        </w:rPr>
      </w:pPr>
      <w:r>
        <w:rPr>
          <w:rFonts w:ascii="Arial" w:eastAsia="Arial" w:hAnsi="Arial" w:cs="Arial"/>
          <w:sz w:val="22"/>
          <w:szCs w:val="22"/>
        </w:rPr>
        <w:t xml:space="preserve">Support the production of regulatory returns owned outside of Finance but requiring financial input including HE-BCI, EMR, the </w:t>
      </w:r>
      <w:r w:rsidR="00CC22B1">
        <w:rPr>
          <w:rFonts w:ascii="Arial" w:eastAsia="Arial" w:hAnsi="Arial" w:cs="Arial"/>
          <w:sz w:val="22"/>
          <w:szCs w:val="22"/>
        </w:rPr>
        <w:t xml:space="preserve">Access and Participation Plan (APP) </w:t>
      </w:r>
      <w:r>
        <w:rPr>
          <w:rFonts w:ascii="Arial" w:eastAsia="Arial" w:hAnsi="Arial" w:cs="Arial"/>
          <w:sz w:val="22"/>
          <w:szCs w:val="22"/>
        </w:rPr>
        <w:t>and APP Monitoring Return</w:t>
      </w:r>
      <w:r w:rsidR="00CC22B1">
        <w:rPr>
          <w:rFonts w:ascii="Arial" w:eastAsia="Arial" w:hAnsi="Arial" w:cs="Arial"/>
          <w:sz w:val="22"/>
          <w:szCs w:val="22"/>
        </w:rPr>
        <w:t>.</w:t>
      </w:r>
    </w:p>
    <w:p w14:paraId="06CCE7EB" w14:textId="77777777" w:rsidR="001C500D" w:rsidRDefault="00540C38">
      <w:pPr>
        <w:numPr>
          <w:ilvl w:val="0"/>
          <w:numId w:val="6"/>
        </w:numPr>
        <w:pBdr>
          <w:left w:val="none" w:sz="0" w:space="7" w:color="auto"/>
        </w:pBdr>
        <w:ind w:hanging="430"/>
        <w:rPr>
          <w:sz w:val="22"/>
          <w:szCs w:val="22"/>
        </w:rPr>
      </w:pPr>
      <w:r>
        <w:rPr>
          <w:rFonts w:ascii="Arial" w:eastAsia="Arial" w:hAnsi="Arial" w:cs="Arial"/>
          <w:sz w:val="22"/>
          <w:szCs w:val="22"/>
        </w:rPr>
        <w:t>Participate in sector forums to keep in touch with developments and best practice.</w:t>
      </w:r>
    </w:p>
    <w:p w14:paraId="0F647002" w14:textId="77777777" w:rsidR="001C500D" w:rsidRDefault="001C500D">
      <w:pPr>
        <w:ind w:left="284"/>
        <w:rPr>
          <w:rFonts w:ascii="Arial" w:eastAsia="Arial" w:hAnsi="Arial" w:cs="Arial"/>
          <w:sz w:val="22"/>
          <w:szCs w:val="22"/>
        </w:rPr>
      </w:pPr>
    </w:p>
    <w:p w14:paraId="1B29A6EA" w14:textId="77777777" w:rsidR="001C500D" w:rsidRDefault="00540C38">
      <w:pPr>
        <w:rPr>
          <w:rFonts w:ascii="Arial" w:eastAsia="Arial" w:hAnsi="Arial" w:cs="Arial"/>
          <w:b/>
          <w:bCs/>
          <w:sz w:val="22"/>
          <w:szCs w:val="22"/>
          <w:u w:val="single"/>
        </w:rPr>
      </w:pPr>
      <w:r>
        <w:rPr>
          <w:rFonts w:ascii="Arial" w:eastAsia="Arial" w:hAnsi="Arial" w:cs="Arial"/>
          <w:b/>
          <w:bCs/>
          <w:sz w:val="22"/>
          <w:szCs w:val="22"/>
          <w:u w:val="single"/>
        </w:rPr>
        <w:t>Commercial Support</w:t>
      </w:r>
    </w:p>
    <w:p w14:paraId="5A682F93" w14:textId="77777777" w:rsidR="00CC22B1" w:rsidRDefault="00CC22B1">
      <w:pPr>
        <w:rPr>
          <w:sz w:val="22"/>
          <w:szCs w:val="22"/>
        </w:rPr>
      </w:pPr>
    </w:p>
    <w:p w14:paraId="27F51C9A" w14:textId="6E1DCEB7" w:rsidR="001C500D" w:rsidRPr="00546CBE" w:rsidRDefault="00540C38">
      <w:pPr>
        <w:numPr>
          <w:ilvl w:val="0"/>
          <w:numId w:val="7"/>
        </w:numPr>
        <w:pBdr>
          <w:left w:val="none" w:sz="0" w:space="7" w:color="auto"/>
        </w:pBdr>
        <w:ind w:hanging="430"/>
        <w:rPr>
          <w:sz w:val="22"/>
          <w:szCs w:val="22"/>
          <w:u w:val="single"/>
        </w:rPr>
      </w:pPr>
      <w:r w:rsidRPr="00546CBE">
        <w:rPr>
          <w:rFonts w:ascii="Arial" w:eastAsia="Arial" w:hAnsi="Arial" w:cs="Arial"/>
          <w:sz w:val="22"/>
          <w:szCs w:val="22"/>
          <w:u w:val="single"/>
        </w:rPr>
        <w:t>Maintain processes, templates and methodologies for evaluating new business proposals that are robust and effective</w:t>
      </w:r>
      <w:r w:rsidR="00CC22B1">
        <w:rPr>
          <w:rFonts w:ascii="Arial" w:eastAsia="Arial" w:hAnsi="Arial" w:cs="Arial"/>
          <w:sz w:val="22"/>
          <w:szCs w:val="22"/>
          <w:u w:val="single"/>
        </w:rPr>
        <w:t>.</w:t>
      </w:r>
    </w:p>
    <w:p w14:paraId="0156FF44" w14:textId="77777777" w:rsidR="001C500D" w:rsidRDefault="00540C38">
      <w:pPr>
        <w:numPr>
          <w:ilvl w:val="0"/>
          <w:numId w:val="7"/>
        </w:numPr>
        <w:pBdr>
          <w:left w:val="none" w:sz="0" w:space="7" w:color="auto"/>
        </w:pBdr>
        <w:ind w:hanging="430"/>
        <w:rPr>
          <w:sz w:val="22"/>
          <w:szCs w:val="22"/>
        </w:rPr>
      </w:pPr>
      <w:r>
        <w:rPr>
          <w:rFonts w:ascii="Arial" w:eastAsia="Arial" w:hAnsi="Arial" w:cs="Arial"/>
          <w:sz w:val="22"/>
          <w:szCs w:val="22"/>
        </w:rPr>
        <w:lastRenderedPageBreak/>
        <w:t>Agree timetables for delivery of financial inputs to new proposals and ad hoc analysis with stakeholders and resource appropriately, discussing any concerns about specific proposals and analysis with the Associate Director of Financial Management</w:t>
      </w:r>
    </w:p>
    <w:p w14:paraId="018B737A" w14:textId="77777777" w:rsidR="001C500D" w:rsidRDefault="00540C38">
      <w:pPr>
        <w:numPr>
          <w:ilvl w:val="0"/>
          <w:numId w:val="7"/>
        </w:numPr>
        <w:pBdr>
          <w:left w:val="none" w:sz="0" w:space="7" w:color="auto"/>
        </w:pBdr>
        <w:ind w:hanging="430"/>
        <w:rPr>
          <w:sz w:val="22"/>
          <w:szCs w:val="22"/>
        </w:rPr>
      </w:pPr>
      <w:r>
        <w:rPr>
          <w:rFonts w:ascii="Arial" w:eastAsia="Arial" w:hAnsi="Arial" w:cs="Arial"/>
          <w:sz w:val="22"/>
          <w:szCs w:val="22"/>
        </w:rPr>
        <w:t>Provide bespoke advice to stakeholders for non-standard proposals and analysis, seeking advice from the Associate Director of Financial Management where necessary</w:t>
      </w:r>
    </w:p>
    <w:p w14:paraId="5DD9C365" w14:textId="57CDA7E8" w:rsidR="001C500D" w:rsidRDefault="00540C38">
      <w:pPr>
        <w:numPr>
          <w:ilvl w:val="0"/>
          <w:numId w:val="7"/>
        </w:numPr>
        <w:pBdr>
          <w:left w:val="none" w:sz="0" w:space="7" w:color="auto"/>
        </w:pBdr>
        <w:ind w:hanging="430"/>
        <w:rPr>
          <w:sz w:val="22"/>
          <w:szCs w:val="22"/>
        </w:rPr>
      </w:pPr>
      <w:r>
        <w:rPr>
          <w:rFonts w:ascii="Arial" w:eastAsia="Arial" w:hAnsi="Arial" w:cs="Arial"/>
          <w:sz w:val="22"/>
          <w:szCs w:val="22"/>
        </w:rPr>
        <w:t xml:space="preserve">Act as a principal liaison point </w:t>
      </w:r>
      <w:r w:rsidR="00CC22B1">
        <w:rPr>
          <w:rFonts w:ascii="Arial" w:eastAsia="Arial" w:hAnsi="Arial" w:cs="Arial"/>
          <w:sz w:val="22"/>
          <w:szCs w:val="22"/>
        </w:rPr>
        <w:t xml:space="preserve">on commercial matters </w:t>
      </w:r>
      <w:r>
        <w:rPr>
          <w:rFonts w:ascii="Arial" w:eastAsia="Arial" w:hAnsi="Arial" w:cs="Arial"/>
          <w:sz w:val="22"/>
          <w:szCs w:val="22"/>
        </w:rPr>
        <w:t>for teams including Academic &amp; Employer Partnerships, Apprenticeships, the Academic Partnerships Oversight Group, Marketing and Legal</w:t>
      </w:r>
      <w:r w:rsidR="00CC22B1">
        <w:rPr>
          <w:rFonts w:ascii="Arial" w:eastAsia="Arial" w:hAnsi="Arial" w:cs="Arial"/>
          <w:sz w:val="22"/>
          <w:szCs w:val="22"/>
        </w:rPr>
        <w:t>.</w:t>
      </w:r>
    </w:p>
    <w:p w14:paraId="0629E840" w14:textId="07AF4933" w:rsidR="001C500D" w:rsidRDefault="00540C38">
      <w:pPr>
        <w:numPr>
          <w:ilvl w:val="0"/>
          <w:numId w:val="7"/>
        </w:numPr>
        <w:pBdr>
          <w:left w:val="none" w:sz="0" w:space="7" w:color="auto"/>
        </w:pBdr>
        <w:ind w:hanging="430"/>
        <w:rPr>
          <w:sz w:val="22"/>
          <w:szCs w:val="22"/>
        </w:rPr>
      </w:pPr>
      <w:r>
        <w:rPr>
          <w:rFonts w:ascii="Arial" w:eastAsia="Arial" w:hAnsi="Arial" w:cs="Arial"/>
          <w:sz w:val="22"/>
          <w:szCs w:val="22"/>
        </w:rPr>
        <w:t>Monitor existing arrangements ensuring that they are reviewed regularly post-implementation, including through repeat partnership due diligences</w:t>
      </w:r>
      <w:r w:rsidR="00CC22B1">
        <w:rPr>
          <w:rFonts w:ascii="Arial" w:eastAsia="Arial" w:hAnsi="Arial" w:cs="Arial"/>
          <w:sz w:val="22"/>
          <w:szCs w:val="22"/>
        </w:rPr>
        <w:t>.</w:t>
      </w:r>
    </w:p>
    <w:p w14:paraId="10BF8F5B" w14:textId="77777777" w:rsidR="001C500D" w:rsidRDefault="001C500D">
      <w:pPr>
        <w:ind w:left="284"/>
        <w:rPr>
          <w:rFonts w:ascii="Arial" w:eastAsia="Arial" w:hAnsi="Arial" w:cs="Arial"/>
          <w:sz w:val="22"/>
          <w:szCs w:val="22"/>
        </w:rPr>
      </w:pPr>
    </w:p>
    <w:p w14:paraId="1FEB6110" w14:textId="77777777" w:rsidR="001C500D" w:rsidRDefault="00540C38">
      <w:pPr>
        <w:rPr>
          <w:sz w:val="22"/>
          <w:szCs w:val="22"/>
        </w:rPr>
      </w:pPr>
      <w:r>
        <w:rPr>
          <w:rFonts w:ascii="Arial" w:eastAsia="Arial" w:hAnsi="Arial" w:cs="Arial"/>
          <w:b/>
          <w:bCs/>
          <w:sz w:val="22"/>
          <w:szCs w:val="22"/>
          <w:u w:val="single"/>
        </w:rPr>
        <w:t>Processes and Systems</w:t>
      </w:r>
    </w:p>
    <w:p w14:paraId="23F775D6" w14:textId="77777777" w:rsidR="001C500D" w:rsidRDefault="001C500D">
      <w:pPr>
        <w:rPr>
          <w:rFonts w:ascii="Arial" w:eastAsia="Arial" w:hAnsi="Arial" w:cs="Arial"/>
          <w:b/>
          <w:bCs/>
          <w:sz w:val="22"/>
          <w:szCs w:val="22"/>
        </w:rPr>
      </w:pPr>
    </w:p>
    <w:p w14:paraId="6770501B" w14:textId="3EF4E7B1" w:rsidR="001C500D" w:rsidRDefault="00540C38">
      <w:pPr>
        <w:numPr>
          <w:ilvl w:val="0"/>
          <w:numId w:val="8"/>
        </w:numPr>
        <w:pBdr>
          <w:left w:val="none" w:sz="0" w:space="7" w:color="auto"/>
        </w:pBdr>
        <w:ind w:hanging="430"/>
        <w:rPr>
          <w:sz w:val="22"/>
          <w:szCs w:val="22"/>
        </w:rPr>
      </w:pPr>
      <w:r>
        <w:rPr>
          <w:rFonts w:ascii="Arial" w:eastAsia="Arial" w:hAnsi="Arial" w:cs="Arial"/>
          <w:sz w:val="22"/>
          <w:szCs w:val="22"/>
        </w:rPr>
        <w:t>Ensure that financial reporting structures are maintained to ensure robust reporting that facilitates financial accountability, value added analysis and efficient, compliant statutory and regulatory reporting, liaising with Finance Systems as appropriate</w:t>
      </w:r>
      <w:r w:rsidR="00F57EE4">
        <w:rPr>
          <w:rFonts w:ascii="Arial" w:eastAsia="Arial" w:hAnsi="Arial" w:cs="Arial"/>
          <w:sz w:val="22"/>
          <w:szCs w:val="22"/>
        </w:rPr>
        <w:t>.</w:t>
      </w:r>
    </w:p>
    <w:p w14:paraId="5ABE12F1" w14:textId="5A2A3B00" w:rsidR="001C500D" w:rsidRDefault="00540C38">
      <w:pPr>
        <w:numPr>
          <w:ilvl w:val="0"/>
          <w:numId w:val="8"/>
        </w:numPr>
        <w:pBdr>
          <w:left w:val="none" w:sz="0" w:space="7" w:color="auto"/>
        </w:pBdr>
        <w:ind w:hanging="430"/>
        <w:rPr>
          <w:sz w:val="22"/>
          <w:szCs w:val="22"/>
        </w:rPr>
      </w:pPr>
      <w:r>
        <w:rPr>
          <w:rFonts w:ascii="Arial" w:eastAsia="Arial" w:hAnsi="Arial" w:cs="Arial"/>
          <w:sz w:val="22"/>
          <w:szCs w:val="22"/>
        </w:rPr>
        <w:t xml:space="preserve">Support the effective working of the </w:t>
      </w:r>
      <w:r w:rsidRPr="0059078E">
        <w:rPr>
          <w:rFonts w:ascii="Arial" w:eastAsia="Arial" w:hAnsi="Arial" w:cs="Arial"/>
          <w:sz w:val="22"/>
          <w:szCs w:val="22"/>
          <w:u w:val="single"/>
        </w:rPr>
        <w:t xml:space="preserve">Agresso FIC reporting tool, </w:t>
      </w:r>
      <w:proofErr w:type="spellStart"/>
      <w:r w:rsidRPr="0059078E">
        <w:rPr>
          <w:rFonts w:ascii="Arial" w:eastAsia="Arial" w:hAnsi="Arial" w:cs="Arial"/>
          <w:sz w:val="22"/>
          <w:szCs w:val="22"/>
          <w:u w:val="single"/>
        </w:rPr>
        <w:t>Excelerator</w:t>
      </w:r>
      <w:proofErr w:type="spellEnd"/>
      <w:r w:rsidRPr="0059078E">
        <w:rPr>
          <w:rFonts w:ascii="Arial" w:eastAsia="Arial" w:hAnsi="Arial" w:cs="Arial"/>
          <w:sz w:val="22"/>
          <w:szCs w:val="22"/>
          <w:u w:val="single"/>
        </w:rPr>
        <w:t xml:space="preserve"> self-service and management reports and Planner budgeting module</w:t>
      </w:r>
      <w:r>
        <w:rPr>
          <w:rFonts w:ascii="Arial" w:eastAsia="Arial" w:hAnsi="Arial" w:cs="Arial"/>
          <w:sz w:val="22"/>
          <w:szCs w:val="22"/>
        </w:rPr>
        <w:t>, and any similar tools, liaising with the Associate Director of Financial Management and Finance Systems as appropriate</w:t>
      </w:r>
      <w:r w:rsidR="00F57EE4">
        <w:rPr>
          <w:rFonts w:ascii="Arial" w:eastAsia="Arial" w:hAnsi="Arial" w:cs="Arial"/>
          <w:sz w:val="22"/>
          <w:szCs w:val="22"/>
        </w:rPr>
        <w:t>.</w:t>
      </w:r>
    </w:p>
    <w:p w14:paraId="48E9A069" w14:textId="08903D4B" w:rsidR="001C500D" w:rsidRDefault="00540C38">
      <w:pPr>
        <w:numPr>
          <w:ilvl w:val="0"/>
          <w:numId w:val="8"/>
        </w:numPr>
        <w:pBdr>
          <w:left w:val="none" w:sz="0" w:space="7" w:color="auto"/>
        </w:pBdr>
        <w:ind w:hanging="430"/>
        <w:rPr>
          <w:sz w:val="22"/>
          <w:szCs w:val="22"/>
        </w:rPr>
      </w:pPr>
      <w:r>
        <w:rPr>
          <w:rFonts w:ascii="Arial" w:eastAsia="Arial" w:hAnsi="Arial" w:cs="Arial"/>
          <w:sz w:val="22"/>
          <w:szCs w:val="22"/>
        </w:rPr>
        <w:t>Monitor all processes and systems used by the Financial Management team for effectiveness and efficiency and propose remedies for any deficiencies or suggest any improvements</w:t>
      </w:r>
      <w:r w:rsidR="00F57EE4">
        <w:rPr>
          <w:rFonts w:ascii="Arial" w:eastAsia="Arial" w:hAnsi="Arial" w:cs="Arial"/>
          <w:sz w:val="22"/>
          <w:szCs w:val="22"/>
        </w:rPr>
        <w:t>.</w:t>
      </w:r>
    </w:p>
    <w:p w14:paraId="45BBB576" w14:textId="77777777" w:rsidR="001C500D" w:rsidRDefault="001C500D">
      <w:pPr>
        <w:ind w:left="284"/>
        <w:rPr>
          <w:rFonts w:ascii="Arial" w:eastAsia="Arial" w:hAnsi="Arial" w:cs="Arial"/>
          <w:sz w:val="22"/>
          <w:szCs w:val="22"/>
        </w:rPr>
      </w:pPr>
    </w:p>
    <w:p w14:paraId="4D2D3720" w14:textId="77777777" w:rsidR="001C500D" w:rsidRDefault="001C500D">
      <w:pPr>
        <w:rPr>
          <w:rFonts w:ascii="Arial" w:eastAsia="Arial" w:hAnsi="Arial" w:cs="Arial"/>
          <w:b/>
          <w:bCs/>
          <w:sz w:val="22"/>
          <w:szCs w:val="22"/>
        </w:rPr>
      </w:pPr>
    </w:p>
    <w:p w14:paraId="5AA8967F" w14:textId="77777777" w:rsidR="001C500D" w:rsidRDefault="00540C38">
      <w:pPr>
        <w:rPr>
          <w:sz w:val="22"/>
          <w:szCs w:val="22"/>
        </w:rPr>
      </w:pPr>
      <w:r>
        <w:rPr>
          <w:rFonts w:ascii="Arial" w:eastAsia="Arial" w:hAnsi="Arial" w:cs="Arial"/>
          <w:b/>
          <w:bCs/>
          <w:sz w:val="22"/>
          <w:szCs w:val="22"/>
          <w:u w:val="single"/>
        </w:rPr>
        <w:t>Other</w:t>
      </w:r>
    </w:p>
    <w:p w14:paraId="10A2781B" w14:textId="77777777" w:rsidR="001C500D" w:rsidRDefault="001C500D">
      <w:pPr>
        <w:rPr>
          <w:rFonts w:ascii="Arial" w:eastAsia="Arial" w:hAnsi="Arial" w:cs="Arial"/>
          <w:b/>
          <w:bCs/>
          <w:sz w:val="22"/>
          <w:szCs w:val="22"/>
        </w:rPr>
      </w:pPr>
    </w:p>
    <w:p w14:paraId="43E661D9" w14:textId="208C0EA2" w:rsidR="001C500D" w:rsidRDefault="00540C38">
      <w:pPr>
        <w:numPr>
          <w:ilvl w:val="0"/>
          <w:numId w:val="9"/>
        </w:numPr>
        <w:pBdr>
          <w:left w:val="none" w:sz="0" w:space="7" w:color="auto"/>
        </w:pBdr>
        <w:ind w:hanging="430"/>
        <w:rPr>
          <w:sz w:val="22"/>
          <w:szCs w:val="22"/>
        </w:rPr>
      </w:pPr>
      <w:r>
        <w:rPr>
          <w:rFonts w:ascii="Arial" w:eastAsia="Arial" w:hAnsi="Arial" w:cs="Arial"/>
          <w:sz w:val="22"/>
          <w:szCs w:val="22"/>
        </w:rPr>
        <w:t xml:space="preserve">Keep abreast of HE </w:t>
      </w:r>
      <w:proofErr w:type="gramStart"/>
      <w:r>
        <w:rPr>
          <w:rFonts w:ascii="Arial" w:eastAsia="Arial" w:hAnsi="Arial" w:cs="Arial"/>
          <w:sz w:val="22"/>
          <w:szCs w:val="22"/>
        </w:rPr>
        <w:t>sector</w:t>
      </w:r>
      <w:proofErr w:type="gramEnd"/>
      <w:r>
        <w:rPr>
          <w:rFonts w:ascii="Arial" w:eastAsia="Arial" w:hAnsi="Arial" w:cs="Arial"/>
          <w:sz w:val="22"/>
          <w:szCs w:val="22"/>
        </w:rPr>
        <w:t xml:space="preserve"> developments including regulatory </w:t>
      </w:r>
      <w:r w:rsidR="00F57EE4">
        <w:rPr>
          <w:rFonts w:ascii="Arial" w:eastAsia="Arial" w:hAnsi="Arial" w:cs="Arial"/>
          <w:sz w:val="22"/>
          <w:szCs w:val="22"/>
        </w:rPr>
        <w:t xml:space="preserve">announcements </w:t>
      </w:r>
      <w:r>
        <w:rPr>
          <w:rFonts w:ascii="Arial" w:eastAsia="Arial" w:hAnsi="Arial" w:cs="Arial"/>
          <w:sz w:val="22"/>
          <w:szCs w:val="22"/>
        </w:rPr>
        <w:t>and sector media</w:t>
      </w:r>
      <w:r w:rsidR="00F57EE4">
        <w:rPr>
          <w:rFonts w:ascii="Arial" w:eastAsia="Arial" w:hAnsi="Arial" w:cs="Arial"/>
          <w:sz w:val="22"/>
          <w:szCs w:val="22"/>
        </w:rPr>
        <w:t>.</w:t>
      </w:r>
    </w:p>
    <w:p w14:paraId="7844AAF4" w14:textId="2EF4C3C0" w:rsidR="001C500D" w:rsidRDefault="00540C38">
      <w:pPr>
        <w:numPr>
          <w:ilvl w:val="0"/>
          <w:numId w:val="9"/>
        </w:numPr>
        <w:pBdr>
          <w:left w:val="none" w:sz="0" w:space="7" w:color="auto"/>
        </w:pBdr>
        <w:ind w:hanging="430"/>
        <w:rPr>
          <w:sz w:val="22"/>
          <w:szCs w:val="22"/>
        </w:rPr>
      </w:pPr>
      <w:r>
        <w:rPr>
          <w:rFonts w:ascii="Arial" w:eastAsia="Arial" w:hAnsi="Arial" w:cs="Arial"/>
          <w:sz w:val="22"/>
          <w:szCs w:val="22"/>
        </w:rPr>
        <w:t>Contribute fully to the wider Financial Management team</w:t>
      </w:r>
      <w:r w:rsidR="00F57EE4">
        <w:rPr>
          <w:rFonts w:ascii="Arial" w:eastAsia="Arial" w:hAnsi="Arial" w:cs="Arial"/>
          <w:sz w:val="22"/>
          <w:szCs w:val="22"/>
        </w:rPr>
        <w:t>.</w:t>
      </w:r>
    </w:p>
    <w:p w14:paraId="7D5F4CC5" w14:textId="381A3305" w:rsidR="001C500D" w:rsidRDefault="00540C38">
      <w:pPr>
        <w:numPr>
          <w:ilvl w:val="0"/>
          <w:numId w:val="9"/>
        </w:numPr>
        <w:pBdr>
          <w:left w:val="none" w:sz="0" w:space="7" w:color="auto"/>
        </w:pBdr>
        <w:ind w:hanging="430"/>
        <w:rPr>
          <w:sz w:val="22"/>
          <w:szCs w:val="22"/>
        </w:rPr>
      </w:pPr>
      <w:r>
        <w:rPr>
          <w:rFonts w:ascii="Arial" w:eastAsia="Arial" w:hAnsi="Arial" w:cs="Arial"/>
          <w:sz w:val="22"/>
          <w:szCs w:val="22"/>
        </w:rPr>
        <w:t>Act as an ambassador for the wider Finance function</w:t>
      </w:r>
      <w:r w:rsidR="00F57EE4">
        <w:rPr>
          <w:rFonts w:ascii="Arial" w:eastAsia="Arial" w:hAnsi="Arial" w:cs="Arial"/>
          <w:sz w:val="22"/>
          <w:szCs w:val="22"/>
        </w:rPr>
        <w:t>. Build relationships with other teams across the University.</w:t>
      </w:r>
    </w:p>
    <w:p w14:paraId="4C1124C4" w14:textId="4666779A" w:rsidR="001C500D" w:rsidRDefault="00540C38">
      <w:pPr>
        <w:numPr>
          <w:ilvl w:val="0"/>
          <w:numId w:val="9"/>
        </w:numPr>
        <w:pBdr>
          <w:left w:val="none" w:sz="0" w:space="7" w:color="auto"/>
        </w:pBdr>
        <w:ind w:hanging="436"/>
      </w:pPr>
      <w:r>
        <w:rPr>
          <w:rFonts w:ascii="Arial" w:eastAsia="Arial" w:hAnsi="Arial" w:cs="Arial"/>
          <w:sz w:val="22"/>
          <w:szCs w:val="22"/>
        </w:rPr>
        <w:t>Other duties as required</w:t>
      </w:r>
      <w:r w:rsidR="00F57EE4">
        <w:rPr>
          <w:rFonts w:ascii="Arial" w:eastAsia="Arial" w:hAnsi="Arial" w:cs="Arial"/>
          <w:sz w:val="22"/>
          <w:szCs w:val="22"/>
        </w:rPr>
        <w:t>.</w:t>
      </w:r>
      <w:r>
        <w:rPr>
          <w:rFonts w:ascii="Arial" w:eastAsia="Arial" w:hAnsi="Arial" w:cs="Arial"/>
          <w:sz w:val="22"/>
          <w:szCs w:val="22"/>
        </w:rPr>
        <w:br w:type="page"/>
      </w:r>
    </w:p>
    <w:p w14:paraId="48BC4F24" w14:textId="77777777" w:rsidR="001C500D" w:rsidRDefault="00540C38">
      <w:pPr>
        <w:jc w:val="center"/>
      </w:pPr>
      <w:r>
        <w:rPr>
          <w:rFonts w:ascii="Arial" w:eastAsia="Arial" w:hAnsi="Arial" w:cs="Arial"/>
          <w:b/>
          <w:bCs/>
        </w:rPr>
        <w:lastRenderedPageBreak/>
        <w:t>PERSON SPECIFICATION</w:t>
      </w:r>
    </w:p>
    <w:p w14:paraId="7B34ED0B" w14:textId="77777777" w:rsidR="001C500D" w:rsidRDefault="001C500D">
      <w:pPr>
        <w:jc w:val="center"/>
        <w:rPr>
          <w:rFonts w:ascii="Arial" w:eastAsia="Arial" w:hAnsi="Arial" w:cs="Arial"/>
          <w:b/>
          <w:bCs/>
          <w:sz w:val="22"/>
          <w:szCs w:val="22"/>
        </w:rPr>
      </w:pPr>
    </w:p>
    <w:p w14:paraId="3876BE73" w14:textId="77777777" w:rsidR="001C500D" w:rsidRDefault="001C500D">
      <w:pPr>
        <w:rPr>
          <w:rFonts w:ascii="Arial" w:eastAsia="Arial" w:hAnsi="Arial" w:cs="Arial"/>
          <w:b/>
          <w:bCs/>
          <w:sz w:val="22"/>
          <w:szCs w:val="22"/>
        </w:rPr>
      </w:pPr>
    </w:p>
    <w:p w14:paraId="3E751A91" w14:textId="77777777" w:rsidR="001C500D" w:rsidRDefault="00540C38">
      <w:pPr>
        <w:rPr>
          <w:sz w:val="22"/>
          <w:szCs w:val="22"/>
        </w:rPr>
      </w:pPr>
      <w:r>
        <w:rPr>
          <w:rFonts w:ascii="Arial" w:eastAsia="Arial" w:hAnsi="Arial" w:cs="Arial"/>
          <w:b/>
          <w:bCs/>
          <w:sz w:val="22"/>
          <w:szCs w:val="22"/>
        </w:rPr>
        <w:t>EDUCATION, QUALIFICATIONS AND ACHIEVEMENTS:</w:t>
      </w:r>
    </w:p>
    <w:p w14:paraId="2D890FE2" w14:textId="77777777" w:rsidR="001C500D" w:rsidRDefault="00540C38">
      <w:pPr>
        <w:rPr>
          <w:sz w:val="22"/>
          <w:szCs w:val="22"/>
        </w:rPr>
      </w:pPr>
      <w:r>
        <w:rPr>
          <w:rFonts w:ascii="Arial" w:eastAsia="Arial" w:hAnsi="Arial" w:cs="Arial"/>
          <w:b/>
          <w:bCs/>
          <w:sz w:val="22"/>
          <w:szCs w:val="22"/>
        </w:rPr>
        <w:t>Essential criteria;</w:t>
      </w:r>
    </w:p>
    <w:p w14:paraId="7E331775" w14:textId="77777777" w:rsidR="001C500D" w:rsidRDefault="001C500D">
      <w:pPr>
        <w:rPr>
          <w:rFonts w:ascii="Arial" w:eastAsia="Arial" w:hAnsi="Arial" w:cs="Arial"/>
          <w:b/>
          <w:bCs/>
          <w:sz w:val="22"/>
          <w:szCs w:val="22"/>
        </w:rPr>
      </w:pPr>
    </w:p>
    <w:p w14:paraId="0917D2DA" w14:textId="77777777" w:rsidR="001C500D" w:rsidRDefault="00540C38">
      <w:pPr>
        <w:numPr>
          <w:ilvl w:val="0"/>
          <w:numId w:val="10"/>
        </w:numPr>
        <w:pBdr>
          <w:left w:val="none" w:sz="0" w:space="7" w:color="auto"/>
        </w:pBdr>
        <w:ind w:hanging="430"/>
        <w:rPr>
          <w:sz w:val="22"/>
          <w:szCs w:val="22"/>
        </w:rPr>
      </w:pPr>
      <w:r>
        <w:rPr>
          <w:rFonts w:ascii="Arial" w:eastAsia="Arial" w:hAnsi="Arial" w:cs="Arial"/>
          <w:sz w:val="22"/>
          <w:szCs w:val="22"/>
        </w:rPr>
        <w:t>CCAB accounting qualification or CIMA qualified (C)</w:t>
      </w:r>
    </w:p>
    <w:p w14:paraId="7200A5AC" w14:textId="77777777" w:rsidR="001C500D" w:rsidRDefault="001C500D">
      <w:pPr>
        <w:rPr>
          <w:rFonts w:ascii="Arial" w:eastAsia="Arial" w:hAnsi="Arial" w:cs="Arial"/>
          <w:sz w:val="22"/>
          <w:szCs w:val="22"/>
        </w:rPr>
      </w:pPr>
    </w:p>
    <w:p w14:paraId="1DE0A555" w14:textId="77777777" w:rsidR="001C500D" w:rsidRDefault="00540C38">
      <w:pPr>
        <w:rPr>
          <w:sz w:val="22"/>
          <w:szCs w:val="22"/>
        </w:rPr>
      </w:pPr>
      <w:r>
        <w:rPr>
          <w:rFonts w:ascii="Arial" w:eastAsia="Arial" w:hAnsi="Arial" w:cs="Arial"/>
          <w:b/>
          <w:bCs/>
          <w:sz w:val="22"/>
          <w:szCs w:val="22"/>
        </w:rPr>
        <w:t xml:space="preserve">KNOWLEDGE AND EXPERIENCE: </w:t>
      </w:r>
    </w:p>
    <w:p w14:paraId="4E336C72" w14:textId="77777777" w:rsidR="001C500D" w:rsidRDefault="00540C38">
      <w:pPr>
        <w:rPr>
          <w:sz w:val="22"/>
          <w:szCs w:val="22"/>
        </w:rPr>
      </w:pPr>
      <w:r>
        <w:rPr>
          <w:rFonts w:ascii="Arial" w:eastAsia="Arial" w:hAnsi="Arial" w:cs="Arial"/>
          <w:b/>
          <w:bCs/>
          <w:sz w:val="22"/>
          <w:szCs w:val="22"/>
        </w:rPr>
        <w:t>Essential criteria;</w:t>
      </w:r>
    </w:p>
    <w:p w14:paraId="25D41E98" w14:textId="77777777" w:rsidR="001C500D" w:rsidRDefault="001C500D">
      <w:pPr>
        <w:rPr>
          <w:rFonts w:ascii="Arial" w:eastAsia="Arial" w:hAnsi="Arial" w:cs="Arial"/>
          <w:b/>
          <w:bCs/>
          <w:sz w:val="22"/>
          <w:szCs w:val="22"/>
        </w:rPr>
      </w:pPr>
    </w:p>
    <w:p w14:paraId="55A66424" w14:textId="77777777" w:rsidR="001C500D" w:rsidRPr="0078190A" w:rsidRDefault="00540C38">
      <w:pPr>
        <w:numPr>
          <w:ilvl w:val="0"/>
          <w:numId w:val="11"/>
        </w:numPr>
        <w:pBdr>
          <w:left w:val="none" w:sz="0" w:space="7" w:color="auto"/>
        </w:pBdr>
        <w:ind w:hanging="430"/>
        <w:rPr>
          <w:sz w:val="22"/>
          <w:szCs w:val="22"/>
          <w:u w:val="single"/>
        </w:rPr>
      </w:pPr>
      <w:r w:rsidRPr="0078190A">
        <w:rPr>
          <w:rFonts w:ascii="Arial" w:eastAsia="Arial" w:hAnsi="Arial" w:cs="Arial"/>
          <w:sz w:val="22"/>
          <w:szCs w:val="22"/>
          <w:u w:val="single"/>
        </w:rPr>
        <w:t>Experience of management accounting, business partnering and financial budgeting and forecasting (A)</w:t>
      </w:r>
    </w:p>
    <w:p w14:paraId="6B5C9862" w14:textId="77777777" w:rsidR="001C500D" w:rsidRDefault="00540C38">
      <w:pPr>
        <w:numPr>
          <w:ilvl w:val="0"/>
          <w:numId w:val="11"/>
        </w:numPr>
        <w:pBdr>
          <w:left w:val="none" w:sz="0" w:space="7" w:color="auto"/>
        </w:pBdr>
        <w:ind w:hanging="430"/>
        <w:rPr>
          <w:sz w:val="22"/>
          <w:szCs w:val="22"/>
        </w:rPr>
      </w:pPr>
      <w:r w:rsidRPr="0078190A">
        <w:rPr>
          <w:rFonts w:ascii="Arial" w:eastAsia="Arial" w:hAnsi="Arial" w:cs="Arial"/>
          <w:sz w:val="22"/>
          <w:szCs w:val="22"/>
          <w:u w:val="single"/>
        </w:rPr>
        <w:t>Experience of working with complex datasets and producing useful analysis (A, I</w:t>
      </w:r>
      <w:r>
        <w:rPr>
          <w:rFonts w:ascii="Arial" w:eastAsia="Arial" w:hAnsi="Arial" w:cs="Arial"/>
          <w:sz w:val="22"/>
          <w:szCs w:val="22"/>
        </w:rPr>
        <w:t>)</w:t>
      </w:r>
    </w:p>
    <w:p w14:paraId="5A4EE99A" w14:textId="77777777" w:rsidR="001C500D" w:rsidRDefault="001C500D">
      <w:pPr>
        <w:rPr>
          <w:rFonts w:ascii="Arial" w:eastAsia="Arial" w:hAnsi="Arial" w:cs="Arial"/>
          <w:sz w:val="22"/>
          <w:szCs w:val="22"/>
        </w:rPr>
      </w:pPr>
    </w:p>
    <w:p w14:paraId="2064987B" w14:textId="77777777" w:rsidR="001C500D" w:rsidRDefault="00540C38">
      <w:pPr>
        <w:rPr>
          <w:sz w:val="22"/>
          <w:szCs w:val="22"/>
        </w:rPr>
      </w:pPr>
      <w:r>
        <w:rPr>
          <w:rFonts w:ascii="Arial" w:eastAsia="Arial" w:hAnsi="Arial" w:cs="Arial"/>
          <w:b/>
          <w:bCs/>
          <w:sz w:val="22"/>
          <w:szCs w:val="22"/>
        </w:rPr>
        <w:t>Desirable criteria;</w:t>
      </w:r>
    </w:p>
    <w:p w14:paraId="4E3A70DD" w14:textId="77777777" w:rsidR="001C500D" w:rsidRDefault="001C500D">
      <w:pPr>
        <w:rPr>
          <w:rFonts w:ascii="Arial" w:eastAsia="Arial" w:hAnsi="Arial" w:cs="Arial"/>
          <w:b/>
          <w:bCs/>
          <w:sz w:val="22"/>
          <w:szCs w:val="22"/>
        </w:rPr>
      </w:pPr>
    </w:p>
    <w:p w14:paraId="3308A162" w14:textId="60241C4F" w:rsidR="001C500D" w:rsidRDefault="00540C38">
      <w:pPr>
        <w:numPr>
          <w:ilvl w:val="0"/>
          <w:numId w:val="12"/>
        </w:numPr>
        <w:pBdr>
          <w:left w:val="none" w:sz="0" w:space="7" w:color="auto"/>
        </w:pBdr>
        <w:ind w:hanging="430"/>
        <w:rPr>
          <w:sz w:val="22"/>
          <w:szCs w:val="22"/>
        </w:rPr>
      </w:pPr>
      <w:r>
        <w:rPr>
          <w:rFonts w:ascii="Arial" w:eastAsia="Arial" w:hAnsi="Arial" w:cs="Arial"/>
          <w:sz w:val="22"/>
          <w:szCs w:val="22"/>
        </w:rPr>
        <w:t>Experience in the higher education sector or other regulated not-for-profit or charity (A)</w:t>
      </w:r>
    </w:p>
    <w:p w14:paraId="6D23F0EF" w14:textId="77777777" w:rsidR="001C500D" w:rsidRDefault="001C500D">
      <w:pPr>
        <w:jc w:val="both"/>
        <w:rPr>
          <w:rFonts w:ascii="Arial" w:eastAsia="Arial" w:hAnsi="Arial" w:cs="Arial"/>
          <w:sz w:val="22"/>
          <w:szCs w:val="22"/>
        </w:rPr>
      </w:pPr>
    </w:p>
    <w:p w14:paraId="16DEF3D8" w14:textId="77777777" w:rsidR="001C500D" w:rsidRDefault="00540C38">
      <w:pPr>
        <w:jc w:val="both"/>
        <w:rPr>
          <w:sz w:val="22"/>
          <w:szCs w:val="22"/>
        </w:rPr>
      </w:pPr>
      <w:r>
        <w:rPr>
          <w:rFonts w:ascii="Arial" w:eastAsia="Arial" w:hAnsi="Arial" w:cs="Arial"/>
          <w:b/>
          <w:bCs/>
          <w:sz w:val="22"/>
          <w:szCs w:val="22"/>
        </w:rPr>
        <w:t>PLANNING AND ORGANISING:</w:t>
      </w:r>
    </w:p>
    <w:p w14:paraId="023D520E" w14:textId="77777777" w:rsidR="001C500D" w:rsidRDefault="00540C38">
      <w:pPr>
        <w:jc w:val="both"/>
        <w:rPr>
          <w:sz w:val="22"/>
          <w:szCs w:val="22"/>
        </w:rPr>
      </w:pPr>
      <w:r>
        <w:rPr>
          <w:rFonts w:ascii="Arial" w:eastAsia="Arial" w:hAnsi="Arial" w:cs="Arial"/>
          <w:b/>
          <w:bCs/>
          <w:sz w:val="22"/>
          <w:szCs w:val="22"/>
        </w:rPr>
        <w:t>Essential criteria;</w:t>
      </w:r>
    </w:p>
    <w:p w14:paraId="0581997D" w14:textId="77777777" w:rsidR="001C500D" w:rsidRDefault="001C500D">
      <w:pPr>
        <w:jc w:val="both"/>
        <w:rPr>
          <w:rFonts w:ascii="Arial" w:eastAsia="Arial" w:hAnsi="Arial" w:cs="Arial"/>
          <w:b/>
          <w:bCs/>
          <w:sz w:val="22"/>
          <w:szCs w:val="22"/>
        </w:rPr>
      </w:pPr>
    </w:p>
    <w:p w14:paraId="57E9FEF1" w14:textId="77777777" w:rsidR="001C500D" w:rsidRDefault="00540C38">
      <w:pPr>
        <w:numPr>
          <w:ilvl w:val="0"/>
          <w:numId w:val="13"/>
        </w:numPr>
        <w:pBdr>
          <w:left w:val="none" w:sz="0" w:space="7" w:color="auto"/>
        </w:pBdr>
        <w:ind w:hanging="430"/>
        <w:jc w:val="both"/>
        <w:rPr>
          <w:sz w:val="22"/>
          <w:szCs w:val="22"/>
        </w:rPr>
      </w:pPr>
      <w:r>
        <w:rPr>
          <w:rFonts w:ascii="Arial" w:eastAsia="Arial" w:hAnsi="Arial" w:cs="Arial"/>
          <w:sz w:val="22"/>
          <w:szCs w:val="22"/>
        </w:rPr>
        <w:t>Ability to handle multiple deadlines and pressure (I)</w:t>
      </w:r>
    </w:p>
    <w:p w14:paraId="46E64CAA" w14:textId="77777777" w:rsidR="001C500D" w:rsidRDefault="001C500D">
      <w:pPr>
        <w:jc w:val="both"/>
        <w:rPr>
          <w:rFonts w:ascii="Arial" w:eastAsia="Arial" w:hAnsi="Arial" w:cs="Arial"/>
          <w:b/>
          <w:bCs/>
          <w:sz w:val="22"/>
          <w:szCs w:val="22"/>
        </w:rPr>
      </w:pPr>
    </w:p>
    <w:p w14:paraId="0C18009C" w14:textId="77777777" w:rsidR="001C500D" w:rsidRDefault="00540C38">
      <w:pPr>
        <w:jc w:val="both"/>
        <w:rPr>
          <w:sz w:val="22"/>
          <w:szCs w:val="22"/>
        </w:rPr>
      </w:pPr>
      <w:r>
        <w:rPr>
          <w:rFonts w:ascii="Arial" w:eastAsia="Arial" w:hAnsi="Arial" w:cs="Arial"/>
          <w:b/>
          <w:bCs/>
          <w:sz w:val="22"/>
          <w:szCs w:val="22"/>
        </w:rPr>
        <w:t>TEAMWORK AND MOTIVATION:</w:t>
      </w:r>
    </w:p>
    <w:p w14:paraId="0FDC14E6" w14:textId="77777777" w:rsidR="001C500D" w:rsidRDefault="00540C38">
      <w:pPr>
        <w:jc w:val="both"/>
        <w:rPr>
          <w:sz w:val="22"/>
          <w:szCs w:val="22"/>
        </w:rPr>
      </w:pPr>
      <w:r>
        <w:rPr>
          <w:rFonts w:ascii="Arial" w:eastAsia="Arial" w:hAnsi="Arial" w:cs="Arial"/>
          <w:b/>
          <w:bCs/>
          <w:sz w:val="22"/>
          <w:szCs w:val="22"/>
        </w:rPr>
        <w:t>Essential criteria;</w:t>
      </w:r>
    </w:p>
    <w:p w14:paraId="091A8630" w14:textId="77777777" w:rsidR="001C500D" w:rsidRDefault="001C500D">
      <w:pPr>
        <w:jc w:val="both"/>
        <w:rPr>
          <w:rFonts w:ascii="Arial" w:eastAsia="Arial" w:hAnsi="Arial" w:cs="Arial"/>
          <w:b/>
          <w:bCs/>
          <w:sz w:val="22"/>
          <w:szCs w:val="22"/>
        </w:rPr>
      </w:pPr>
    </w:p>
    <w:p w14:paraId="599A8F9D" w14:textId="645EE634" w:rsidR="001C500D" w:rsidRDefault="00540C38">
      <w:pPr>
        <w:numPr>
          <w:ilvl w:val="0"/>
          <w:numId w:val="14"/>
        </w:numPr>
        <w:pBdr>
          <w:left w:val="none" w:sz="0" w:space="7" w:color="auto"/>
        </w:pBdr>
        <w:ind w:hanging="430"/>
        <w:jc w:val="both"/>
        <w:rPr>
          <w:sz w:val="22"/>
          <w:szCs w:val="22"/>
        </w:rPr>
      </w:pPr>
      <w:r>
        <w:rPr>
          <w:rFonts w:ascii="Arial" w:eastAsia="Arial" w:hAnsi="Arial" w:cs="Arial"/>
          <w:sz w:val="22"/>
          <w:szCs w:val="22"/>
        </w:rPr>
        <w:t xml:space="preserve">Experience in working as part of a team and </w:t>
      </w:r>
      <w:r w:rsidR="00F57EE4">
        <w:rPr>
          <w:rFonts w:ascii="Arial" w:eastAsia="Arial" w:hAnsi="Arial" w:cs="Arial"/>
          <w:sz w:val="22"/>
          <w:szCs w:val="22"/>
        </w:rPr>
        <w:t>coordinating</w:t>
      </w:r>
      <w:r>
        <w:rPr>
          <w:rFonts w:ascii="Arial" w:eastAsia="Arial" w:hAnsi="Arial" w:cs="Arial"/>
          <w:sz w:val="22"/>
          <w:szCs w:val="22"/>
        </w:rPr>
        <w:t xml:space="preserve"> effectively with other team members (A, I)</w:t>
      </w:r>
    </w:p>
    <w:p w14:paraId="1984725F" w14:textId="77777777" w:rsidR="001C500D" w:rsidRDefault="001C500D">
      <w:pPr>
        <w:jc w:val="both"/>
        <w:rPr>
          <w:rFonts w:ascii="Arial" w:eastAsia="Arial" w:hAnsi="Arial" w:cs="Arial"/>
          <w:sz w:val="22"/>
          <w:szCs w:val="22"/>
        </w:rPr>
      </w:pPr>
    </w:p>
    <w:p w14:paraId="0924756A" w14:textId="77777777" w:rsidR="001C500D" w:rsidRDefault="00540C38">
      <w:pPr>
        <w:jc w:val="both"/>
        <w:rPr>
          <w:sz w:val="22"/>
          <w:szCs w:val="22"/>
        </w:rPr>
      </w:pPr>
      <w:r>
        <w:rPr>
          <w:rFonts w:ascii="Arial" w:eastAsia="Arial" w:hAnsi="Arial" w:cs="Arial"/>
          <w:b/>
          <w:bCs/>
          <w:sz w:val="22"/>
          <w:szCs w:val="22"/>
        </w:rPr>
        <w:t>COMMUNICATION:</w:t>
      </w:r>
    </w:p>
    <w:p w14:paraId="56B9213F" w14:textId="77777777" w:rsidR="001C500D" w:rsidRDefault="00540C38">
      <w:pPr>
        <w:jc w:val="both"/>
        <w:rPr>
          <w:sz w:val="22"/>
          <w:szCs w:val="22"/>
        </w:rPr>
      </w:pPr>
      <w:r>
        <w:rPr>
          <w:rFonts w:ascii="Arial" w:eastAsia="Arial" w:hAnsi="Arial" w:cs="Arial"/>
          <w:b/>
          <w:bCs/>
          <w:sz w:val="22"/>
          <w:szCs w:val="22"/>
        </w:rPr>
        <w:t>Essential criteria;</w:t>
      </w:r>
    </w:p>
    <w:p w14:paraId="173D6181" w14:textId="77777777" w:rsidR="001C500D" w:rsidRPr="000F1728" w:rsidRDefault="001C500D">
      <w:pPr>
        <w:jc w:val="both"/>
        <w:rPr>
          <w:rFonts w:ascii="Arial" w:eastAsia="Arial" w:hAnsi="Arial" w:cs="Arial"/>
          <w:b/>
          <w:bCs/>
          <w:sz w:val="22"/>
          <w:szCs w:val="22"/>
          <w:u w:val="single"/>
        </w:rPr>
      </w:pPr>
    </w:p>
    <w:p w14:paraId="28D24FC1" w14:textId="77777777" w:rsidR="001C500D" w:rsidRPr="000F1728" w:rsidRDefault="00540C38">
      <w:pPr>
        <w:numPr>
          <w:ilvl w:val="0"/>
          <w:numId w:val="15"/>
        </w:numPr>
        <w:pBdr>
          <w:left w:val="none" w:sz="0" w:space="7" w:color="auto"/>
        </w:pBdr>
        <w:ind w:hanging="430"/>
        <w:jc w:val="both"/>
        <w:rPr>
          <w:sz w:val="22"/>
          <w:szCs w:val="22"/>
          <w:u w:val="single"/>
        </w:rPr>
      </w:pPr>
      <w:r w:rsidRPr="000F1728">
        <w:rPr>
          <w:rFonts w:ascii="Arial" w:eastAsia="Arial" w:hAnsi="Arial" w:cs="Arial"/>
          <w:sz w:val="22"/>
          <w:szCs w:val="22"/>
          <w:u w:val="single"/>
        </w:rPr>
        <w:t>Ability to communicate complex messages in a clear and concise way to a varied audience (A, I)</w:t>
      </w:r>
    </w:p>
    <w:p w14:paraId="274A7A4E" w14:textId="77777777" w:rsidR="001C500D" w:rsidRDefault="001C500D">
      <w:pPr>
        <w:jc w:val="both"/>
        <w:rPr>
          <w:rFonts w:ascii="Arial" w:eastAsia="Arial" w:hAnsi="Arial" w:cs="Arial"/>
          <w:sz w:val="22"/>
          <w:szCs w:val="22"/>
        </w:rPr>
      </w:pPr>
    </w:p>
    <w:p w14:paraId="6F42B7FB" w14:textId="77777777" w:rsidR="001C500D" w:rsidRDefault="00540C38">
      <w:pPr>
        <w:jc w:val="both"/>
        <w:rPr>
          <w:sz w:val="22"/>
          <w:szCs w:val="22"/>
        </w:rPr>
      </w:pPr>
      <w:r>
        <w:rPr>
          <w:rFonts w:ascii="Arial" w:eastAsia="Arial" w:hAnsi="Arial" w:cs="Arial"/>
          <w:b/>
          <w:bCs/>
          <w:sz w:val="22"/>
          <w:szCs w:val="22"/>
        </w:rPr>
        <w:t>LIAISON AND NETWORKING:</w:t>
      </w:r>
    </w:p>
    <w:p w14:paraId="6D991A7B" w14:textId="77777777" w:rsidR="001C500D" w:rsidRDefault="00540C38">
      <w:pPr>
        <w:jc w:val="both"/>
        <w:rPr>
          <w:sz w:val="22"/>
          <w:szCs w:val="22"/>
        </w:rPr>
      </w:pPr>
      <w:r>
        <w:rPr>
          <w:rFonts w:ascii="Arial" w:eastAsia="Arial" w:hAnsi="Arial" w:cs="Arial"/>
          <w:b/>
          <w:bCs/>
          <w:sz w:val="22"/>
          <w:szCs w:val="22"/>
        </w:rPr>
        <w:t>Essential criteria;</w:t>
      </w:r>
    </w:p>
    <w:p w14:paraId="2599DC18" w14:textId="77777777" w:rsidR="001C500D" w:rsidRDefault="001C500D">
      <w:pPr>
        <w:jc w:val="both"/>
        <w:rPr>
          <w:rFonts w:ascii="Arial" w:eastAsia="Arial" w:hAnsi="Arial" w:cs="Arial"/>
          <w:b/>
          <w:bCs/>
          <w:sz w:val="22"/>
          <w:szCs w:val="22"/>
        </w:rPr>
      </w:pPr>
    </w:p>
    <w:p w14:paraId="1A9D3E7E" w14:textId="77777777" w:rsidR="001C500D" w:rsidRDefault="00540C38">
      <w:pPr>
        <w:numPr>
          <w:ilvl w:val="0"/>
          <w:numId w:val="16"/>
        </w:numPr>
        <w:pBdr>
          <w:left w:val="none" w:sz="0" w:space="7" w:color="auto"/>
        </w:pBdr>
        <w:ind w:hanging="430"/>
        <w:jc w:val="both"/>
        <w:rPr>
          <w:sz w:val="22"/>
          <w:szCs w:val="22"/>
        </w:rPr>
      </w:pPr>
      <w:r>
        <w:rPr>
          <w:rFonts w:ascii="Arial" w:eastAsia="Arial" w:hAnsi="Arial" w:cs="Arial"/>
          <w:sz w:val="22"/>
          <w:szCs w:val="22"/>
        </w:rPr>
        <w:t>Experience in building and maintaining networks with department heads and directors outside of finance (A)</w:t>
      </w:r>
    </w:p>
    <w:p w14:paraId="1D731CFA" w14:textId="77777777" w:rsidR="001C500D" w:rsidRDefault="00540C38">
      <w:pPr>
        <w:numPr>
          <w:ilvl w:val="0"/>
          <w:numId w:val="16"/>
        </w:numPr>
        <w:pBdr>
          <w:left w:val="none" w:sz="0" w:space="7" w:color="auto"/>
        </w:pBdr>
        <w:ind w:hanging="430"/>
        <w:jc w:val="both"/>
        <w:rPr>
          <w:sz w:val="22"/>
          <w:szCs w:val="22"/>
        </w:rPr>
      </w:pPr>
      <w:r>
        <w:rPr>
          <w:rFonts w:ascii="Arial" w:eastAsia="Arial" w:hAnsi="Arial" w:cs="Arial"/>
          <w:sz w:val="22"/>
          <w:szCs w:val="22"/>
        </w:rPr>
        <w:t>Ability to negotiate with and influence peers (I)</w:t>
      </w:r>
    </w:p>
    <w:p w14:paraId="642B54F2" w14:textId="77777777" w:rsidR="001C500D" w:rsidRDefault="001C500D">
      <w:pPr>
        <w:jc w:val="both"/>
        <w:rPr>
          <w:rFonts w:ascii="Arial" w:eastAsia="Arial" w:hAnsi="Arial" w:cs="Arial"/>
          <w:sz w:val="22"/>
          <w:szCs w:val="22"/>
        </w:rPr>
      </w:pPr>
    </w:p>
    <w:p w14:paraId="6D66B59B" w14:textId="77777777" w:rsidR="001C500D" w:rsidRDefault="00540C38">
      <w:pPr>
        <w:jc w:val="both"/>
        <w:rPr>
          <w:sz w:val="22"/>
          <w:szCs w:val="22"/>
        </w:rPr>
      </w:pPr>
      <w:r>
        <w:rPr>
          <w:rFonts w:ascii="Arial" w:eastAsia="Arial" w:hAnsi="Arial" w:cs="Arial"/>
          <w:b/>
          <w:bCs/>
          <w:sz w:val="22"/>
          <w:szCs w:val="22"/>
        </w:rPr>
        <w:t>SERVICE DELIVERY:</w:t>
      </w:r>
    </w:p>
    <w:p w14:paraId="1851F884" w14:textId="77777777" w:rsidR="001C500D" w:rsidRDefault="00540C38">
      <w:pPr>
        <w:jc w:val="both"/>
        <w:rPr>
          <w:sz w:val="22"/>
          <w:szCs w:val="22"/>
        </w:rPr>
      </w:pPr>
      <w:r>
        <w:rPr>
          <w:rFonts w:ascii="Arial" w:eastAsia="Arial" w:hAnsi="Arial" w:cs="Arial"/>
          <w:b/>
          <w:bCs/>
          <w:sz w:val="22"/>
          <w:szCs w:val="22"/>
        </w:rPr>
        <w:t>Essential criteria;</w:t>
      </w:r>
    </w:p>
    <w:p w14:paraId="1BB7A783" w14:textId="77777777" w:rsidR="001C500D" w:rsidRDefault="001C500D">
      <w:pPr>
        <w:jc w:val="both"/>
        <w:rPr>
          <w:rFonts w:ascii="Arial" w:eastAsia="Arial" w:hAnsi="Arial" w:cs="Arial"/>
          <w:b/>
          <w:bCs/>
          <w:sz w:val="22"/>
          <w:szCs w:val="22"/>
        </w:rPr>
      </w:pPr>
    </w:p>
    <w:p w14:paraId="6FA211F9" w14:textId="77777777" w:rsidR="001C500D" w:rsidRDefault="00540C38">
      <w:pPr>
        <w:numPr>
          <w:ilvl w:val="0"/>
          <w:numId w:val="17"/>
        </w:numPr>
        <w:pBdr>
          <w:left w:val="none" w:sz="0" w:space="7" w:color="auto"/>
        </w:pBdr>
        <w:ind w:hanging="430"/>
        <w:jc w:val="both"/>
        <w:rPr>
          <w:sz w:val="22"/>
          <w:szCs w:val="22"/>
        </w:rPr>
      </w:pPr>
      <w:r>
        <w:rPr>
          <w:rFonts w:ascii="Arial" w:eastAsia="Arial" w:hAnsi="Arial" w:cs="Arial"/>
          <w:sz w:val="22"/>
          <w:szCs w:val="22"/>
        </w:rPr>
        <w:t>Ability to see things from the customer’s perspective and deliver solutions accordingly (I)</w:t>
      </w:r>
    </w:p>
    <w:p w14:paraId="37985EF1" w14:textId="77777777" w:rsidR="001C500D" w:rsidRDefault="001C500D">
      <w:pPr>
        <w:jc w:val="both"/>
        <w:rPr>
          <w:rFonts w:ascii="Arial" w:eastAsia="Arial" w:hAnsi="Arial" w:cs="Arial"/>
          <w:b/>
          <w:bCs/>
          <w:sz w:val="22"/>
          <w:szCs w:val="22"/>
        </w:rPr>
      </w:pPr>
    </w:p>
    <w:p w14:paraId="6B7F032A" w14:textId="77777777" w:rsidR="001C500D" w:rsidRDefault="00540C38">
      <w:pPr>
        <w:rPr>
          <w:sz w:val="22"/>
          <w:szCs w:val="22"/>
        </w:rPr>
      </w:pPr>
      <w:r>
        <w:rPr>
          <w:rFonts w:ascii="Arial" w:eastAsia="Arial" w:hAnsi="Arial" w:cs="Arial"/>
          <w:b/>
          <w:bCs/>
          <w:sz w:val="22"/>
          <w:szCs w:val="22"/>
        </w:rPr>
        <w:t>INITIATIVE AND PROBLEM SOLVING:</w:t>
      </w:r>
    </w:p>
    <w:p w14:paraId="02A94445" w14:textId="77777777" w:rsidR="001C500D" w:rsidRDefault="00540C38">
      <w:pPr>
        <w:rPr>
          <w:sz w:val="22"/>
          <w:szCs w:val="22"/>
        </w:rPr>
      </w:pPr>
      <w:r>
        <w:rPr>
          <w:rFonts w:ascii="Arial" w:eastAsia="Arial" w:hAnsi="Arial" w:cs="Arial"/>
          <w:b/>
          <w:bCs/>
          <w:sz w:val="22"/>
          <w:szCs w:val="22"/>
        </w:rPr>
        <w:t>Essential criteria;</w:t>
      </w:r>
    </w:p>
    <w:p w14:paraId="32ACAEA9" w14:textId="77777777" w:rsidR="001C500D" w:rsidRDefault="001C500D">
      <w:pPr>
        <w:rPr>
          <w:rFonts w:ascii="Arial" w:eastAsia="Arial" w:hAnsi="Arial" w:cs="Arial"/>
          <w:b/>
          <w:bCs/>
          <w:sz w:val="22"/>
          <w:szCs w:val="22"/>
        </w:rPr>
      </w:pPr>
    </w:p>
    <w:p w14:paraId="25B54797" w14:textId="77777777" w:rsidR="001C500D" w:rsidRDefault="00540C38">
      <w:pPr>
        <w:numPr>
          <w:ilvl w:val="0"/>
          <w:numId w:val="18"/>
        </w:numPr>
        <w:pBdr>
          <w:left w:val="none" w:sz="0" w:space="7" w:color="auto"/>
        </w:pBdr>
        <w:ind w:hanging="430"/>
        <w:rPr>
          <w:sz w:val="22"/>
          <w:szCs w:val="22"/>
        </w:rPr>
      </w:pPr>
      <w:r>
        <w:rPr>
          <w:rFonts w:ascii="Arial" w:eastAsia="Arial" w:hAnsi="Arial" w:cs="Arial"/>
          <w:sz w:val="22"/>
          <w:szCs w:val="22"/>
        </w:rPr>
        <w:lastRenderedPageBreak/>
        <w:t xml:space="preserve">Experience in </w:t>
      </w:r>
      <w:proofErr w:type="spellStart"/>
      <w:r>
        <w:rPr>
          <w:rFonts w:ascii="Arial" w:eastAsia="Arial" w:hAnsi="Arial" w:cs="Arial"/>
          <w:sz w:val="22"/>
          <w:szCs w:val="22"/>
        </w:rPr>
        <w:t>analysing</w:t>
      </w:r>
      <w:proofErr w:type="spellEnd"/>
      <w:r>
        <w:rPr>
          <w:rFonts w:ascii="Arial" w:eastAsia="Arial" w:hAnsi="Arial" w:cs="Arial"/>
          <w:sz w:val="22"/>
          <w:szCs w:val="22"/>
        </w:rPr>
        <w:t xml:space="preserve"> complex problems with limited readily available data, attention to detail (A)</w:t>
      </w:r>
    </w:p>
    <w:p w14:paraId="36882D32" w14:textId="77777777" w:rsidR="001C500D" w:rsidRDefault="001C500D">
      <w:pPr>
        <w:rPr>
          <w:rFonts w:ascii="Arial" w:eastAsia="Arial" w:hAnsi="Arial" w:cs="Arial"/>
          <w:sz w:val="22"/>
          <w:szCs w:val="22"/>
        </w:rPr>
      </w:pPr>
    </w:p>
    <w:p w14:paraId="213A99A1" w14:textId="77777777" w:rsidR="001C500D" w:rsidRDefault="00540C38">
      <w:pPr>
        <w:rPr>
          <w:sz w:val="22"/>
          <w:szCs w:val="22"/>
        </w:rPr>
      </w:pPr>
      <w:r>
        <w:rPr>
          <w:rFonts w:ascii="Arial" w:eastAsia="Arial" w:hAnsi="Arial" w:cs="Arial"/>
          <w:b/>
          <w:bCs/>
          <w:sz w:val="22"/>
          <w:szCs w:val="22"/>
        </w:rPr>
        <w:t>SKILLS AND ABILITIES:</w:t>
      </w:r>
    </w:p>
    <w:p w14:paraId="60246D62" w14:textId="77777777" w:rsidR="001C500D" w:rsidRDefault="00540C38">
      <w:pPr>
        <w:rPr>
          <w:sz w:val="22"/>
          <w:szCs w:val="22"/>
        </w:rPr>
      </w:pPr>
      <w:r>
        <w:rPr>
          <w:rFonts w:ascii="Arial" w:eastAsia="Arial" w:hAnsi="Arial" w:cs="Arial"/>
          <w:b/>
          <w:bCs/>
          <w:sz w:val="22"/>
          <w:szCs w:val="22"/>
        </w:rPr>
        <w:t>Essential criteria;</w:t>
      </w:r>
    </w:p>
    <w:p w14:paraId="708535C5" w14:textId="77777777" w:rsidR="001C500D" w:rsidRPr="000509BF" w:rsidRDefault="001C500D">
      <w:pPr>
        <w:rPr>
          <w:rFonts w:ascii="Arial" w:eastAsia="Arial" w:hAnsi="Arial" w:cs="Arial"/>
          <w:b/>
          <w:bCs/>
          <w:sz w:val="22"/>
          <w:szCs w:val="22"/>
          <w:u w:val="single"/>
        </w:rPr>
      </w:pPr>
    </w:p>
    <w:p w14:paraId="416CB95B" w14:textId="77777777" w:rsidR="001C500D" w:rsidRPr="000509BF" w:rsidRDefault="00540C38">
      <w:pPr>
        <w:numPr>
          <w:ilvl w:val="0"/>
          <w:numId w:val="19"/>
        </w:numPr>
        <w:pBdr>
          <w:left w:val="none" w:sz="0" w:space="7" w:color="auto"/>
        </w:pBdr>
        <w:ind w:hanging="430"/>
        <w:rPr>
          <w:sz w:val="22"/>
          <w:szCs w:val="22"/>
          <w:u w:val="single"/>
        </w:rPr>
      </w:pPr>
      <w:r w:rsidRPr="000509BF">
        <w:rPr>
          <w:rFonts w:ascii="Arial" w:eastAsia="Arial" w:hAnsi="Arial" w:cs="Arial"/>
          <w:sz w:val="22"/>
          <w:szCs w:val="22"/>
          <w:u w:val="single"/>
        </w:rPr>
        <w:t>Ability to offer commercially sound advice on a strategic and practical level (I)</w:t>
      </w:r>
    </w:p>
    <w:p w14:paraId="030FBC64" w14:textId="77777777" w:rsidR="001C500D" w:rsidRDefault="001C500D">
      <w:pPr>
        <w:jc w:val="both"/>
        <w:rPr>
          <w:rFonts w:ascii="Arial" w:eastAsia="Arial" w:hAnsi="Arial" w:cs="Arial"/>
          <w:sz w:val="22"/>
          <w:szCs w:val="22"/>
        </w:rPr>
      </w:pPr>
    </w:p>
    <w:p w14:paraId="0DBB0420" w14:textId="77777777" w:rsidR="001C500D" w:rsidRDefault="00540C38">
      <w:pPr>
        <w:jc w:val="both"/>
        <w:rPr>
          <w:sz w:val="22"/>
          <w:szCs w:val="22"/>
        </w:rPr>
      </w:pPr>
      <w:r>
        <w:rPr>
          <w:rFonts w:ascii="Arial" w:eastAsia="Arial" w:hAnsi="Arial" w:cs="Arial"/>
          <w:b/>
          <w:bCs/>
          <w:sz w:val="22"/>
          <w:szCs w:val="22"/>
        </w:rPr>
        <w:t>OTHER ESSENTIAL CRITERIA:</w:t>
      </w:r>
    </w:p>
    <w:p w14:paraId="5A99F127" w14:textId="77777777" w:rsidR="001C500D" w:rsidRDefault="001C500D">
      <w:pPr>
        <w:jc w:val="both"/>
        <w:rPr>
          <w:rFonts w:ascii="Arial" w:eastAsia="Arial" w:hAnsi="Arial" w:cs="Arial"/>
          <w:b/>
          <w:bCs/>
          <w:sz w:val="22"/>
          <w:szCs w:val="22"/>
        </w:rPr>
      </w:pPr>
    </w:p>
    <w:p w14:paraId="5EC5587B" w14:textId="77777777" w:rsidR="001C500D" w:rsidRDefault="00540C38">
      <w:pPr>
        <w:numPr>
          <w:ilvl w:val="0"/>
          <w:numId w:val="20"/>
        </w:numPr>
        <w:pBdr>
          <w:left w:val="none" w:sz="0" w:space="7" w:color="auto"/>
        </w:pBdr>
        <w:spacing w:after="30" w:line="250" w:lineRule="auto"/>
        <w:ind w:right="76" w:hanging="430"/>
        <w:rPr>
          <w:sz w:val="22"/>
          <w:szCs w:val="22"/>
        </w:rPr>
      </w:pPr>
      <w:r>
        <w:rPr>
          <w:rFonts w:ascii="Arial" w:eastAsia="Arial" w:hAnsi="Arial" w:cs="Arial"/>
          <w:sz w:val="22"/>
          <w:szCs w:val="22"/>
        </w:rPr>
        <w:t xml:space="preserve">Commitment to and understanding of equal opportunities issues within a diverse and multicultural environment (I) </w:t>
      </w:r>
    </w:p>
    <w:p w14:paraId="53E0556D" w14:textId="77777777" w:rsidR="001C500D" w:rsidRDefault="001C500D">
      <w:pPr>
        <w:jc w:val="both"/>
        <w:rPr>
          <w:rFonts w:ascii="Arial" w:eastAsia="Arial" w:hAnsi="Arial" w:cs="Arial"/>
          <w:b/>
          <w:bCs/>
          <w:sz w:val="22"/>
          <w:szCs w:val="22"/>
        </w:rPr>
      </w:pPr>
    </w:p>
    <w:p w14:paraId="603A2245" w14:textId="77777777" w:rsidR="001C500D" w:rsidRDefault="001C500D">
      <w:pPr>
        <w:rPr>
          <w:rFonts w:ascii="Arial" w:eastAsia="Arial" w:hAnsi="Arial" w:cs="Arial"/>
          <w:b/>
          <w:bCs/>
          <w:sz w:val="22"/>
          <w:szCs w:val="22"/>
        </w:rPr>
      </w:pPr>
    </w:p>
    <w:p w14:paraId="31418B95" w14:textId="77777777" w:rsidR="001C500D" w:rsidRDefault="00540C38">
      <w:pPr>
        <w:rPr>
          <w:sz w:val="22"/>
          <w:szCs w:val="22"/>
        </w:rPr>
      </w:pPr>
      <w:r>
        <w:rPr>
          <w:rFonts w:ascii="Arial" w:eastAsia="Arial" w:hAnsi="Arial" w:cs="Arial"/>
          <w:b/>
          <w:bCs/>
          <w:sz w:val="22"/>
          <w:szCs w:val="22"/>
        </w:rPr>
        <w:t>Criteria tested by</w:t>
      </w:r>
      <w:r>
        <w:rPr>
          <w:rFonts w:ascii="Arial" w:eastAsia="Arial" w:hAnsi="Arial" w:cs="Arial"/>
          <w:sz w:val="22"/>
          <w:szCs w:val="22"/>
        </w:rPr>
        <w:t xml:space="preserve"> </w:t>
      </w:r>
      <w:r>
        <w:rPr>
          <w:rFonts w:ascii="Arial" w:eastAsia="Arial" w:hAnsi="Arial" w:cs="Arial"/>
          <w:b/>
          <w:bCs/>
          <w:sz w:val="22"/>
          <w:szCs w:val="22"/>
        </w:rPr>
        <w:t xml:space="preserve">Key: </w:t>
      </w:r>
    </w:p>
    <w:p w14:paraId="3A9496CA" w14:textId="77777777" w:rsidR="001C500D" w:rsidRDefault="00540C38">
      <w:pPr>
        <w:rPr>
          <w:sz w:val="22"/>
          <w:szCs w:val="22"/>
        </w:rPr>
      </w:pPr>
      <w:r>
        <w:rPr>
          <w:rFonts w:ascii="Arial" w:eastAsia="Arial" w:hAnsi="Arial" w:cs="Arial"/>
          <w:sz w:val="22"/>
          <w:szCs w:val="22"/>
        </w:rPr>
        <w:t xml:space="preserve">A = Application form        </w:t>
      </w:r>
    </w:p>
    <w:p w14:paraId="71699E0B" w14:textId="77777777" w:rsidR="001C500D" w:rsidRDefault="00540C38">
      <w:pPr>
        <w:rPr>
          <w:sz w:val="22"/>
          <w:szCs w:val="22"/>
        </w:rPr>
      </w:pPr>
      <w:r>
        <w:rPr>
          <w:rFonts w:ascii="Arial" w:eastAsia="Arial" w:hAnsi="Arial" w:cs="Arial"/>
          <w:sz w:val="22"/>
          <w:szCs w:val="22"/>
        </w:rPr>
        <w:t xml:space="preserve">C = Certification        </w:t>
      </w:r>
    </w:p>
    <w:p w14:paraId="7BE103F4" w14:textId="77777777" w:rsidR="001C500D" w:rsidRDefault="00540C38">
      <w:pPr>
        <w:rPr>
          <w:sz w:val="22"/>
          <w:szCs w:val="22"/>
        </w:rPr>
      </w:pPr>
      <w:r>
        <w:rPr>
          <w:rFonts w:ascii="Arial" w:eastAsia="Arial" w:hAnsi="Arial" w:cs="Arial"/>
          <w:sz w:val="22"/>
          <w:szCs w:val="22"/>
        </w:rPr>
        <w:t xml:space="preserve">I = Interview          </w:t>
      </w:r>
    </w:p>
    <w:p w14:paraId="0261A081" w14:textId="77777777" w:rsidR="001C500D" w:rsidRDefault="00540C38">
      <w:pPr>
        <w:jc w:val="both"/>
        <w:rPr>
          <w:sz w:val="22"/>
          <w:szCs w:val="22"/>
        </w:rPr>
      </w:pPr>
      <w:r>
        <w:rPr>
          <w:rFonts w:ascii="Arial" w:eastAsia="Arial" w:hAnsi="Arial" w:cs="Arial"/>
          <w:sz w:val="22"/>
          <w:szCs w:val="22"/>
        </w:rPr>
        <w:t>T = Test</w:t>
      </w:r>
    </w:p>
    <w:sectPr w:rsidR="001C500D">
      <w:pgSz w:w="11906" w:h="16838"/>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32FF50" w14:textId="77777777" w:rsidR="006A79F8" w:rsidRDefault="006A79F8">
      <w:r>
        <w:separator/>
      </w:r>
    </w:p>
  </w:endnote>
  <w:endnote w:type="continuationSeparator" w:id="0">
    <w:p w14:paraId="608BE404" w14:textId="77777777" w:rsidR="006A79F8" w:rsidRDefault="006A7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D87611" w14:textId="77777777" w:rsidR="006A79F8" w:rsidRDefault="006A79F8">
      <w:r>
        <w:separator/>
      </w:r>
    </w:p>
  </w:footnote>
  <w:footnote w:type="continuationSeparator" w:id="0">
    <w:p w14:paraId="464AB64B" w14:textId="77777777" w:rsidR="006A79F8" w:rsidRDefault="006A79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A3B62F68">
      <w:start w:val="1"/>
      <w:numFmt w:val="bullet"/>
      <w:lvlText w:val=""/>
      <w:lvlJc w:val="left"/>
      <w:pPr>
        <w:ind w:left="720" w:hanging="360"/>
      </w:pPr>
      <w:rPr>
        <w:rFonts w:ascii="Symbol" w:hAnsi="Symbol"/>
        <w:b w:val="0"/>
        <w:bCs w:val="0"/>
      </w:rPr>
    </w:lvl>
    <w:lvl w:ilvl="1" w:tplc="F1A291B2">
      <w:start w:val="1"/>
      <w:numFmt w:val="bullet"/>
      <w:lvlText w:val="o"/>
      <w:lvlJc w:val="left"/>
      <w:pPr>
        <w:tabs>
          <w:tab w:val="num" w:pos="1440"/>
        </w:tabs>
        <w:ind w:left="1440" w:hanging="360"/>
      </w:pPr>
      <w:rPr>
        <w:rFonts w:ascii="Courier New" w:hAnsi="Courier New"/>
      </w:rPr>
    </w:lvl>
    <w:lvl w:ilvl="2" w:tplc="CCCAD684">
      <w:start w:val="1"/>
      <w:numFmt w:val="bullet"/>
      <w:lvlText w:val=""/>
      <w:lvlJc w:val="left"/>
      <w:pPr>
        <w:tabs>
          <w:tab w:val="num" w:pos="2160"/>
        </w:tabs>
        <w:ind w:left="2160" w:hanging="360"/>
      </w:pPr>
      <w:rPr>
        <w:rFonts w:ascii="Wingdings" w:hAnsi="Wingdings"/>
      </w:rPr>
    </w:lvl>
    <w:lvl w:ilvl="3" w:tplc="3E1E997E">
      <w:start w:val="1"/>
      <w:numFmt w:val="bullet"/>
      <w:lvlText w:val=""/>
      <w:lvlJc w:val="left"/>
      <w:pPr>
        <w:tabs>
          <w:tab w:val="num" w:pos="2880"/>
        </w:tabs>
        <w:ind w:left="2880" w:hanging="360"/>
      </w:pPr>
      <w:rPr>
        <w:rFonts w:ascii="Symbol" w:hAnsi="Symbol"/>
      </w:rPr>
    </w:lvl>
    <w:lvl w:ilvl="4" w:tplc="029A18D6">
      <w:start w:val="1"/>
      <w:numFmt w:val="bullet"/>
      <w:lvlText w:val="o"/>
      <w:lvlJc w:val="left"/>
      <w:pPr>
        <w:tabs>
          <w:tab w:val="num" w:pos="3600"/>
        </w:tabs>
        <w:ind w:left="3600" w:hanging="360"/>
      </w:pPr>
      <w:rPr>
        <w:rFonts w:ascii="Courier New" w:hAnsi="Courier New"/>
      </w:rPr>
    </w:lvl>
    <w:lvl w:ilvl="5" w:tplc="46B26F1A">
      <w:start w:val="1"/>
      <w:numFmt w:val="bullet"/>
      <w:lvlText w:val=""/>
      <w:lvlJc w:val="left"/>
      <w:pPr>
        <w:tabs>
          <w:tab w:val="num" w:pos="4320"/>
        </w:tabs>
        <w:ind w:left="4320" w:hanging="360"/>
      </w:pPr>
      <w:rPr>
        <w:rFonts w:ascii="Wingdings" w:hAnsi="Wingdings"/>
      </w:rPr>
    </w:lvl>
    <w:lvl w:ilvl="6" w:tplc="ABD24102">
      <w:start w:val="1"/>
      <w:numFmt w:val="bullet"/>
      <w:lvlText w:val=""/>
      <w:lvlJc w:val="left"/>
      <w:pPr>
        <w:tabs>
          <w:tab w:val="num" w:pos="5040"/>
        </w:tabs>
        <w:ind w:left="5040" w:hanging="360"/>
      </w:pPr>
      <w:rPr>
        <w:rFonts w:ascii="Symbol" w:hAnsi="Symbol"/>
      </w:rPr>
    </w:lvl>
    <w:lvl w:ilvl="7" w:tplc="56EAAB00">
      <w:start w:val="1"/>
      <w:numFmt w:val="bullet"/>
      <w:lvlText w:val="o"/>
      <w:lvlJc w:val="left"/>
      <w:pPr>
        <w:tabs>
          <w:tab w:val="num" w:pos="5760"/>
        </w:tabs>
        <w:ind w:left="5760" w:hanging="360"/>
      </w:pPr>
      <w:rPr>
        <w:rFonts w:ascii="Courier New" w:hAnsi="Courier New"/>
      </w:rPr>
    </w:lvl>
    <w:lvl w:ilvl="8" w:tplc="A3289DDA">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15526AB6">
      <w:start w:val="1"/>
      <w:numFmt w:val="bullet"/>
      <w:lvlText w:val=""/>
      <w:lvlJc w:val="left"/>
      <w:pPr>
        <w:ind w:left="720" w:hanging="360"/>
      </w:pPr>
      <w:rPr>
        <w:rFonts w:ascii="Symbol" w:hAnsi="Symbol"/>
        <w:b w:val="0"/>
        <w:bCs w:val="0"/>
      </w:rPr>
    </w:lvl>
    <w:lvl w:ilvl="1" w:tplc="3DE6236A">
      <w:start w:val="1"/>
      <w:numFmt w:val="bullet"/>
      <w:lvlText w:val="o"/>
      <w:lvlJc w:val="left"/>
      <w:pPr>
        <w:tabs>
          <w:tab w:val="num" w:pos="1440"/>
        </w:tabs>
        <w:ind w:left="1440" w:hanging="360"/>
      </w:pPr>
      <w:rPr>
        <w:rFonts w:ascii="Courier New" w:hAnsi="Courier New"/>
      </w:rPr>
    </w:lvl>
    <w:lvl w:ilvl="2" w:tplc="03448164">
      <w:start w:val="1"/>
      <w:numFmt w:val="bullet"/>
      <w:lvlText w:val=""/>
      <w:lvlJc w:val="left"/>
      <w:pPr>
        <w:tabs>
          <w:tab w:val="num" w:pos="2160"/>
        </w:tabs>
        <w:ind w:left="2160" w:hanging="360"/>
      </w:pPr>
      <w:rPr>
        <w:rFonts w:ascii="Wingdings" w:hAnsi="Wingdings"/>
      </w:rPr>
    </w:lvl>
    <w:lvl w:ilvl="3" w:tplc="78FE3EC0">
      <w:start w:val="1"/>
      <w:numFmt w:val="bullet"/>
      <w:lvlText w:val=""/>
      <w:lvlJc w:val="left"/>
      <w:pPr>
        <w:tabs>
          <w:tab w:val="num" w:pos="2880"/>
        </w:tabs>
        <w:ind w:left="2880" w:hanging="360"/>
      </w:pPr>
      <w:rPr>
        <w:rFonts w:ascii="Symbol" w:hAnsi="Symbol"/>
      </w:rPr>
    </w:lvl>
    <w:lvl w:ilvl="4" w:tplc="B8C4D6BA">
      <w:start w:val="1"/>
      <w:numFmt w:val="bullet"/>
      <w:lvlText w:val="o"/>
      <w:lvlJc w:val="left"/>
      <w:pPr>
        <w:tabs>
          <w:tab w:val="num" w:pos="3600"/>
        </w:tabs>
        <w:ind w:left="3600" w:hanging="360"/>
      </w:pPr>
      <w:rPr>
        <w:rFonts w:ascii="Courier New" w:hAnsi="Courier New"/>
      </w:rPr>
    </w:lvl>
    <w:lvl w:ilvl="5" w:tplc="3148F78A">
      <w:start w:val="1"/>
      <w:numFmt w:val="bullet"/>
      <w:lvlText w:val=""/>
      <w:lvlJc w:val="left"/>
      <w:pPr>
        <w:tabs>
          <w:tab w:val="num" w:pos="4320"/>
        </w:tabs>
        <w:ind w:left="4320" w:hanging="360"/>
      </w:pPr>
      <w:rPr>
        <w:rFonts w:ascii="Wingdings" w:hAnsi="Wingdings"/>
      </w:rPr>
    </w:lvl>
    <w:lvl w:ilvl="6" w:tplc="1514DFF8">
      <w:start w:val="1"/>
      <w:numFmt w:val="bullet"/>
      <w:lvlText w:val=""/>
      <w:lvlJc w:val="left"/>
      <w:pPr>
        <w:tabs>
          <w:tab w:val="num" w:pos="5040"/>
        </w:tabs>
        <w:ind w:left="5040" w:hanging="360"/>
      </w:pPr>
      <w:rPr>
        <w:rFonts w:ascii="Symbol" w:hAnsi="Symbol"/>
      </w:rPr>
    </w:lvl>
    <w:lvl w:ilvl="7" w:tplc="CB68D926">
      <w:start w:val="1"/>
      <w:numFmt w:val="bullet"/>
      <w:lvlText w:val="o"/>
      <w:lvlJc w:val="left"/>
      <w:pPr>
        <w:tabs>
          <w:tab w:val="num" w:pos="5760"/>
        </w:tabs>
        <w:ind w:left="5760" w:hanging="360"/>
      </w:pPr>
      <w:rPr>
        <w:rFonts w:ascii="Courier New" w:hAnsi="Courier New"/>
      </w:rPr>
    </w:lvl>
    <w:lvl w:ilvl="8" w:tplc="2A52F240">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5A58494E">
      <w:start w:val="1"/>
      <w:numFmt w:val="bullet"/>
      <w:lvlText w:val=""/>
      <w:lvlJc w:val="left"/>
      <w:pPr>
        <w:ind w:left="720" w:hanging="360"/>
      </w:pPr>
      <w:rPr>
        <w:rFonts w:ascii="Symbol" w:hAnsi="Symbol"/>
        <w:b w:val="0"/>
        <w:bCs w:val="0"/>
      </w:rPr>
    </w:lvl>
    <w:lvl w:ilvl="1" w:tplc="C08668DA">
      <w:start w:val="1"/>
      <w:numFmt w:val="bullet"/>
      <w:lvlText w:val="o"/>
      <w:lvlJc w:val="left"/>
      <w:pPr>
        <w:tabs>
          <w:tab w:val="num" w:pos="1440"/>
        </w:tabs>
        <w:ind w:left="1440" w:hanging="360"/>
      </w:pPr>
      <w:rPr>
        <w:rFonts w:ascii="Courier New" w:hAnsi="Courier New"/>
      </w:rPr>
    </w:lvl>
    <w:lvl w:ilvl="2" w:tplc="FA5AFDFC">
      <w:start w:val="1"/>
      <w:numFmt w:val="bullet"/>
      <w:lvlText w:val=""/>
      <w:lvlJc w:val="left"/>
      <w:pPr>
        <w:tabs>
          <w:tab w:val="num" w:pos="2160"/>
        </w:tabs>
        <w:ind w:left="2160" w:hanging="360"/>
      </w:pPr>
      <w:rPr>
        <w:rFonts w:ascii="Wingdings" w:hAnsi="Wingdings"/>
      </w:rPr>
    </w:lvl>
    <w:lvl w:ilvl="3" w:tplc="6D84EB6C">
      <w:start w:val="1"/>
      <w:numFmt w:val="bullet"/>
      <w:lvlText w:val=""/>
      <w:lvlJc w:val="left"/>
      <w:pPr>
        <w:tabs>
          <w:tab w:val="num" w:pos="2880"/>
        </w:tabs>
        <w:ind w:left="2880" w:hanging="360"/>
      </w:pPr>
      <w:rPr>
        <w:rFonts w:ascii="Symbol" w:hAnsi="Symbol"/>
      </w:rPr>
    </w:lvl>
    <w:lvl w:ilvl="4" w:tplc="55FAB91E">
      <w:start w:val="1"/>
      <w:numFmt w:val="bullet"/>
      <w:lvlText w:val="o"/>
      <w:lvlJc w:val="left"/>
      <w:pPr>
        <w:tabs>
          <w:tab w:val="num" w:pos="3600"/>
        </w:tabs>
        <w:ind w:left="3600" w:hanging="360"/>
      </w:pPr>
      <w:rPr>
        <w:rFonts w:ascii="Courier New" w:hAnsi="Courier New"/>
      </w:rPr>
    </w:lvl>
    <w:lvl w:ilvl="5" w:tplc="5DF28DEC">
      <w:start w:val="1"/>
      <w:numFmt w:val="bullet"/>
      <w:lvlText w:val=""/>
      <w:lvlJc w:val="left"/>
      <w:pPr>
        <w:tabs>
          <w:tab w:val="num" w:pos="4320"/>
        </w:tabs>
        <w:ind w:left="4320" w:hanging="360"/>
      </w:pPr>
      <w:rPr>
        <w:rFonts w:ascii="Wingdings" w:hAnsi="Wingdings"/>
      </w:rPr>
    </w:lvl>
    <w:lvl w:ilvl="6" w:tplc="1DDE3936">
      <w:start w:val="1"/>
      <w:numFmt w:val="bullet"/>
      <w:lvlText w:val=""/>
      <w:lvlJc w:val="left"/>
      <w:pPr>
        <w:tabs>
          <w:tab w:val="num" w:pos="5040"/>
        </w:tabs>
        <w:ind w:left="5040" w:hanging="360"/>
      </w:pPr>
      <w:rPr>
        <w:rFonts w:ascii="Symbol" w:hAnsi="Symbol"/>
      </w:rPr>
    </w:lvl>
    <w:lvl w:ilvl="7" w:tplc="3D289BF2">
      <w:start w:val="1"/>
      <w:numFmt w:val="bullet"/>
      <w:lvlText w:val="o"/>
      <w:lvlJc w:val="left"/>
      <w:pPr>
        <w:tabs>
          <w:tab w:val="num" w:pos="5760"/>
        </w:tabs>
        <w:ind w:left="5760" w:hanging="360"/>
      </w:pPr>
      <w:rPr>
        <w:rFonts w:ascii="Courier New" w:hAnsi="Courier New"/>
      </w:rPr>
    </w:lvl>
    <w:lvl w:ilvl="8" w:tplc="0D608E4E">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4234410A">
      <w:start w:val="1"/>
      <w:numFmt w:val="bullet"/>
      <w:lvlText w:val=""/>
      <w:lvlJc w:val="left"/>
      <w:pPr>
        <w:ind w:left="720" w:hanging="360"/>
      </w:pPr>
      <w:rPr>
        <w:rFonts w:ascii="Symbol" w:hAnsi="Symbol"/>
        <w:b w:val="0"/>
        <w:bCs w:val="0"/>
      </w:rPr>
    </w:lvl>
    <w:lvl w:ilvl="1" w:tplc="90C0A76C">
      <w:start w:val="1"/>
      <w:numFmt w:val="bullet"/>
      <w:lvlText w:val="o"/>
      <w:lvlJc w:val="left"/>
      <w:pPr>
        <w:tabs>
          <w:tab w:val="num" w:pos="1440"/>
        </w:tabs>
        <w:ind w:left="1440" w:hanging="360"/>
      </w:pPr>
      <w:rPr>
        <w:rFonts w:ascii="Courier New" w:hAnsi="Courier New"/>
      </w:rPr>
    </w:lvl>
    <w:lvl w:ilvl="2" w:tplc="81A62704">
      <w:start w:val="1"/>
      <w:numFmt w:val="bullet"/>
      <w:lvlText w:val=""/>
      <w:lvlJc w:val="left"/>
      <w:pPr>
        <w:tabs>
          <w:tab w:val="num" w:pos="2160"/>
        </w:tabs>
        <w:ind w:left="2160" w:hanging="360"/>
      </w:pPr>
      <w:rPr>
        <w:rFonts w:ascii="Wingdings" w:hAnsi="Wingdings"/>
      </w:rPr>
    </w:lvl>
    <w:lvl w:ilvl="3" w:tplc="0D0623B4">
      <w:start w:val="1"/>
      <w:numFmt w:val="bullet"/>
      <w:lvlText w:val=""/>
      <w:lvlJc w:val="left"/>
      <w:pPr>
        <w:tabs>
          <w:tab w:val="num" w:pos="2880"/>
        </w:tabs>
        <w:ind w:left="2880" w:hanging="360"/>
      </w:pPr>
      <w:rPr>
        <w:rFonts w:ascii="Symbol" w:hAnsi="Symbol"/>
      </w:rPr>
    </w:lvl>
    <w:lvl w:ilvl="4" w:tplc="30F6C840">
      <w:start w:val="1"/>
      <w:numFmt w:val="bullet"/>
      <w:lvlText w:val="o"/>
      <w:lvlJc w:val="left"/>
      <w:pPr>
        <w:tabs>
          <w:tab w:val="num" w:pos="3600"/>
        </w:tabs>
        <w:ind w:left="3600" w:hanging="360"/>
      </w:pPr>
      <w:rPr>
        <w:rFonts w:ascii="Courier New" w:hAnsi="Courier New"/>
      </w:rPr>
    </w:lvl>
    <w:lvl w:ilvl="5" w:tplc="C24ED120">
      <w:start w:val="1"/>
      <w:numFmt w:val="bullet"/>
      <w:lvlText w:val=""/>
      <w:lvlJc w:val="left"/>
      <w:pPr>
        <w:tabs>
          <w:tab w:val="num" w:pos="4320"/>
        </w:tabs>
        <w:ind w:left="4320" w:hanging="360"/>
      </w:pPr>
      <w:rPr>
        <w:rFonts w:ascii="Wingdings" w:hAnsi="Wingdings"/>
      </w:rPr>
    </w:lvl>
    <w:lvl w:ilvl="6" w:tplc="33B28128">
      <w:start w:val="1"/>
      <w:numFmt w:val="bullet"/>
      <w:lvlText w:val=""/>
      <w:lvlJc w:val="left"/>
      <w:pPr>
        <w:tabs>
          <w:tab w:val="num" w:pos="5040"/>
        </w:tabs>
        <w:ind w:left="5040" w:hanging="360"/>
      </w:pPr>
      <w:rPr>
        <w:rFonts w:ascii="Symbol" w:hAnsi="Symbol"/>
      </w:rPr>
    </w:lvl>
    <w:lvl w:ilvl="7" w:tplc="41943310">
      <w:start w:val="1"/>
      <w:numFmt w:val="bullet"/>
      <w:lvlText w:val="o"/>
      <w:lvlJc w:val="left"/>
      <w:pPr>
        <w:tabs>
          <w:tab w:val="num" w:pos="5760"/>
        </w:tabs>
        <w:ind w:left="5760" w:hanging="360"/>
      </w:pPr>
      <w:rPr>
        <w:rFonts w:ascii="Courier New" w:hAnsi="Courier New"/>
      </w:rPr>
    </w:lvl>
    <w:lvl w:ilvl="8" w:tplc="438CC9D6">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3CDE82EE">
      <w:start w:val="1"/>
      <w:numFmt w:val="bullet"/>
      <w:lvlText w:val=""/>
      <w:lvlJc w:val="left"/>
      <w:pPr>
        <w:ind w:left="720" w:hanging="360"/>
      </w:pPr>
      <w:rPr>
        <w:rFonts w:ascii="Symbol" w:hAnsi="Symbol"/>
        <w:b w:val="0"/>
        <w:bCs w:val="0"/>
      </w:rPr>
    </w:lvl>
    <w:lvl w:ilvl="1" w:tplc="7486A818">
      <w:start w:val="1"/>
      <w:numFmt w:val="bullet"/>
      <w:lvlText w:val="o"/>
      <w:lvlJc w:val="left"/>
      <w:pPr>
        <w:tabs>
          <w:tab w:val="num" w:pos="1440"/>
        </w:tabs>
        <w:ind w:left="1440" w:hanging="360"/>
      </w:pPr>
      <w:rPr>
        <w:rFonts w:ascii="Courier New" w:hAnsi="Courier New"/>
      </w:rPr>
    </w:lvl>
    <w:lvl w:ilvl="2" w:tplc="52842278">
      <w:start w:val="1"/>
      <w:numFmt w:val="bullet"/>
      <w:lvlText w:val=""/>
      <w:lvlJc w:val="left"/>
      <w:pPr>
        <w:tabs>
          <w:tab w:val="num" w:pos="2160"/>
        </w:tabs>
        <w:ind w:left="2160" w:hanging="360"/>
      </w:pPr>
      <w:rPr>
        <w:rFonts w:ascii="Wingdings" w:hAnsi="Wingdings"/>
      </w:rPr>
    </w:lvl>
    <w:lvl w:ilvl="3" w:tplc="C6C4EA1C">
      <w:start w:val="1"/>
      <w:numFmt w:val="bullet"/>
      <w:lvlText w:val=""/>
      <w:lvlJc w:val="left"/>
      <w:pPr>
        <w:tabs>
          <w:tab w:val="num" w:pos="2880"/>
        </w:tabs>
        <w:ind w:left="2880" w:hanging="360"/>
      </w:pPr>
      <w:rPr>
        <w:rFonts w:ascii="Symbol" w:hAnsi="Symbol"/>
      </w:rPr>
    </w:lvl>
    <w:lvl w:ilvl="4" w:tplc="EABCB8D4">
      <w:start w:val="1"/>
      <w:numFmt w:val="bullet"/>
      <w:lvlText w:val="o"/>
      <w:lvlJc w:val="left"/>
      <w:pPr>
        <w:tabs>
          <w:tab w:val="num" w:pos="3600"/>
        </w:tabs>
        <w:ind w:left="3600" w:hanging="360"/>
      </w:pPr>
      <w:rPr>
        <w:rFonts w:ascii="Courier New" w:hAnsi="Courier New"/>
      </w:rPr>
    </w:lvl>
    <w:lvl w:ilvl="5" w:tplc="49D6FBB8">
      <w:start w:val="1"/>
      <w:numFmt w:val="bullet"/>
      <w:lvlText w:val=""/>
      <w:lvlJc w:val="left"/>
      <w:pPr>
        <w:tabs>
          <w:tab w:val="num" w:pos="4320"/>
        </w:tabs>
        <w:ind w:left="4320" w:hanging="360"/>
      </w:pPr>
      <w:rPr>
        <w:rFonts w:ascii="Wingdings" w:hAnsi="Wingdings"/>
      </w:rPr>
    </w:lvl>
    <w:lvl w:ilvl="6" w:tplc="5E3EF0A0">
      <w:start w:val="1"/>
      <w:numFmt w:val="bullet"/>
      <w:lvlText w:val=""/>
      <w:lvlJc w:val="left"/>
      <w:pPr>
        <w:tabs>
          <w:tab w:val="num" w:pos="5040"/>
        </w:tabs>
        <w:ind w:left="5040" w:hanging="360"/>
      </w:pPr>
      <w:rPr>
        <w:rFonts w:ascii="Symbol" w:hAnsi="Symbol"/>
      </w:rPr>
    </w:lvl>
    <w:lvl w:ilvl="7" w:tplc="D480E4D6">
      <w:start w:val="1"/>
      <w:numFmt w:val="bullet"/>
      <w:lvlText w:val="o"/>
      <w:lvlJc w:val="left"/>
      <w:pPr>
        <w:tabs>
          <w:tab w:val="num" w:pos="5760"/>
        </w:tabs>
        <w:ind w:left="5760" w:hanging="360"/>
      </w:pPr>
      <w:rPr>
        <w:rFonts w:ascii="Courier New" w:hAnsi="Courier New"/>
      </w:rPr>
    </w:lvl>
    <w:lvl w:ilvl="8" w:tplc="9EA0DAC0">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D4927052">
      <w:start w:val="1"/>
      <w:numFmt w:val="bullet"/>
      <w:lvlText w:val=""/>
      <w:lvlJc w:val="left"/>
      <w:pPr>
        <w:ind w:left="720" w:hanging="360"/>
      </w:pPr>
      <w:rPr>
        <w:rFonts w:ascii="Symbol" w:hAnsi="Symbol"/>
        <w:b w:val="0"/>
        <w:bCs w:val="0"/>
      </w:rPr>
    </w:lvl>
    <w:lvl w:ilvl="1" w:tplc="99CA7668">
      <w:start w:val="1"/>
      <w:numFmt w:val="bullet"/>
      <w:lvlText w:val="o"/>
      <w:lvlJc w:val="left"/>
      <w:pPr>
        <w:tabs>
          <w:tab w:val="num" w:pos="1440"/>
        </w:tabs>
        <w:ind w:left="1440" w:hanging="360"/>
      </w:pPr>
      <w:rPr>
        <w:rFonts w:ascii="Courier New" w:hAnsi="Courier New"/>
      </w:rPr>
    </w:lvl>
    <w:lvl w:ilvl="2" w:tplc="0636A7E6">
      <w:start w:val="1"/>
      <w:numFmt w:val="bullet"/>
      <w:lvlText w:val=""/>
      <w:lvlJc w:val="left"/>
      <w:pPr>
        <w:tabs>
          <w:tab w:val="num" w:pos="2160"/>
        </w:tabs>
        <w:ind w:left="2160" w:hanging="360"/>
      </w:pPr>
      <w:rPr>
        <w:rFonts w:ascii="Wingdings" w:hAnsi="Wingdings"/>
      </w:rPr>
    </w:lvl>
    <w:lvl w:ilvl="3" w:tplc="BCDE11EE">
      <w:start w:val="1"/>
      <w:numFmt w:val="bullet"/>
      <w:lvlText w:val=""/>
      <w:lvlJc w:val="left"/>
      <w:pPr>
        <w:tabs>
          <w:tab w:val="num" w:pos="2880"/>
        </w:tabs>
        <w:ind w:left="2880" w:hanging="360"/>
      </w:pPr>
      <w:rPr>
        <w:rFonts w:ascii="Symbol" w:hAnsi="Symbol"/>
      </w:rPr>
    </w:lvl>
    <w:lvl w:ilvl="4" w:tplc="541A0136">
      <w:start w:val="1"/>
      <w:numFmt w:val="bullet"/>
      <w:lvlText w:val="o"/>
      <w:lvlJc w:val="left"/>
      <w:pPr>
        <w:tabs>
          <w:tab w:val="num" w:pos="3600"/>
        </w:tabs>
        <w:ind w:left="3600" w:hanging="360"/>
      </w:pPr>
      <w:rPr>
        <w:rFonts w:ascii="Courier New" w:hAnsi="Courier New"/>
      </w:rPr>
    </w:lvl>
    <w:lvl w:ilvl="5" w:tplc="D34EEFCE">
      <w:start w:val="1"/>
      <w:numFmt w:val="bullet"/>
      <w:lvlText w:val=""/>
      <w:lvlJc w:val="left"/>
      <w:pPr>
        <w:tabs>
          <w:tab w:val="num" w:pos="4320"/>
        </w:tabs>
        <w:ind w:left="4320" w:hanging="360"/>
      </w:pPr>
      <w:rPr>
        <w:rFonts w:ascii="Wingdings" w:hAnsi="Wingdings"/>
      </w:rPr>
    </w:lvl>
    <w:lvl w:ilvl="6" w:tplc="6C9AB928">
      <w:start w:val="1"/>
      <w:numFmt w:val="bullet"/>
      <w:lvlText w:val=""/>
      <w:lvlJc w:val="left"/>
      <w:pPr>
        <w:tabs>
          <w:tab w:val="num" w:pos="5040"/>
        </w:tabs>
        <w:ind w:left="5040" w:hanging="360"/>
      </w:pPr>
      <w:rPr>
        <w:rFonts w:ascii="Symbol" w:hAnsi="Symbol"/>
      </w:rPr>
    </w:lvl>
    <w:lvl w:ilvl="7" w:tplc="A9D6E316">
      <w:start w:val="1"/>
      <w:numFmt w:val="bullet"/>
      <w:lvlText w:val="o"/>
      <w:lvlJc w:val="left"/>
      <w:pPr>
        <w:tabs>
          <w:tab w:val="num" w:pos="5760"/>
        </w:tabs>
        <w:ind w:left="5760" w:hanging="360"/>
      </w:pPr>
      <w:rPr>
        <w:rFonts w:ascii="Courier New" w:hAnsi="Courier New"/>
      </w:rPr>
    </w:lvl>
    <w:lvl w:ilvl="8" w:tplc="8244D5DA">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8B886E86">
      <w:start w:val="1"/>
      <w:numFmt w:val="bullet"/>
      <w:lvlText w:val=""/>
      <w:lvlJc w:val="left"/>
      <w:pPr>
        <w:ind w:left="720" w:hanging="360"/>
      </w:pPr>
      <w:rPr>
        <w:rFonts w:ascii="Symbol" w:hAnsi="Symbol"/>
        <w:b w:val="0"/>
        <w:bCs w:val="0"/>
      </w:rPr>
    </w:lvl>
    <w:lvl w:ilvl="1" w:tplc="AC64FB70">
      <w:start w:val="1"/>
      <w:numFmt w:val="bullet"/>
      <w:lvlText w:val="o"/>
      <w:lvlJc w:val="left"/>
      <w:pPr>
        <w:tabs>
          <w:tab w:val="num" w:pos="1440"/>
        </w:tabs>
        <w:ind w:left="1440" w:hanging="360"/>
      </w:pPr>
      <w:rPr>
        <w:rFonts w:ascii="Courier New" w:hAnsi="Courier New"/>
      </w:rPr>
    </w:lvl>
    <w:lvl w:ilvl="2" w:tplc="7C1CDB14">
      <w:start w:val="1"/>
      <w:numFmt w:val="bullet"/>
      <w:lvlText w:val=""/>
      <w:lvlJc w:val="left"/>
      <w:pPr>
        <w:tabs>
          <w:tab w:val="num" w:pos="2160"/>
        </w:tabs>
        <w:ind w:left="2160" w:hanging="360"/>
      </w:pPr>
      <w:rPr>
        <w:rFonts w:ascii="Wingdings" w:hAnsi="Wingdings"/>
      </w:rPr>
    </w:lvl>
    <w:lvl w:ilvl="3" w:tplc="0D0CFD16">
      <w:start w:val="1"/>
      <w:numFmt w:val="bullet"/>
      <w:lvlText w:val=""/>
      <w:lvlJc w:val="left"/>
      <w:pPr>
        <w:tabs>
          <w:tab w:val="num" w:pos="2880"/>
        </w:tabs>
        <w:ind w:left="2880" w:hanging="360"/>
      </w:pPr>
      <w:rPr>
        <w:rFonts w:ascii="Symbol" w:hAnsi="Symbol"/>
      </w:rPr>
    </w:lvl>
    <w:lvl w:ilvl="4" w:tplc="BDB8DCD6">
      <w:start w:val="1"/>
      <w:numFmt w:val="bullet"/>
      <w:lvlText w:val="o"/>
      <w:lvlJc w:val="left"/>
      <w:pPr>
        <w:tabs>
          <w:tab w:val="num" w:pos="3600"/>
        </w:tabs>
        <w:ind w:left="3600" w:hanging="360"/>
      </w:pPr>
      <w:rPr>
        <w:rFonts w:ascii="Courier New" w:hAnsi="Courier New"/>
      </w:rPr>
    </w:lvl>
    <w:lvl w:ilvl="5" w:tplc="B6D220AA">
      <w:start w:val="1"/>
      <w:numFmt w:val="bullet"/>
      <w:lvlText w:val=""/>
      <w:lvlJc w:val="left"/>
      <w:pPr>
        <w:tabs>
          <w:tab w:val="num" w:pos="4320"/>
        </w:tabs>
        <w:ind w:left="4320" w:hanging="360"/>
      </w:pPr>
      <w:rPr>
        <w:rFonts w:ascii="Wingdings" w:hAnsi="Wingdings"/>
      </w:rPr>
    </w:lvl>
    <w:lvl w:ilvl="6" w:tplc="789A4C48">
      <w:start w:val="1"/>
      <w:numFmt w:val="bullet"/>
      <w:lvlText w:val=""/>
      <w:lvlJc w:val="left"/>
      <w:pPr>
        <w:tabs>
          <w:tab w:val="num" w:pos="5040"/>
        </w:tabs>
        <w:ind w:left="5040" w:hanging="360"/>
      </w:pPr>
      <w:rPr>
        <w:rFonts w:ascii="Symbol" w:hAnsi="Symbol"/>
      </w:rPr>
    </w:lvl>
    <w:lvl w:ilvl="7" w:tplc="D848BF76">
      <w:start w:val="1"/>
      <w:numFmt w:val="bullet"/>
      <w:lvlText w:val="o"/>
      <w:lvlJc w:val="left"/>
      <w:pPr>
        <w:tabs>
          <w:tab w:val="num" w:pos="5760"/>
        </w:tabs>
        <w:ind w:left="5760" w:hanging="360"/>
      </w:pPr>
      <w:rPr>
        <w:rFonts w:ascii="Courier New" w:hAnsi="Courier New"/>
      </w:rPr>
    </w:lvl>
    <w:lvl w:ilvl="8" w:tplc="BFF25EE2">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3EEA0276">
      <w:start w:val="1"/>
      <w:numFmt w:val="bullet"/>
      <w:lvlText w:val=""/>
      <w:lvlJc w:val="left"/>
      <w:pPr>
        <w:ind w:left="720" w:hanging="360"/>
      </w:pPr>
      <w:rPr>
        <w:rFonts w:ascii="Symbol" w:hAnsi="Symbol"/>
        <w:b w:val="0"/>
        <w:bCs w:val="0"/>
      </w:rPr>
    </w:lvl>
    <w:lvl w:ilvl="1" w:tplc="A9441D0E">
      <w:start w:val="1"/>
      <w:numFmt w:val="bullet"/>
      <w:lvlText w:val="o"/>
      <w:lvlJc w:val="left"/>
      <w:pPr>
        <w:tabs>
          <w:tab w:val="num" w:pos="1440"/>
        </w:tabs>
        <w:ind w:left="1440" w:hanging="360"/>
      </w:pPr>
      <w:rPr>
        <w:rFonts w:ascii="Courier New" w:hAnsi="Courier New"/>
      </w:rPr>
    </w:lvl>
    <w:lvl w:ilvl="2" w:tplc="289A0B62">
      <w:start w:val="1"/>
      <w:numFmt w:val="bullet"/>
      <w:lvlText w:val=""/>
      <w:lvlJc w:val="left"/>
      <w:pPr>
        <w:tabs>
          <w:tab w:val="num" w:pos="2160"/>
        </w:tabs>
        <w:ind w:left="2160" w:hanging="360"/>
      </w:pPr>
      <w:rPr>
        <w:rFonts w:ascii="Wingdings" w:hAnsi="Wingdings"/>
      </w:rPr>
    </w:lvl>
    <w:lvl w:ilvl="3" w:tplc="03A4F0F4">
      <w:start w:val="1"/>
      <w:numFmt w:val="bullet"/>
      <w:lvlText w:val=""/>
      <w:lvlJc w:val="left"/>
      <w:pPr>
        <w:tabs>
          <w:tab w:val="num" w:pos="2880"/>
        </w:tabs>
        <w:ind w:left="2880" w:hanging="360"/>
      </w:pPr>
      <w:rPr>
        <w:rFonts w:ascii="Symbol" w:hAnsi="Symbol"/>
      </w:rPr>
    </w:lvl>
    <w:lvl w:ilvl="4" w:tplc="813A2D9A">
      <w:start w:val="1"/>
      <w:numFmt w:val="bullet"/>
      <w:lvlText w:val="o"/>
      <w:lvlJc w:val="left"/>
      <w:pPr>
        <w:tabs>
          <w:tab w:val="num" w:pos="3600"/>
        </w:tabs>
        <w:ind w:left="3600" w:hanging="360"/>
      </w:pPr>
      <w:rPr>
        <w:rFonts w:ascii="Courier New" w:hAnsi="Courier New"/>
      </w:rPr>
    </w:lvl>
    <w:lvl w:ilvl="5" w:tplc="D0260156">
      <w:start w:val="1"/>
      <w:numFmt w:val="bullet"/>
      <w:lvlText w:val=""/>
      <w:lvlJc w:val="left"/>
      <w:pPr>
        <w:tabs>
          <w:tab w:val="num" w:pos="4320"/>
        </w:tabs>
        <w:ind w:left="4320" w:hanging="360"/>
      </w:pPr>
      <w:rPr>
        <w:rFonts w:ascii="Wingdings" w:hAnsi="Wingdings"/>
      </w:rPr>
    </w:lvl>
    <w:lvl w:ilvl="6" w:tplc="9ACE582E">
      <w:start w:val="1"/>
      <w:numFmt w:val="bullet"/>
      <w:lvlText w:val=""/>
      <w:lvlJc w:val="left"/>
      <w:pPr>
        <w:tabs>
          <w:tab w:val="num" w:pos="5040"/>
        </w:tabs>
        <w:ind w:left="5040" w:hanging="360"/>
      </w:pPr>
      <w:rPr>
        <w:rFonts w:ascii="Symbol" w:hAnsi="Symbol"/>
      </w:rPr>
    </w:lvl>
    <w:lvl w:ilvl="7" w:tplc="34945CCA">
      <w:start w:val="1"/>
      <w:numFmt w:val="bullet"/>
      <w:lvlText w:val="o"/>
      <w:lvlJc w:val="left"/>
      <w:pPr>
        <w:tabs>
          <w:tab w:val="num" w:pos="5760"/>
        </w:tabs>
        <w:ind w:left="5760" w:hanging="360"/>
      </w:pPr>
      <w:rPr>
        <w:rFonts w:ascii="Courier New" w:hAnsi="Courier New"/>
      </w:rPr>
    </w:lvl>
    <w:lvl w:ilvl="8" w:tplc="2BCA661C">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A334696A">
      <w:start w:val="1"/>
      <w:numFmt w:val="bullet"/>
      <w:lvlText w:val=""/>
      <w:lvlJc w:val="left"/>
      <w:pPr>
        <w:ind w:left="720" w:hanging="360"/>
      </w:pPr>
      <w:rPr>
        <w:rFonts w:ascii="Symbol" w:hAnsi="Symbol"/>
        <w:b w:val="0"/>
        <w:bCs w:val="0"/>
      </w:rPr>
    </w:lvl>
    <w:lvl w:ilvl="1" w:tplc="8B1E9B66">
      <w:start w:val="1"/>
      <w:numFmt w:val="bullet"/>
      <w:lvlText w:val="o"/>
      <w:lvlJc w:val="left"/>
      <w:pPr>
        <w:tabs>
          <w:tab w:val="num" w:pos="1440"/>
        </w:tabs>
        <w:ind w:left="1440" w:hanging="360"/>
      </w:pPr>
      <w:rPr>
        <w:rFonts w:ascii="Courier New" w:hAnsi="Courier New"/>
      </w:rPr>
    </w:lvl>
    <w:lvl w:ilvl="2" w:tplc="1610B2A2">
      <w:start w:val="1"/>
      <w:numFmt w:val="bullet"/>
      <w:lvlText w:val=""/>
      <w:lvlJc w:val="left"/>
      <w:pPr>
        <w:tabs>
          <w:tab w:val="num" w:pos="2160"/>
        </w:tabs>
        <w:ind w:left="2160" w:hanging="360"/>
      </w:pPr>
      <w:rPr>
        <w:rFonts w:ascii="Wingdings" w:hAnsi="Wingdings"/>
      </w:rPr>
    </w:lvl>
    <w:lvl w:ilvl="3" w:tplc="735A9DDA">
      <w:start w:val="1"/>
      <w:numFmt w:val="bullet"/>
      <w:lvlText w:val=""/>
      <w:lvlJc w:val="left"/>
      <w:pPr>
        <w:tabs>
          <w:tab w:val="num" w:pos="2880"/>
        </w:tabs>
        <w:ind w:left="2880" w:hanging="360"/>
      </w:pPr>
      <w:rPr>
        <w:rFonts w:ascii="Symbol" w:hAnsi="Symbol"/>
      </w:rPr>
    </w:lvl>
    <w:lvl w:ilvl="4" w:tplc="3A5AFBEA">
      <w:start w:val="1"/>
      <w:numFmt w:val="bullet"/>
      <w:lvlText w:val="o"/>
      <w:lvlJc w:val="left"/>
      <w:pPr>
        <w:tabs>
          <w:tab w:val="num" w:pos="3600"/>
        </w:tabs>
        <w:ind w:left="3600" w:hanging="360"/>
      </w:pPr>
      <w:rPr>
        <w:rFonts w:ascii="Courier New" w:hAnsi="Courier New"/>
      </w:rPr>
    </w:lvl>
    <w:lvl w:ilvl="5" w:tplc="F0C41848">
      <w:start w:val="1"/>
      <w:numFmt w:val="bullet"/>
      <w:lvlText w:val=""/>
      <w:lvlJc w:val="left"/>
      <w:pPr>
        <w:tabs>
          <w:tab w:val="num" w:pos="4320"/>
        </w:tabs>
        <w:ind w:left="4320" w:hanging="360"/>
      </w:pPr>
      <w:rPr>
        <w:rFonts w:ascii="Wingdings" w:hAnsi="Wingdings"/>
      </w:rPr>
    </w:lvl>
    <w:lvl w:ilvl="6" w:tplc="FB00B6D6">
      <w:start w:val="1"/>
      <w:numFmt w:val="bullet"/>
      <w:lvlText w:val=""/>
      <w:lvlJc w:val="left"/>
      <w:pPr>
        <w:tabs>
          <w:tab w:val="num" w:pos="5040"/>
        </w:tabs>
        <w:ind w:left="5040" w:hanging="360"/>
      </w:pPr>
      <w:rPr>
        <w:rFonts w:ascii="Symbol" w:hAnsi="Symbol"/>
      </w:rPr>
    </w:lvl>
    <w:lvl w:ilvl="7" w:tplc="A6C2C98E">
      <w:start w:val="1"/>
      <w:numFmt w:val="bullet"/>
      <w:lvlText w:val="o"/>
      <w:lvlJc w:val="left"/>
      <w:pPr>
        <w:tabs>
          <w:tab w:val="num" w:pos="5760"/>
        </w:tabs>
        <w:ind w:left="5760" w:hanging="360"/>
      </w:pPr>
      <w:rPr>
        <w:rFonts w:ascii="Courier New" w:hAnsi="Courier New"/>
      </w:rPr>
    </w:lvl>
    <w:lvl w:ilvl="8" w:tplc="DC843E42">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0000000A"/>
    <w:lvl w:ilvl="0" w:tplc="DB1AEC4A">
      <w:start w:val="1"/>
      <w:numFmt w:val="bullet"/>
      <w:lvlText w:val=""/>
      <w:lvlJc w:val="left"/>
      <w:pPr>
        <w:ind w:left="720" w:hanging="360"/>
      </w:pPr>
      <w:rPr>
        <w:rFonts w:ascii="Symbol" w:hAnsi="Symbol"/>
        <w:b w:val="0"/>
        <w:bCs w:val="0"/>
      </w:rPr>
    </w:lvl>
    <w:lvl w:ilvl="1" w:tplc="648EF282">
      <w:start w:val="1"/>
      <w:numFmt w:val="bullet"/>
      <w:lvlText w:val="o"/>
      <w:lvlJc w:val="left"/>
      <w:pPr>
        <w:tabs>
          <w:tab w:val="num" w:pos="1440"/>
        </w:tabs>
        <w:ind w:left="1440" w:hanging="360"/>
      </w:pPr>
      <w:rPr>
        <w:rFonts w:ascii="Courier New" w:hAnsi="Courier New"/>
      </w:rPr>
    </w:lvl>
    <w:lvl w:ilvl="2" w:tplc="0D26D276">
      <w:start w:val="1"/>
      <w:numFmt w:val="bullet"/>
      <w:lvlText w:val=""/>
      <w:lvlJc w:val="left"/>
      <w:pPr>
        <w:tabs>
          <w:tab w:val="num" w:pos="2160"/>
        </w:tabs>
        <w:ind w:left="2160" w:hanging="360"/>
      </w:pPr>
      <w:rPr>
        <w:rFonts w:ascii="Wingdings" w:hAnsi="Wingdings"/>
      </w:rPr>
    </w:lvl>
    <w:lvl w:ilvl="3" w:tplc="A98CD87A">
      <w:start w:val="1"/>
      <w:numFmt w:val="bullet"/>
      <w:lvlText w:val=""/>
      <w:lvlJc w:val="left"/>
      <w:pPr>
        <w:tabs>
          <w:tab w:val="num" w:pos="2880"/>
        </w:tabs>
        <w:ind w:left="2880" w:hanging="360"/>
      </w:pPr>
      <w:rPr>
        <w:rFonts w:ascii="Symbol" w:hAnsi="Symbol"/>
      </w:rPr>
    </w:lvl>
    <w:lvl w:ilvl="4" w:tplc="398C1DDC">
      <w:start w:val="1"/>
      <w:numFmt w:val="bullet"/>
      <w:lvlText w:val="o"/>
      <w:lvlJc w:val="left"/>
      <w:pPr>
        <w:tabs>
          <w:tab w:val="num" w:pos="3600"/>
        </w:tabs>
        <w:ind w:left="3600" w:hanging="360"/>
      </w:pPr>
      <w:rPr>
        <w:rFonts w:ascii="Courier New" w:hAnsi="Courier New"/>
      </w:rPr>
    </w:lvl>
    <w:lvl w:ilvl="5" w:tplc="0218CFFA">
      <w:start w:val="1"/>
      <w:numFmt w:val="bullet"/>
      <w:lvlText w:val=""/>
      <w:lvlJc w:val="left"/>
      <w:pPr>
        <w:tabs>
          <w:tab w:val="num" w:pos="4320"/>
        </w:tabs>
        <w:ind w:left="4320" w:hanging="360"/>
      </w:pPr>
      <w:rPr>
        <w:rFonts w:ascii="Wingdings" w:hAnsi="Wingdings"/>
      </w:rPr>
    </w:lvl>
    <w:lvl w:ilvl="6" w:tplc="30547172">
      <w:start w:val="1"/>
      <w:numFmt w:val="bullet"/>
      <w:lvlText w:val=""/>
      <w:lvlJc w:val="left"/>
      <w:pPr>
        <w:tabs>
          <w:tab w:val="num" w:pos="5040"/>
        </w:tabs>
        <w:ind w:left="5040" w:hanging="360"/>
      </w:pPr>
      <w:rPr>
        <w:rFonts w:ascii="Symbol" w:hAnsi="Symbol"/>
      </w:rPr>
    </w:lvl>
    <w:lvl w:ilvl="7" w:tplc="C3F2955A">
      <w:start w:val="1"/>
      <w:numFmt w:val="bullet"/>
      <w:lvlText w:val="o"/>
      <w:lvlJc w:val="left"/>
      <w:pPr>
        <w:tabs>
          <w:tab w:val="num" w:pos="5760"/>
        </w:tabs>
        <w:ind w:left="5760" w:hanging="360"/>
      </w:pPr>
      <w:rPr>
        <w:rFonts w:ascii="Courier New" w:hAnsi="Courier New"/>
      </w:rPr>
    </w:lvl>
    <w:lvl w:ilvl="8" w:tplc="19EA7938">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hybridMultilevel"/>
    <w:tmpl w:val="0000000B"/>
    <w:lvl w:ilvl="0" w:tplc="532C261E">
      <w:start w:val="1"/>
      <w:numFmt w:val="bullet"/>
      <w:lvlText w:val=""/>
      <w:lvlJc w:val="left"/>
      <w:pPr>
        <w:ind w:left="720" w:hanging="360"/>
      </w:pPr>
      <w:rPr>
        <w:rFonts w:ascii="Symbol" w:hAnsi="Symbol"/>
        <w:b w:val="0"/>
        <w:bCs w:val="0"/>
      </w:rPr>
    </w:lvl>
    <w:lvl w:ilvl="1" w:tplc="B70CB4B8">
      <w:start w:val="1"/>
      <w:numFmt w:val="bullet"/>
      <w:lvlText w:val="o"/>
      <w:lvlJc w:val="left"/>
      <w:pPr>
        <w:tabs>
          <w:tab w:val="num" w:pos="1440"/>
        </w:tabs>
        <w:ind w:left="1440" w:hanging="360"/>
      </w:pPr>
      <w:rPr>
        <w:rFonts w:ascii="Courier New" w:hAnsi="Courier New"/>
      </w:rPr>
    </w:lvl>
    <w:lvl w:ilvl="2" w:tplc="A300D5FC">
      <w:start w:val="1"/>
      <w:numFmt w:val="bullet"/>
      <w:lvlText w:val=""/>
      <w:lvlJc w:val="left"/>
      <w:pPr>
        <w:tabs>
          <w:tab w:val="num" w:pos="2160"/>
        </w:tabs>
        <w:ind w:left="2160" w:hanging="360"/>
      </w:pPr>
      <w:rPr>
        <w:rFonts w:ascii="Wingdings" w:hAnsi="Wingdings"/>
      </w:rPr>
    </w:lvl>
    <w:lvl w:ilvl="3" w:tplc="B9A2076A">
      <w:start w:val="1"/>
      <w:numFmt w:val="bullet"/>
      <w:lvlText w:val=""/>
      <w:lvlJc w:val="left"/>
      <w:pPr>
        <w:tabs>
          <w:tab w:val="num" w:pos="2880"/>
        </w:tabs>
        <w:ind w:left="2880" w:hanging="360"/>
      </w:pPr>
      <w:rPr>
        <w:rFonts w:ascii="Symbol" w:hAnsi="Symbol"/>
      </w:rPr>
    </w:lvl>
    <w:lvl w:ilvl="4" w:tplc="B9D23F7A">
      <w:start w:val="1"/>
      <w:numFmt w:val="bullet"/>
      <w:lvlText w:val="o"/>
      <w:lvlJc w:val="left"/>
      <w:pPr>
        <w:tabs>
          <w:tab w:val="num" w:pos="3600"/>
        </w:tabs>
        <w:ind w:left="3600" w:hanging="360"/>
      </w:pPr>
      <w:rPr>
        <w:rFonts w:ascii="Courier New" w:hAnsi="Courier New"/>
      </w:rPr>
    </w:lvl>
    <w:lvl w:ilvl="5" w:tplc="A75ABC60">
      <w:start w:val="1"/>
      <w:numFmt w:val="bullet"/>
      <w:lvlText w:val=""/>
      <w:lvlJc w:val="left"/>
      <w:pPr>
        <w:tabs>
          <w:tab w:val="num" w:pos="4320"/>
        </w:tabs>
        <w:ind w:left="4320" w:hanging="360"/>
      </w:pPr>
      <w:rPr>
        <w:rFonts w:ascii="Wingdings" w:hAnsi="Wingdings"/>
      </w:rPr>
    </w:lvl>
    <w:lvl w:ilvl="6" w:tplc="430A4DC0">
      <w:start w:val="1"/>
      <w:numFmt w:val="bullet"/>
      <w:lvlText w:val=""/>
      <w:lvlJc w:val="left"/>
      <w:pPr>
        <w:tabs>
          <w:tab w:val="num" w:pos="5040"/>
        </w:tabs>
        <w:ind w:left="5040" w:hanging="360"/>
      </w:pPr>
      <w:rPr>
        <w:rFonts w:ascii="Symbol" w:hAnsi="Symbol"/>
      </w:rPr>
    </w:lvl>
    <w:lvl w:ilvl="7" w:tplc="44C24F9A">
      <w:start w:val="1"/>
      <w:numFmt w:val="bullet"/>
      <w:lvlText w:val="o"/>
      <w:lvlJc w:val="left"/>
      <w:pPr>
        <w:tabs>
          <w:tab w:val="num" w:pos="5760"/>
        </w:tabs>
        <w:ind w:left="5760" w:hanging="360"/>
      </w:pPr>
      <w:rPr>
        <w:rFonts w:ascii="Courier New" w:hAnsi="Courier New"/>
      </w:rPr>
    </w:lvl>
    <w:lvl w:ilvl="8" w:tplc="41549D5E">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C"/>
    <w:multiLevelType w:val="hybridMultilevel"/>
    <w:tmpl w:val="0000000C"/>
    <w:lvl w:ilvl="0" w:tplc="7E447EC8">
      <w:start w:val="1"/>
      <w:numFmt w:val="bullet"/>
      <w:lvlText w:val=""/>
      <w:lvlJc w:val="left"/>
      <w:pPr>
        <w:ind w:left="720" w:hanging="360"/>
      </w:pPr>
      <w:rPr>
        <w:rFonts w:ascii="Symbol" w:hAnsi="Symbol"/>
        <w:b w:val="0"/>
        <w:bCs w:val="0"/>
      </w:rPr>
    </w:lvl>
    <w:lvl w:ilvl="1" w:tplc="58205A48">
      <w:start w:val="1"/>
      <w:numFmt w:val="bullet"/>
      <w:lvlText w:val="o"/>
      <w:lvlJc w:val="left"/>
      <w:pPr>
        <w:tabs>
          <w:tab w:val="num" w:pos="1440"/>
        </w:tabs>
        <w:ind w:left="1440" w:hanging="360"/>
      </w:pPr>
      <w:rPr>
        <w:rFonts w:ascii="Courier New" w:hAnsi="Courier New"/>
      </w:rPr>
    </w:lvl>
    <w:lvl w:ilvl="2" w:tplc="F5DEC9AC">
      <w:start w:val="1"/>
      <w:numFmt w:val="bullet"/>
      <w:lvlText w:val=""/>
      <w:lvlJc w:val="left"/>
      <w:pPr>
        <w:tabs>
          <w:tab w:val="num" w:pos="2160"/>
        </w:tabs>
        <w:ind w:left="2160" w:hanging="360"/>
      </w:pPr>
      <w:rPr>
        <w:rFonts w:ascii="Wingdings" w:hAnsi="Wingdings"/>
      </w:rPr>
    </w:lvl>
    <w:lvl w:ilvl="3" w:tplc="5F4A03FE">
      <w:start w:val="1"/>
      <w:numFmt w:val="bullet"/>
      <w:lvlText w:val=""/>
      <w:lvlJc w:val="left"/>
      <w:pPr>
        <w:tabs>
          <w:tab w:val="num" w:pos="2880"/>
        </w:tabs>
        <w:ind w:left="2880" w:hanging="360"/>
      </w:pPr>
      <w:rPr>
        <w:rFonts w:ascii="Symbol" w:hAnsi="Symbol"/>
      </w:rPr>
    </w:lvl>
    <w:lvl w:ilvl="4" w:tplc="8BCA46A6">
      <w:start w:val="1"/>
      <w:numFmt w:val="bullet"/>
      <w:lvlText w:val="o"/>
      <w:lvlJc w:val="left"/>
      <w:pPr>
        <w:tabs>
          <w:tab w:val="num" w:pos="3600"/>
        </w:tabs>
        <w:ind w:left="3600" w:hanging="360"/>
      </w:pPr>
      <w:rPr>
        <w:rFonts w:ascii="Courier New" w:hAnsi="Courier New"/>
      </w:rPr>
    </w:lvl>
    <w:lvl w:ilvl="5" w:tplc="E52AF924">
      <w:start w:val="1"/>
      <w:numFmt w:val="bullet"/>
      <w:lvlText w:val=""/>
      <w:lvlJc w:val="left"/>
      <w:pPr>
        <w:tabs>
          <w:tab w:val="num" w:pos="4320"/>
        </w:tabs>
        <w:ind w:left="4320" w:hanging="360"/>
      </w:pPr>
      <w:rPr>
        <w:rFonts w:ascii="Wingdings" w:hAnsi="Wingdings"/>
      </w:rPr>
    </w:lvl>
    <w:lvl w:ilvl="6" w:tplc="7EEC8832">
      <w:start w:val="1"/>
      <w:numFmt w:val="bullet"/>
      <w:lvlText w:val=""/>
      <w:lvlJc w:val="left"/>
      <w:pPr>
        <w:tabs>
          <w:tab w:val="num" w:pos="5040"/>
        </w:tabs>
        <w:ind w:left="5040" w:hanging="360"/>
      </w:pPr>
      <w:rPr>
        <w:rFonts w:ascii="Symbol" w:hAnsi="Symbol"/>
      </w:rPr>
    </w:lvl>
    <w:lvl w:ilvl="7" w:tplc="6FA0B77E">
      <w:start w:val="1"/>
      <w:numFmt w:val="bullet"/>
      <w:lvlText w:val="o"/>
      <w:lvlJc w:val="left"/>
      <w:pPr>
        <w:tabs>
          <w:tab w:val="num" w:pos="5760"/>
        </w:tabs>
        <w:ind w:left="5760" w:hanging="360"/>
      </w:pPr>
      <w:rPr>
        <w:rFonts w:ascii="Courier New" w:hAnsi="Courier New"/>
      </w:rPr>
    </w:lvl>
    <w:lvl w:ilvl="8" w:tplc="14AEB648">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D"/>
    <w:multiLevelType w:val="hybridMultilevel"/>
    <w:tmpl w:val="0000000D"/>
    <w:lvl w:ilvl="0" w:tplc="17BCD424">
      <w:start w:val="1"/>
      <w:numFmt w:val="bullet"/>
      <w:lvlText w:val=""/>
      <w:lvlJc w:val="left"/>
      <w:pPr>
        <w:ind w:left="720" w:hanging="360"/>
      </w:pPr>
      <w:rPr>
        <w:rFonts w:ascii="Symbol" w:hAnsi="Symbol"/>
        <w:b w:val="0"/>
        <w:bCs w:val="0"/>
      </w:rPr>
    </w:lvl>
    <w:lvl w:ilvl="1" w:tplc="2098DCEE">
      <w:start w:val="1"/>
      <w:numFmt w:val="bullet"/>
      <w:lvlText w:val="o"/>
      <w:lvlJc w:val="left"/>
      <w:pPr>
        <w:tabs>
          <w:tab w:val="num" w:pos="1440"/>
        </w:tabs>
        <w:ind w:left="1440" w:hanging="360"/>
      </w:pPr>
      <w:rPr>
        <w:rFonts w:ascii="Courier New" w:hAnsi="Courier New"/>
      </w:rPr>
    </w:lvl>
    <w:lvl w:ilvl="2" w:tplc="2832759E">
      <w:start w:val="1"/>
      <w:numFmt w:val="bullet"/>
      <w:lvlText w:val=""/>
      <w:lvlJc w:val="left"/>
      <w:pPr>
        <w:tabs>
          <w:tab w:val="num" w:pos="2160"/>
        </w:tabs>
        <w:ind w:left="2160" w:hanging="360"/>
      </w:pPr>
      <w:rPr>
        <w:rFonts w:ascii="Wingdings" w:hAnsi="Wingdings"/>
      </w:rPr>
    </w:lvl>
    <w:lvl w:ilvl="3" w:tplc="B11AD0B8">
      <w:start w:val="1"/>
      <w:numFmt w:val="bullet"/>
      <w:lvlText w:val=""/>
      <w:lvlJc w:val="left"/>
      <w:pPr>
        <w:tabs>
          <w:tab w:val="num" w:pos="2880"/>
        </w:tabs>
        <w:ind w:left="2880" w:hanging="360"/>
      </w:pPr>
      <w:rPr>
        <w:rFonts w:ascii="Symbol" w:hAnsi="Symbol"/>
      </w:rPr>
    </w:lvl>
    <w:lvl w:ilvl="4" w:tplc="CCCE9758">
      <w:start w:val="1"/>
      <w:numFmt w:val="bullet"/>
      <w:lvlText w:val="o"/>
      <w:lvlJc w:val="left"/>
      <w:pPr>
        <w:tabs>
          <w:tab w:val="num" w:pos="3600"/>
        </w:tabs>
        <w:ind w:left="3600" w:hanging="360"/>
      </w:pPr>
      <w:rPr>
        <w:rFonts w:ascii="Courier New" w:hAnsi="Courier New"/>
      </w:rPr>
    </w:lvl>
    <w:lvl w:ilvl="5" w:tplc="9B1AA362">
      <w:start w:val="1"/>
      <w:numFmt w:val="bullet"/>
      <w:lvlText w:val=""/>
      <w:lvlJc w:val="left"/>
      <w:pPr>
        <w:tabs>
          <w:tab w:val="num" w:pos="4320"/>
        </w:tabs>
        <w:ind w:left="4320" w:hanging="360"/>
      </w:pPr>
      <w:rPr>
        <w:rFonts w:ascii="Wingdings" w:hAnsi="Wingdings"/>
      </w:rPr>
    </w:lvl>
    <w:lvl w:ilvl="6" w:tplc="704232F8">
      <w:start w:val="1"/>
      <w:numFmt w:val="bullet"/>
      <w:lvlText w:val=""/>
      <w:lvlJc w:val="left"/>
      <w:pPr>
        <w:tabs>
          <w:tab w:val="num" w:pos="5040"/>
        </w:tabs>
        <w:ind w:left="5040" w:hanging="360"/>
      </w:pPr>
      <w:rPr>
        <w:rFonts w:ascii="Symbol" w:hAnsi="Symbol"/>
      </w:rPr>
    </w:lvl>
    <w:lvl w:ilvl="7" w:tplc="B8DC6D96">
      <w:start w:val="1"/>
      <w:numFmt w:val="bullet"/>
      <w:lvlText w:val="o"/>
      <w:lvlJc w:val="left"/>
      <w:pPr>
        <w:tabs>
          <w:tab w:val="num" w:pos="5760"/>
        </w:tabs>
        <w:ind w:left="5760" w:hanging="360"/>
      </w:pPr>
      <w:rPr>
        <w:rFonts w:ascii="Courier New" w:hAnsi="Courier New"/>
      </w:rPr>
    </w:lvl>
    <w:lvl w:ilvl="8" w:tplc="72E06298">
      <w:start w:val="1"/>
      <w:numFmt w:val="bullet"/>
      <w:lvlText w:val=""/>
      <w:lvlJc w:val="left"/>
      <w:pPr>
        <w:tabs>
          <w:tab w:val="num" w:pos="6480"/>
        </w:tabs>
        <w:ind w:left="6480" w:hanging="360"/>
      </w:pPr>
      <w:rPr>
        <w:rFonts w:ascii="Wingdings" w:hAnsi="Wingdings"/>
      </w:rPr>
    </w:lvl>
  </w:abstractNum>
  <w:abstractNum w:abstractNumId="13" w15:restartNumberingAfterBreak="0">
    <w:nsid w:val="0000000E"/>
    <w:multiLevelType w:val="hybridMultilevel"/>
    <w:tmpl w:val="0000000E"/>
    <w:lvl w:ilvl="0" w:tplc="E6EEF8DE">
      <w:start w:val="1"/>
      <w:numFmt w:val="bullet"/>
      <w:lvlText w:val=""/>
      <w:lvlJc w:val="left"/>
      <w:pPr>
        <w:ind w:left="720" w:hanging="360"/>
      </w:pPr>
      <w:rPr>
        <w:rFonts w:ascii="Symbol" w:hAnsi="Symbol"/>
        <w:b w:val="0"/>
        <w:bCs w:val="0"/>
      </w:rPr>
    </w:lvl>
    <w:lvl w:ilvl="1" w:tplc="1D7469F4">
      <w:start w:val="1"/>
      <w:numFmt w:val="bullet"/>
      <w:lvlText w:val="o"/>
      <w:lvlJc w:val="left"/>
      <w:pPr>
        <w:tabs>
          <w:tab w:val="num" w:pos="1440"/>
        </w:tabs>
        <w:ind w:left="1440" w:hanging="360"/>
      </w:pPr>
      <w:rPr>
        <w:rFonts w:ascii="Courier New" w:hAnsi="Courier New"/>
      </w:rPr>
    </w:lvl>
    <w:lvl w:ilvl="2" w:tplc="314A63A0">
      <w:start w:val="1"/>
      <w:numFmt w:val="bullet"/>
      <w:lvlText w:val=""/>
      <w:lvlJc w:val="left"/>
      <w:pPr>
        <w:tabs>
          <w:tab w:val="num" w:pos="2160"/>
        </w:tabs>
        <w:ind w:left="2160" w:hanging="360"/>
      </w:pPr>
      <w:rPr>
        <w:rFonts w:ascii="Wingdings" w:hAnsi="Wingdings"/>
      </w:rPr>
    </w:lvl>
    <w:lvl w:ilvl="3" w:tplc="4F3065E0">
      <w:start w:val="1"/>
      <w:numFmt w:val="bullet"/>
      <w:lvlText w:val=""/>
      <w:lvlJc w:val="left"/>
      <w:pPr>
        <w:tabs>
          <w:tab w:val="num" w:pos="2880"/>
        </w:tabs>
        <w:ind w:left="2880" w:hanging="360"/>
      </w:pPr>
      <w:rPr>
        <w:rFonts w:ascii="Symbol" w:hAnsi="Symbol"/>
      </w:rPr>
    </w:lvl>
    <w:lvl w:ilvl="4" w:tplc="A4BE9710">
      <w:start w:val="1"/>
      <w:numFmt w:val="bullet"/>
      <w:lvlText w:val="o"/>
      <w:lvlJc w:val="left"/>
      <w:pPr>
        <w:tabs>
          <w:tab w:val="num" w:pos="3600"/>
        </w:tabs>
        <w:ind w:left="3600" w:hanging="360"/>
      </w:pPr>
      <w:rPr>
        <w:rFonts w:ascii="Courier New" w:hAnsi="Courier New"/>
      </w:rPr>
    </w:lvl>
    <w:lvl w:ilvl="5" w:tplc="CC127FA6">
      <w:start w:val="1"/>
      <w:numFmt w:val="bullet"/>
      <w:lvlText w:val=""/>
      <w:lvlJc w:val="left"/>
      <w:pPr>
        <w:tabs>
          <w:tab w:val="num" w:pos="4320"/>
        </w:tabs>
        <w:ind w:left="4320" w:hanging="360"/>
      </w:pPr>
      <w:rPr>
        <w:rFonts w:ascii="Wingdings" w:hAnsi="Wingdings"/>
      </w:rPr>
    </w:lvl>
    <w:lvl w:ilvl="6" w:tplc="8F76085C">
      <w:start w:val="1"/>
      <w:numFmt w:val="bullet"/>
      <w:lvlText w:val=""/>
      <w:lvlJc w:val="left"/>
      <w:pPr>
        <w:tabs>
          <w:tab w:val="num" w:pos="5040"/>
        </w:tabs>
        <w:ind w:left="5040" w:hanging="360"/>
      </w:pPr>
      <w:rPr>
        <w:rFonts w:ascii="Symbol" w:hAnsi="Symbol"/>
      </w:rPr>
    </w:lvl>
    <w:lvl w:ilvl="7" w:tplc="EC307F0C">
      <w:start w:val="1"/>
      <w:numFmt w:val="bullet"/>
      <w:lvlText w:val="o"/>
      <w:lvlJc w:val="left"/>
      <w:pPr>
        <w:tabs>
          <w:tab w:val="num" w:pos="5760"/>
        </w:tabs>
        <w:ind w:left="5760" w:hanging="360"/>
      </w:pPr>
      <w:rPr>
        <w:rFonts w:ascii="Courier New" w:hAnsi="Courier New"/>
      </w:rPr>
    </w:lvl>
    <w:lvl w:ilvl="8" w:tplc="8620048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0F"/>
    <w:multiLevelType w:val="hybridMultilevel"/>
    <w:tmpl w:val="0000000F"/>
    <w:lvl w:ilvl="0" w:tplc="2CB8FEEC">
      <w:start w:val="1"/>
      <w:numFmt w:val="bullet"/>
      <w:lvlText w:val=""/>
      <w:lvlJc w:val="left"/>
      <w:pPr>
        <w:ind w:left="720" w:hanging="360"/>
      </w:pPr>
      <w:rPr>
        <w:rFonts w:ascii="Symbol" w:hAnsi="Symbol"/>
        <w:b w:val="0"/>
        <w:bCs w:val="0"/>
      </w:rPr>
    </w:lvl>
    <w:lvl w:ilvl="1" w:tplc="2BA231F0">
      <w:start w:val="1"/>
      <w:numFmt w:val="bullet"/>
      <w:lvlText w:val="o"/>
      <w:lvlJc w:val="left"/>
      <w:pPr>
        <w:tabs>
          <w:tab w:val="num" w:pos="1440"/>
        </w:tabs>
        <w:ind w:left="1440" w:hanging="360"/>
      </w:pPr>
      <w:rPr>
        <w:rFonts w:ascii="Courier New" w:hAnsi="Courier New"/>
      </w:rPr>
    </w:lvl>
    <w:lvl w:ilvl="2" w:tplc="0974E2AC">
      <w:start w:val="1"/>
      <w:numFmt w:val="bullet"/>
      <w:lvlText w:val=""/>
      <w:lvlJc w:val="left"/>
      <w:pPr>
        <w:tabs>
          <w:tab w:val="num" w:pos="2160"/>
        </w:tabs>
        <w:ind w:left="2160" w:hanging="360"/>
      </w:pPr>
      <w:rPr>
        <w:rFonts w:ascii="Wingdings" w:hAnsi="Wingdings"/>
      </w:rPr>
    </w:lvl>
    <w:lvl w:ilvl="3" w:tplc="99AABF66">
      <w:start w:val="1"/>
      <w:numFmt w:val="bullet"/>
      <w:lvlText w:val=""/>
      <w:lvlJc w:val="left"/>
      <w:pPr>
        <w:tabs>
          <w:tab w:val="num" w:pos="2880"/>
        </w:tabs>
        <w:ind w:left="2880" w:hanging="360"/>
      </w:pPr>
      <w:rPr>
        <w:rFonts w:ascii="Symbol" w:hAnsi="Symbol"/>
      </w:rPr>
    </w:lvl>
    <w:lvl w:ilvl="4" w:tplc="40B282A0">
      <w:start w:val="1"/>
      <w:numFmt w:val="bullet"/>
      <w:lvlText w:val="o"/>
      <w:lvlJc w:val="left"/>
      <w:pPr>
        <w:tabs>
          <w:tab w:val="num" w:pos="3600"/>
        </w:tabs>
        <w:ind w:left="3600" w:hanging="360"/>
      </w:pPr>
      <w:rPr>
        <w:rFonts w:ascii="Courier New" w:hAnsi="Courier New"/>
      </w:rPr>
    </w:lvl>
    <w:lvl w:ilvl="5" w:tplc="A8869F68">
      <w:start w:val="1"/>
      <w:numFmt w:val="bullet"/>
      <w:lvlText w:val=""/>
      <w:lvlJc w:val="left"/>
      <w:pPr>
        <w:tabs>
          <w:tab w:val="num" w:pos="4320"/>
        </w:tabs>
        <w:ind w:left="4320" w:hanging="360"/>
      </w:pPr>
      <w:rPr>
        <w:rFonts w:ascii="Wingdings" w:hAnsi="Wingdings"/>
      </w:rPr>
    </w:lvl>
    <w:lvl w:ilvl="6" w:tplc="E9341A84">
      <w:start w:val="1"/>
      <w:numFmt w:val="bullet"/>
      <w:lvlText w:val=""/>
      <w:lvlJc w:val="left"/>
      <w:pPr>
        <w:tabs>
          <w:tab w:val="num" w:pos="5040"/>
        </w:tabs>
        <w:ind w:left="5040" w:hanging="360"/>
      </w:pPr>
      <w:rPr>
        <w:rFonts w:ascii="Symbol" w:hAnsi="Symbol"/>
      </w:rPr>
    </w:lvl>
    <w:lvl w:ilvl="7" w:tplc="B3ECF076">
      <w:start w:val="1"/>
      <w:numFmt w:val="bullet"/>
      <w:lvlText w:val="o"/>
      <w:lvlJc w:val="left"/>
      <w:pPr>
        <w:tabs>
          <w:tab w:val="num" w:pos="5760"/>
        </w:tabs>
        <w:ind w:left="5760" w:hanging="360"/>
      </w:pPr>
      <w:rPr>
        <w:rFonts w:ascii="Courier New" w:hAnsi="Courier New"/>
      </w:rPr>
    </w:lvl>
    <w:lvl w:ilvl="8" w:tplc="988E0B8A">
      <w:start w:val="1"/>
      <w:numFmt w:val="bullet"/>
      <w:lvlText w:val=""/>
      <w:lvlJc w:val="left"/>
      <w:pPr>
        <w:tabs>
          <w:tab w:val="num" w:pos="6480"/>
        </w:tabs>
        <w:ind w:left="6480" w:hanging="360"/>
      </w:pPr>
      <w:rPr>
        <w:rFonts w:ascii="Wingdings" w:hAnsi="Wingdings"/>
      </w:rPr>
    </w:lvl>
  </w:abstractNum>
  <w:abstractNum w:abstractNumId="15" w15:restartNumberingAfterBreak="0">
    <w:nsid w:val="00000010"/>
    <w:multiLevelType w:val="hybridMultilevel"/>
    <w:tmpl w:val="00000010"/>
    <w:lvl w:ilvl="0" w:tplc="23C6B9B8">
      <w:start w:val="1"/>
      <w:numFmt w:val="bullet"/>
      <w:lvlText w:val=""/>
      <w:lvlJc w:val="left"/>
      <w:pPr>
        <w:ind w:left="720" w:hanging="360"/>
      </w:pPr>
      <w:rPr>
        <w:rFonts w:ascii="Symbol" w:hAnsi="Symbol"/>
        <w:b w:val="0"/>
        <w:bCs w:val="0"/>
      </w:rPr>
    </w:lvl>
    <w:lvl w:ilvl="1" w:tplc="3D7E5396">
      <w:start w:val="1"/>
      <w:numFmt w:val="bullet"/>
      <w:lvlText w:val="o"/>
      <w:lvlJc w:val="left"/>
      <w:pPr>
        <w:tabs>
          <w:tab w:val="num" w:pos="1440"/>
        </w:tabs>
        <w:ind w:left="1440" w:hanging="360"/>
      </w:pPr>
      <w:rPr>
        <w:rFonts w:ascii="Courier New" w:hAnsi="Courier New"/>
      </w:rPr>
    </w:lvl>
    <w:lvl w:ilvl="2" w:tplc="0CFCA482">
      <w:start w:val="1"/>
      <w:numFmt w:val="bullet"/>
      <w:lvlText w:val=""/>
      <w:lvlJc w:val="left"/>
      <w:pPr>
        <w:tabs>
          <w:tab w:val="num" w:pos="2160"/>
        </w:tabs>
        <w:ind w:left="2160" w:hanging="360"/>
      </w:pPr>
      <w:rPr>
        <w:rFonts w:ascii="Wingdings" w:hAnsi="Wingdings"/>
      </w:rPr>
    </w:lvl>
    <w:lvl w:ilvl="3" w:tplc="895C1210">
      <w:start w:val="1"/>
      <w:numFmt w:val="bullet"/>
      <w:lvlText w:val=""/>
      <w:lvlJc w:val="left"/>
      <w:pPr>
        <w:tabs>
          <w:tab w:val="num" w:pos="2880"/>
        </w:tabs>
        <w:ind w:left="2880" w:hanging="360"/>
      </w:pPr>
      <w:rPr>
        <w:rFonts w:ascii="Symbol" w:hAnsi="Symbol"/>
      </w:rPr>
    </w:lvl>
    <w:lvl w:ilvl="4" w:tplc="31864F42">
      <w:start w:val="1"/>
      <w:numFmt w:val="bullet"/>
      <w:lvlText w:val="o"/>
      <w:lvlJc w:val="left"/>
      <w:pPr>
        <w:tabs>
          <w:tab w:val="num" w:pos="3600"/>
        </w:tabs>
        <w:ind w:left="3600" w:hanging="360"/>
      </w:pPr>
      <w:rPr>
        <w:rFonts w:ascii="Courier New" w:hAnsi="Courier New"/>
      </w:rPr>
    </w:lvl>
    <w:lvl w:ilvl="5" w:tplc="F62EC718">
      <w:start w:val="1"/>
      <w:numFmt w:val="bullet"/>
      <w:lvlText w:val=""/>
      <w:lvlJc w:val="left"/>
      <w:pPr>
        <w:tabs>
          <w:tab w:val="num" w:pos="4320"/>
        </w:tabs>
        <w:ind w:left="4320" w:hanging="360"/>
      </w:pPr>
      <w:rPr>
        <w:rFonts w:ascii="Wingdings" w:hAnsi="Wingdings"/>
      </w:rPr>
    </w:lvl>
    <w:lvl w:ilvl="6" w:tplc="71506A18">
      <w:start w:val="1"/>
      <w:numFmt w:val="bullet"/>
      <w:lvlText w:val=""/>
      <w:lvlJc w:val="left"/>
      <w:pPr>
        <w:tabs>
          <w:tab w:val="num" w:pos="5040"/>
        </w:tabs>
        <w:ind w:left="5040" w:hanging="360"/>
      </w:pPr>
      <w:rPr>
        <w:rFonts w:ascii="Symbol" w:hAnsi="Symbol"/>
      </w:rPr>
    </w:lvl>
    <w:lvl w:ilvl="7" w:tplc="8A347204">
      <w:start w:val="1"/>
      <w:numFmt w:val="bullet"/>
      <w:lvlText w:val="o"/>
      <w:lvlJc w:val="left"/>
      <w:pPr>
        <w:tabs>
          <w:tab w:val="num" w:pos="5760"/>
        </w:tabs>
        <w:ind w:left="5760" w:hanging="360"/>
      </w:pPr>
      <w:rPr>
        <w:rFonts w:ascii="Courier New" w:hAnsi="Courier New"/>
      </w:rPr>
    </w:lvl>
    <w:lvl w:ilvl="8" w:tplc="6B620B9C">
      <w:start w:val="1"/>
      <w:numFmt w:val="bullet"/>
      <w:lvlText w:val=""/>
      <w:lvlJc w:val="left"/>
      <w:pPr>
        <w:tabs>
          <w:tab w:val="num" w:pos="6480"/>
        </w:tabs>
        <w:ind w:left="6480" w:hanging="360"/>
      </w:pPr>
      <w:rPr>
        <w:rFonts w:ascii="Wingdings" w:hAnsi="Wingdings"/>
      </w:rPr>
    </w:lvl>
  </w:abstractNum>
  <w:abstractNum w:abstractNumId="16" w15:restartNumberingAfterBreak="0">
    <w:nsid w:val="00000011"/>
    <w:multiLevelType w:val="hybridMultilevel"/>
    <w:tmpl w:val="00000011"/>
    <w:lvl w:ilvl="0" w:tplc="9CEECA9A">
      <w:start w:val="1"/>
      <w:numFmt w:val="bullet"/>
      <w:lvlText w:val=""/>
      <w:lvlJc w:val="left"/>
      <w:pPr>
        <w:ind w:left="720" w:hanging="360"/>
      </w:pPr>
      <w:rPr>
        <w:rFonts w:ascii="Symbol" w:hAnsi="Symbol"/>
        <w:b w:val="0"/>
        <w:bCs w:val="0"/>
      </w:rPr>
    </w:lvl>
    <w:lvl w:ilvl="1" w:tplc="FF504828">
      <w:start w:val="1"/>
      <w:numFmt w:val="bullet"/>
      <w:lvlText w:val="o"/>
      <w:lvlJc w:val="left"/>
      <w:pPr>
        <w:tabs>
          <w:tab w:val="num" w:pos="1440"/>
        </w:tabs>
        <w:ind w:left="1440" w:hanging="360"/>
      </w:pPr>
      <w:rPr>
        <w:rFonts w:ascii="Courier New" w:hAnsi="Courier New"/>
      </w:rPr>
    </w:lvl>
    <w:lvl w:ilvl="2" w:tplc="7A962E16">
      <w:start w:val="1"/>
      <w:numFmt w:val="bullet"/>
      <w:lvlText w:val=""/>
      <w:lvlJc w:val="left"/>
      <w:pPr>
        <w:tabs>
          <w:tab w:val="num" w:pos="2160"/>
        </w:tabs>
        <w:ind w:left="2160" w:hanging="360"/>
      </w:pPr>
      <w:rPr>
        <w:rFonts w:ascii="Wingdings" w:hAnsi="Wingdings"/>
      </w:rPr>
    </w:lvl>
    <w:lvl w:ilvl="3" w:tplc="6B5E758C">
      <w:start w:val="1"/>
      <w:numFmt w:val="bullet"/>
      <w:lvlText w:val=""/>
      <w:lvlJc w:val="left"/>
      <w:pPr>
        <w:tabs>
          <w:tab w:val="num" w:pos="2880"/>
        </w:tabs>
        <w:ind w:left="2880" w:hanging="360"/>
      </w:pPr>
      <w:rPr>
        <w:rFonts w:ascii="Symbol" w:hAnsi="Symbol"/>
      </w:rPr>
    </w:lvl>
    <w:lvl w:ilvl="4" w:tplc="D71AA4C6">
      <w:start w:val="1"/>
      <w:numFmt w:val="bullet"/>
      <w:lvlText w:val="o"/>
      <w:lvlJc w:val="left"/>
      <w:pPr>
        <w:tabs>
          <w:tab w:val="num" w:pos="3600"/>
        </w:tabs>
        <w:ind w:left="3600" w:hanging="360"/>
      </w:pPr>
      <w:rPr>
        <w:rFonts w:ascii="Courier New" w:hAnsi="Courier New"/>
      </w:rPr>
    </w:lvl>
    <w:lvl w:ilvl="5" w:tplc="AFAE1F56">
      <w:start w:val="1"/>
      <w:numFmt w:val="bullet"/>
      <w:lvlText w:val=""/>
      <w:lvlJc w:val="left"/>
      <w:pPr>
        <w:tabs>
          <w:tab w:val="num" w:pos="4320"/>
        </w:tabs>
        <w:ind w:left="4320" w:hanging="360"/>
      </w:pPr>
      <w:rPr>
        <w:rFonts w:ascii="Wingdings" w:hAnsi="Wingdings"/>
      </w:rPr>
    </w:lvl>
    <w:lvl w:ilvl="6" w:tplc="819A53FE">
      <w:start w:val="1"/>
      <w:numFmt w:val="bullet"/>
      <w:lvlText w:val=""/>
      <w:lvlJc w:val="left"/>
      <w:pPr>
        <w:tabs>
          <w:tab w:val="num" w:pos="5040"/>
        </w:tabs>
        <w:ind w:left="5040" w:hanging="360"/>
      </w:pPr>
      <w:rPr>
        <w:rFonts w:ascii="Symbol" w:hAnsi="Symbol"/>
      </w:rPr>
    </w:lvl>
    <w:lvl w:ilvl="7" w:tplc="99E09C96">
      <w:start w:val="1"/>
      <w:numFmt w:val="bullet"/>
      <w:lvlText w:val="o"/>
      <w:lvlJc w:val="left"/>
      <w:pPr>
        <w:tabs>
          <w:tab w:val="num" w:pos="5760"/>
        </w:tabs>
        <w:ind w:left="5760" w:hanging="360"/>
      </w:pPr>
      <w:rPr>
        <w:rFonts w:ascii="Courier New" w:hAnsi="Courier New"/>
      </w:rPr>
    </w:lvl>
    <w:lvl w:ilvl="8" w:tplc="A1BC38C4">
      <w:start w:val="1"/>
      <w:numFmt w:val="bullet"/>
      <w:lvlText w:val=""/>
      <w:lvlJc w:val="left"/>
      <w:pPr>
        <w:tabs>
          <w:tab w:val="num" w:pos="6480"/>
        </w:tabs>
        <w:ind w:left="6480" w:hanging="360"/>
      </w:pPr>
      <w:rPr>
        <w:rFonts w:ascii="Wingdings" w:hAnsi="Wingdings"/>
      </w:rPr>
    </w:lvl>
  </w:abstractNum>
  <w:abstractNum w:abstractNumId="17" w15:restartNumberingAfterBreak="0">
    <w:nsid w:val="00000012"/>
    <w:multiLevelType w:val="hybridMultilevel"/>
    <w:tmpl w:val="00000012"/>
    <w:lvl w:ilvl="0" w:tplc="86109AB2">
      <w:start w:val="1"/>
      <w:numFmt w:val="bullet"/>
      <w:lvlText w:val=""/>
      <w:lvlJc w:val="left"/>
      <w:pPr>
        <w:ind w:left="720" w:hanging="360"/>
      </w:pPr>
      <w:rPr>
        <w:rFonts w:ascii="Symbol" w:hAnsi="Symbol"/>
        <w:b w:val="0"/>
        <w:bCs w:val="0"/>
      </w:rPr>
    </w:lvl>
    <w:lvl w:ilvl="1" w:tplc="206C21AC">
      <w:start w:val="1"/>
      <w:numFmt w:val="bullet"/>
      <w:lvlText w:val="o"/>
      <w:lvlJc w:val="left"/>
      <w:pPr>
        <w:tabs>
          <w:tab w:val="num" w:pos="1440"/>
        </w:tabs>
        <w:ind w:left="1440" w:hanging="360"/>
      </w:pPr>
      <w:rPr>
        <w:rFonts w:ascii="Courier New" w:hAnsi="Courier New"/>
      </w:rPr>
    </w:lvl>
    <w:lvl w:ilvl="2" w:tplc="1180D5DC">
      <w:start w:val="1"/>
      <w:numFmt w:val="bullet"/>
      <w:lvlText w:val=""/>
      <w:lvlJc w:val="left"/>
      <w:pPr>
        <w:tabs>
          <w:tab w:val="num" w:pos="2160"/>
        </w:tabs>
        <w:ind w:left="2160" w:hanging="360"/>
      </w:pPr>
      <w:rPr>
        <w:rFonts w:ascii="Wingdings" w:hAnsi="Wingdings"/>
      </w:rPr>
    </w:lvl>
    <w:lvl w:ilvl="3" w:tplc="FCC4B0FE">
      <w:start w:val="1"/>
      <w:numFmt w:val="bullet"/>
      <w:lvlText w:val=""/>
      <w:lvlJc w:val="left"/>
      <w:pPr>
        <w:tabs>
          <w:tab w:val="num" w:pos="2880"/>
        </w:tabs>
        <w:ind w:left="2880" w:hanging="360"/>
      </w:pPr>
      <w:rPr>
        <w:rFonts w:ascii="Symbol" w:hAnsi="Symbol"/>
      </w:rPr>
    </w:lvl>
    <w:lvl w:ilvl="4" w:tplc="6C047700">
      <w:start w:val="1"/>
      <w:numFmt w:val="bullet"/>
      <w:lvlText w:val="o"/>
      <w:lvlJc w:val="left"/>
      <w:pPr>
        <w:tabs>
          <w:tab w:val="num" w:pos="3600"/>
        </w:tabs>
        <w:ind w:left="3600" w:hanging="360"/>
      </w:pPr>
      <w:rPr>
        <w:rFonts w:ascii="Courier New" w:hAnsi="Courier New"/>
      </w:rPr>
    </w:lvl>
    <w:lvl w:ilvl="5" w:tplc="986009CE">
      <w:start w:val="1"/>
      <w:numFmt w:val="bullet"/>
      <w:lvlText w:val=""/>
      <w:lvlJc w:val="left"/>
      <w:pPr>
        <w:tabs>
          <w:tab w:val="num" w:pos="4320"/>
        </w:tabs>
        <w:ind w:left="4320" w:hanging="360"/>
      </w:pPr>
      <w:rPr>
        <w:rFonts w:ascii="Wingdings" w:hAnsi="Wingdings"/>
      </w:rPr>
    </w:lvl>
    <w:lvl w:ilvl="6" w:tplc="80C0D9CE">
      <w:start w:val="1"/>
      <w:numFmt w:val="bullet"/>
      <w:lvlText w:val=""/>
      <w:lvlJc w:val="left"/>
      <w:pPr>
        <w:tabs>
          <w:tab w:val="num" w:pos="5040"/>
        </w:tabs>
        <w:ind w:left="5040" w:hanging="360"/>
      </w:pPr>
      <w:rPr>
        <w:rFonts w:ascii="Symbol" w:hAnsi="Symbol"/>
      </w:rPr>
    </w:lvl>
    <w:lvl w:ilvl="7" w:tplc="4A2E3696">
      <w:start w:val="1"/>
      <w:numFmt w:val="bullet"/>
      <w:lvlText w:val="o"/>
      <w:lvlJc w:val="left"/>
      <w:pPr>
        <w:tabs>
          <w:tab w:val="num" w:pos="5760"/>
        </w:tabs>
        <w:ind w:left="5760" w:hanging="360"/>
      </w:pPr>
      <w:rPr>
        <w:rFonts w:ascii="Courier New" w:hAnsi="Courier New"/>
      </w:rPr>
    </w:lvl>
    <w:lvl w:ilvl="8" w:tplc="9D647D02">
      <w:start w:val="1"/>
      <w:numFmt w:val="bullet"/>
      <w:lvlText w:val=""/>
      <w:lvlJc w:val="left"/>
      <w:pPr>
        <w:tabs>
          <w:tab w:val="num" w:pos="6480"/>
        </w:tabs>
        <w:ind w:left="6480" w:hanging="360"/>
      </w:pPr>
      <w:rPr>
        <w:rFonts w:ascii="Wingdings" w:hAnsi="Wingdings"/>
      </w:rPr>
    </w:lvl>
  </w:abstractNum>
  <w:abstractNum w:abstractNumId="18" w15:restartNumberingAfterBreak="0">
    <w:nsid w:val="00000013"/>
    <w:multiLevelType w:val="hybridMultilevel"/>
    <w:tmpl w:val="00000013"/>
    <w:lvl w:ilvl="0" w:tplc="49FE1E82">
      <w:start w:val="1"/>
      <w:numFmt w:val="bullet"/>
      <w:lvlText w:val=""/>
      <w:lvlJc w:val="left"/>
      <w:pPr>
        <w:ind w:left="720" w:hanging="360"/>
      </w:pPr>
      <w:rPr>
        <w:rFonts w:ascii="Symbol" w:hAnsi="Symbol"/>
        <w:b w:val="0"/>
        <w:bCs w:val="0"/>
      </w:rPr>
    </w:lvl>
    <w:lvl w:ilvl="1" w:tplc="DA74102E">
      <w:start w:val="1"/>
      <w:numFmt w:val="bullet"/>
      <w:lvlText w:val="o"/>
      <w:lvlJc w:val="left"/>
      <w:pPr>
        <w:tabs>
          <w:tab w:val="num" w:pos="1440"/>
        </w:tabs>
        <w:ind w:left="1440" w:hanging="360"/>
      </w:pPr>
      <w:rPr>
        <w:rFonts w:ascii="Courier New" w:hAnsi="Courier New"/>
      </w:rPr>
    </w:lvl>
    <w:lvl w:ilvl="2" w:tplc="14124F22">
      <w:start w:val="1"/>
      <w:numFmt w:val="bullet"/>
      <w:lvlText w:val=""/>
      <w:lvlJc w:val="left"/>
      <w:pPr>
        <w:tabs>
          <w:tab w:val="num" w:pos="2160"/>
        </w:tabs>
        <w:ind w:left="2160" w:hanging="360"/>
      </w:pPr>
      <w:rPr>
        <w:rFonts w:ascii="Wingdings" w:hAnsi="Wingdings"/>
      </w:rPr>
    </w:lvl>
    <w:lvl w:ilvl="3" w:tplc="43184B8E">
      <w:start w:val="1"/>
      <w:numFmt w:val="bullet"/>
      <w:lvlText w:val=""/>
      <w:lvlJc w:val="left"/>
      <w:pPr>
        <w:tabs>
          <w:tab w:val="num" w:pos="2880"/>
        </w:tabs>
        <w:ind w:left="2880" w:hanging="360"/>
      </w:pPr>
      <w:rPr>
        <w:rFonts w:ascii="Symbol" w:hAnsi="Symbol"/>
      </w:rPr>
    </w:lvl>
    <w:lvl w:ilvl="4" w:tplc="F27C12C2">
      <w:start w:val="1"/>
      <w:numFmt w:val="bullet"/>
      <w:lvlText w:val="o"/>
      <w:lvlJc w:val="left"/>
      <w:pPr>
        <w:tabs>
          <w:tab w:val="num" w:pos="3600"/>
        </w:tabs>
        <w:ind w:left="3600" w:hanging="360"/>
      </w:pPr>
      <w:rPr>
        <w:rFonts w:ascii="Courier New" w:hAnsi="Courier New"/>
      </w:rPr>
    </w:lvl>
    <w:lvl w:ilvl="5" w:tplc="1034F586">
      <w:start w:val="1"/>
      <w:numFmt w:val="bullet"/>
      <w:lvlText w:val=""/>
      <w:lvlJc w:val="left"/>
      <w:pPr>
        <w:tabs>
          <w:tab w:val="num" w:pos="4320"/>
        </w:tabs>
        <w:ind w:left="4320" w:hanging="360"/>
      </w:pPr>
      <w:rPr>
        <w:rFonts w:ascii="Wingdings" w:hAnsi="Wingdings"/>
      </w:rPr>
    </w:lvl>
    <w:lvl w:ilvl="6" w:tplc="A33A9284">
      <w:start w:val="1"/>
      <w:numFmt w:val="bullet"/>
      <w:lvlText w:val=""/>
      <w:lvlJc w:val="left"/>
      <w:pPr>
        <w:tabs>
          <w:tab w:val="num" w:pos="5040"/>
        </w:tabs>
        <w:ind w:left="5040" w:hanging="360"/>
      </w:pPr>
      <w:rPr>
        <w:rFonts w:ascii="Symbol" w:hAnsi="Symbol"/>
      </w:rPr>
    </w:lvl>
    <w:lvl w:ilvl="7" w:tplc="3C3EA61E">
      <w:start w:val="1"/>
      <w:numFmt w:val="bullet"/>
      <w:lvlText w:val="o"/>
      <w:lvlJc w:val="left"/>
      <w:pPr>
        <w:tabs>
          <w:tab w:val="num" w:pos="5760"/>
        </w:tabs>
        <w:ind w:left="5760" w:hanging="360"/>
      </w:pPr>
      <w:rPr>
        <w:rFonts w:ascii="Courier New" w:hAnsi="Courier New"/>
      </w:rPr>
    </w:lvl>
    <w:lvl w:ilvl="8" w:tplc="425C3F6C">
      <w:start w:val="1"/>
      <w:numFmt w:val="bullet"/>
      <w:lvlText w:val=""/>
      <w:lvlJc w:val="left"/>
      <w:pPr>
        <w:tabs>
          <w:tab w:val="num" w:pos="6480"/>
        </w:tabs>
        <w:ind w:left="6480" w:hanging="360"/>
      </w:pPr>
      <w:rPr>
        <w:rFonts w:ascii="Wingdings" w:hAnsi="Wingdings"/>
      </w:rPr>
    </w:lvl>
  </w:abstractNum>
  <w:abstractNum w:abstractNumId="19" w15:restartNumberingAfterBreak="0">
    <w:nsid w:val="00000014"/>
    <w:multiLevelType w:val="hybridMultilevel"/>
    <w:tmpl w:val="00000014"/>
    <w:lvl w:ilvl="0" w:tplc="9A508EA4">
      <w:start w:val="1"/>
      <w:numFmt w:val="bullet"/>
      <w:lvlText w:val=""/>
      <w:lvlJc w:val="left"/>
      <w:pPr>
        <w:ind w:left="720" w:hanging="360"/>
      </w:pPr>
      <w:rPr>
        <w:rFonts w:ascii="Symbol" w:hAnsi="Symbol"/>
        <w:b w:val="0"/>
        <w:bCs w:val="0"/>
      </w:rPr>
    </w:lvl>
    <w:lvl w:ilvl="1" w:tplc="A2E4A940">
      <w:start w:val="1"/>
      <w:numFmt w:val="bullet"/>
      <w:lvlText w:val="o"/>
      <w:lvlJc w:val="left"/>
      <w:pPr>
        <w:tabs>
          <w:tab w:val="num" w:pos="1440"/>
        </w:tabs>
        <w:ind w:left="1440" w:hanging="360"/>
      </w:pPr>
      <w:rPr>
        <w:rFonts w:ascii="Courier New" w:hAnsi="Courier New"/>
      </w:rPr>
    </w:lvl>
    <w:lvl w:ilvl="2" w:tplc="807A3DC0">
      <w:start w:val="1"/>
      <w:numFmt w:val="bullet"/>
      <w:lvlText w:val=""/>
      <w:lvlJc w:val="left"/>
      <w:pPr>
        <w:tabs>
          <w:tab w:val="num" w:pos="2160"/>
        </w:tabs>
        <w:ind w:left="2160" w:hanging="360"/>
      </w:pPr>
      <w:rPr>
        <w:rFonts w:ascii="Wingdings" w:hAnsi="Wingdings"/>
      </w:rPr>
    </w:lvl>
    <w:lvl w:ilvl="3" w:tplc="53A69504">
      <w:start w:val="1"/>
      <w:numFmt w:val="bullet"/>
      <w:lvlText w:val=""/>
      <w:lvlJc w:val="left"/>
      <w:pPr>
        <w:tabs>
          <w:tab w:val="num" w:pos="2880"/>
        </w:tabs>
        <w:ind w:left="2880" w:hanging="360"/>
      </w:pPr>
      <w:rPr>
        <w:rFonts w:ascii="Symbol" w:hAnsi="Symbol"/>
      </w:rPr>
    </w:lvl>
    <w:lvl w:ilvl="4" w:tplc="417EECEA">
      <w:start w:val="1"/>
      <w:numFmt w:val="bullet"/>
      <w:lvlText w:val="o"/>
      <w:lvlJc w:val="left"/>
      <w:pPr>
        <w:tabs>
          <w:tab w:val="num" w:pos="3600"/>
        </w:tabs>
        <w:ind w:left="3600" w:hanging="360"/>
      </w:pPr>
      <w:rPr>
        <w:rFonts w:ascii="Courier New" w:hAnsi="Courier New"/>
      </w:rPr>
    </w:lvl>
    <w:lvl w:ilvl="5" w:tplc="96129F98">
      <w:start w:val="1"/>
      <w:numFmt w:val="bullet"/>
      <w:lvlText w:val=""/>
      <w:lvlJc w:val="left"/>
      <w:pPr>
        <w:tabs>
          <w:tab w:val="num" w:pos="4320"/>
        </w:tabs>
        <w:ind w:left="4320" w:hanging="360"/>
      </w:pPr>
      <w:rPr>
        <w:rFonts w:ascii="Wingdings" w:hAnsi="Wingdings"/>
      </w:rPr>
    </w:lvl>
    <w:lvl w:ilvl="6" w:tplc="20EEA1D4">
      <w:start w:val="1"/>
      <w:numFmt w:val="bullet"/>
      <w:lvlText w:val=""/>
      <w:lvlJc w:val="left"/>
      <w:pPr>
        <w:tabs>
          <w:tab w:val="num" w:pos="5040"/>
        </w:tabs>
        <w:ind w:left="5040" w:hanging="360"/>
      </w:pPr>
      <w:rPr>
        <w:rFonts w:ascii="Symbol" w:hAnsi="Symbol"/>
      </w:rPr>
    </w:lvl>
    <w:lvl w:ilvl="7" w:tplc="DE40D554">
      <w:start w:val="1"/>
      <w:numFmt w:val="bullet"/>
      <w:lvlText w:val="o"/>
      <w:lvlJc w:val="left"/>
      <w:pPr>
        <w:tabs>
          <w:tab w:val="num" w:pos="5760"/>
        </w:tabs>
        <w:ind w:left="5760" w:hanging="360"/>
      </w:pPr>
      <w:rPr>
        <w:rFonts w:ascii="Courier New" w:hAnsi="Courier New"/>
      </w:rPr>
    </w:lvl>
    <w:lvl w:ilvl="8" w:tplc="94F2B754">
      <w:start w:val="1"/>
      <w:numFmt w:val="bullet"/>
      <w:lvlText w:val=""/>
      <w:lvlJc w:val="left"/>
      <w:pPr>
        <w:tabs>
          <w:tab w:val="num" w:pos="6480"/>
        </w:tabs>
        <w:ind w:left="6480" w:hanging="360"/>
      </w:pPr>
      <w:rPr>
        <w:rFonts w:ascii="Wingdings" w:hAnsi="Wingdings"/>
      </w:rPr>
    </w:lvl>
  </w:abstractNum>
  <w:abstractNum w:abstractNumId="20" w15:restartNumberingAfterBreak="0">
    <w:nsid w:val="03295F6E"/>
    <w:multiLevelType w:val="hybridMultilevel"/>
    <w:tmpl w:val="B19C3DFA"/>
    <w:lvl w:ilvl="0" w:tplc="2FF8B5F4">
      <w:start w:val="1"/>
      <w:numFmt w:val="bullet"/>
      <w:lvlText w:val=""/>
      <w:lvlJc w:val="left"/>
      <w:pPr>
        <w:ind w:left="1440" w:hanging="360"/>
      </w:pPr>
      <w:rPr>
        <w:rFonts w:ascii="Symbol" w:hAnsi="Symbol"/>
      </w:rPr>
    </w:lvl>
    <w:lvl w:ilvl="1" w:tplc="D772DE8E">
      <w:start w:val="1"/>
      <w:numFmt w:val="bullet"/>
      <w:lvlText w:val=""/>
      <w:lvlJc w:val="left"/>
      <w:pPr>
        <w:ind w:left="1440" w:hanging="360"/>
      </w:pPr>
      <w:rPr>
        <w:rFonts w:ascii="Symbol" w:hAnsi="Symbol"/>
      </w:rPr>
    </w:lvl>
    <w:lvl w:ilvl="2" w:tplc="AE683792">
      <w:start w:val="1"/>
      <w:numFmt w:val="bullet"/>
      <w:lvlText w:val=""/>
      <w:lvlJc w:val="left"/>
      <w:pPr>
        <w:ind w:left="1440" w:hanging="360"/>
      </w:pPr>
      <w:rPr>
        <w:rFonts w:ascii="Symbol" w:hAnsi="Symbol"/>
      </w:rPr>
    </w:lvl>
    <w:lvl w:ilvl="3" w:tplc="42AAF524">
      <w:start w:val="1"/>
      <w:numFmt w:val="bullet"/>
      <w:lvlText w:val=""/>
      <w:lvlJc w:val="left"/>
      <w:pPr>
        <w:ind w:left="1440" w:hanging="360"/>
      </w:pPr>
      <w:rPr>
        <w:rFonts w:ascii="Symbol" w:hAnsi="Symbol"/>
      </w:rPr>
    </w:lvl>
    <w:lvl w:ilvl="4" w:tplc="2CF8A260">
      <w:start w:val="1"/>
      <w:numFmt w:val="bullet"/>
      <w:lvlText w:val=""/>
      <w:lvlJc w:val="left"/>
      <w:pPr>
        <w:ind w:left="1440" w:hanging="360"/>
      </w:pPr>
      <w:rPr>
        <w:rFonts w:ascii="Symbol" w:hAnsi="Symbol"/>
      </w:rPr>
    </w:lvl>
    <w:lvl w:ilvl="5" w:tplc="C298D3D2">
      <w:start w:val="1"/>
      <w:numFmt w:val="bullet"/>
      <w:lvlText w:val=""/>
      <w:lvlJc w:val="left"/>
      <w:pPr>
        <w:ind w:left="1440" w:hanging="360"/>
      </w:pPr>
      <w:rPr>
        <w:rFonts w:ascii="Symbol" w:hAnsi="Symbol"/>
      </w:rPr>
    </w:lvl>
    <w:lvl w:ilvl="6" w:tplc="CB6EB7DC">
      <w:start w:val="1"/>
      <w:numFmt w:val="bullet"/>
      <w:lvlText w:val=""/>
      <w:lvlJc w:val="left"/>
      <w:pPr>
        <w:ind w:left="1440" w:hanging="360"/>
      </w:pPr>
      <w:rPr>
        <w:rFonts w:ascii="Symbol" w:hAnsi="Symbol"/>
      </w:rPr>
    </w:lvl>
    <w:lvl w:ilvl="7" w:tplc="0F34B4CA">
      <w:start w:val="1"/>
      <w:numFmt w:val="bullet"/>
      <w:lvlText w:val=""/>
      <w:lvlJc w:val="left"/>
      <w:pPr>
        <w:ind w:left="1440" w:hanging="360"/>
      </w:pPr>
      <w:rPr>
        <w:rFonts w:ascii="Symbol" w:hAnsi="Symbol"/>
      </w:rPr>
    </w:lvl>
    <w:lvl w:ilvl="8" w:tplc="2B3C0CB6">
      <w:start w:val="1"/>
      <w:numFmt w:val="bullet"/>
      <w:lvlText w:val=""/>
      <w:lvlJc w:val="left"/>
      <w:pPr>
        <w:ind w:left="1440" w:hanging="360"/>
      </w:pPr>
      <w:rPr>
        <w:rFonts w:ascii="Symbol" w:hAnsi="Symbol"/>
      </w:rPr>
    </w:lvl>
  </w:abstractNum>
  <w:num w:numId="1" w16cid:durableId="794254114">
    <w:abstractNumId w:val="0"/>
  </w:num>
  <w:num w:numId="2" w16cid:durableId="167063415">
    <w:abstractNumId w:val="1"/>
  </w:num>
  <w:num w:numId="3" w16cid:durableId="477381779">
    <w:abstractNumId w:val="2"/>
  </w:num>
  <w:num w:numId="4" w16cid:durableId="245384909">
    <w:abstractNumId w:val="3"/>
  </w:num>
  <w:num w:numId="5" w16cid:durableId="1704403067">
    <w:abstractNumId w:val="4"/>
  </w:num>
  <w:num w:numId="6" w16cid:durableId="1520659101">
    <w:abstractNumId w:val="5"/>
  </w:num>
  <w:num w:numId="7" w16cid:durableId="902061056">
    <w:abstractNumId w:val="6"/>
  </w:num>
  <w:num w:numId="8" w16cid:durableId="76096928">
    <w:abstractNumId w:val="7"/>
  </w:num>
  <w:num w:numId="9" w16cid:durableId="112477577">
    <w:abstractNumId w:val="8"/>
  </w:num>
  <w:num w:numId="10" w16cid:durableId="285698462">
    <w:abstractNumId w:val="9"/>
  </w:num>
  <w:num w:numId="11" w16cid:durableId="1920749754">
    <w:abstractNumId w:val="10"/>
  </w:num>
  <w:num w:numId="12" w16cid:durableId="1995139988">
    <w:abstractNumId w:val="11"/>
  </w:num>
  <w:num w:numId="13" w16cid:durableId="603656373">
    <w:abstractNumId w:val="12"/>
  </w:num>
  <w:num w:numId="14" w16cid:durableId="612829160">
    <w:abstractNumId w:val="13"/>
  </w:num>
  <w:num w:numId="15" w16cid:durableId="931738724">
    <w:abstractNumId w:val="14"/>
  </w:num>
  <w:num w:numId="16" w16cid:durableId="1907452617">
    <w:abstractNumId w:val="15"/>
  </w:num>
  <w:num w:numId="17" w16cid:durableId="1073889770">
    <w:abstractNumId w:val="16"/>
  </w:num>
  <w:num w:numId="18" w16cid:durableId="13656983">
    <w:abstractNumId w:val="17"/>
  </w:num>
  <w:num w:numId="19" w16cid:durableId="194579268">
    <w:abstractNumId w:val="18"/>
  </w:num>
  <w:num w:numId="20" w16cid:durableId="730542432">
    <w:abstractNumId w:val="19"/>
  </w:num>
  <w:num w:numId="21" w16cid:durableId="333533366">
    <w:abstractNumId w:val="4"/>
  </w:num>
  <w:num w:numId="22" w16cid:durableId="1004279560">
    <w:abstractNumId w:val="1"/>
  </w:num>
  <w:num w:numId="23" w16cid:durableId="26909155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00D"/>
    <w:rsid w:val="000509BF"/>
    <w:rsid w:val="000A4318"/>
    <w:rsid w:val="000B1503"/>
    <w:rsid w:val="000F1728"/>
    <w:rsid w:val="00190672"/>
    <w:rsid w:val="001C500D"/>
    <w:rsid w:val="002171E3"/>
    <w:rsid w:val="00225B54"/>
    <w:rsid w:val="002D37E7"/>
    <w:rsid w:val="00315885"/>
    <w:rsid w:val="00317F67"/>
    <w:rsid w:val="003B1DDB"/>
    <w:rsid w:val="003D10D5"/>
    <w:rsid w:val="00433C8F"/>
    <w:rsid w:val="00481ED4"/>
    <w:rsid w:val="00540C38"/>
    <w:rsid w:val="00546CBE"/>
    <w:rsid w:val="0059078E"/>
    <w:rsid w:val="005B47E1"/>
    <w:rsid w:val="005E6689"/>
    <w:rsid w:val="00644C4B"/>
    <w:rsid w:val="006A79F8"/>
    <w:rsid w:val="006C000B"/>
    <w:rsid w:val="00724993"/>
    <w:rsid w:val="00744E1F"/>
    <w:rsid w:val="00760C30"/>
    <w:rsid w:val="0078190A"/>
    <w:rsid w:val="007F094A"/>
    <w:rsid w:val="00835A52"/>
    <w:rsid w:val="00895F2F"/>
    <w:rsid w:val="00981A29"/>
    <w:rsid w:val="00A36C27"/>
    <w:rsid w:val="00AA23E5"/>
    <w:rsid w:val="00B108FB"/>
    <w:rsid w:val="00B13659"/>
    <w:rsid w:val="00C45F28"/>
    <w:rsid w:val="00CC22B1"/>
    <w:rsid w:val="00D6169E"/>
    <w:rsid w:val="00D65CC2"/>
    <w:rsid w:val="00D90E34"/>
    <w:rsid w:val="00DA0FE1"/>
    <w:rsid w:val="00DA11A9"/>
    <w:rsid w:val="00DB23FF"/>
    <w:rsid w:val="00DD576A"/>
    <w:rsid w:val="00E15C90"/>
    <w:rsid w:val="00F57EE4"/>
    <w:rsid w:val="00F75C88"/>
    <w:rsid w:val="00F80138"/>
    <w:rsid w:val="00F918F7"/>
    <w:rsid w:val="00FC1337"/>
    <w:rsid w:val="00FD77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95040"/>
  <w15:docId w15:val="{19C8B2BF-3421-4FCA-BB6F-45A828133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outlineLvl w:val="0"/>
    </w:pPr>
    <w:rPr>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 w:type="character" w:styleId="CommentReference">
    <w:name w:val="annotation reference"/>
    <w:basedOn w:val="DefaultParagraphFont"/>
    <w:uiPriority w:val="99"/>
    <w:semiHidden/>
    <w:unhideWhenUsed/>
    <w:rsid w:val="00895F2F"/>
    <w:rPr>
      <w:sz w:val="16"/>
      <w:szCs w:val="16"/>
    </w:rPr>
  </w:style>
  <w:style w:type="paragraph" w:styleId="CommentText">
    <w:name w:val="annotation text"/>
    <w:basedOn w:val="Normal"/>
    <w:link w:val="CommentTextChar"/>
    <w:uiPriority w:val="99"/>
    <w:unhideWhenUsed/>
    <w:rsid w:val="00895F2F"/>
    <w:rPr>
      <w:sz w:val="20"/>
      <w:szCs w:val="20"/>
    </w:rPr>
  </w:style>
  <w:style w:type="character" w:customStyle="1" w:styleId="CommentTextChar">
    <w:name w:val="Comment Text Char"/>
    <w:basedOn w:val="DefaultParagraphFont"/>
    <w:link w:val="CommentText"/>
    <w:uiPriority w:val="99"/>
    <w:rsid w:val="00895F2F"/>
  </w:style>
  <w:style w:type="paragraph" w:styleId="CommentSubject">
    <w:name w:val="annotation subject"/>
    <w:basedOn w:val="CommentText"/>
    <w:next w:val="CommentText"/>
    <w:link w:val="CommentSubjectChar"/>
    <w:uiPriority w:val="99"/>
    <w:semiHidden/>
    <w:unhideWhenUsed/>
    <w:rsid w:val="00895F2F"/>
    <w:rPr>
      <w:b/>
      <w:bCs/>
    </w:rPr>
  </w:style>
  <w:style w:type="character" w:customStyle="1" w:styleId="CommentSubjectChar">
    <w:name w:val="Comment Subject Char"/>
    <w:basedOn w:val="CommentTextChar"/>
    <w:link w:val="CommentSubject"/>
    <w:uiPriority w:val="99"/>
    <w:semiHidden/>
    <w:rsid w:val="00895F2F"/>
    <w:rPr>
      <w:b/>
      <w:bCs/>
    </w:rPr>
  </w:style>
  <w:style w:type="paragraph" w:styleId="Revision">
    <w:name w:val="Revision"/>
    <w:hidden/>
    <w:uiPriority w:val="99"/>
    <w:semiHidden/>
    <w:rsid w:val="00744E1F"/>
    <w:rPr>
      <w:sz w:val="24"/>
      <w:szCs w:val="24"/>
    </w:rPr>
  </w:style>
  <w:style w:type="paragraph" w:styleId="Header">
    <w:name w:val="header"/>
    <w:basedOn w:val="Normal"/>
    <w:link w:val="HeaderChar"/>
    <w:uiPriority w:val="99"/>
    <w:unhideWhenUsed/>
    <w:rsid w:val="00FD7708"/>
    <w:pPr>
      <w:tabs>
        <w:tab w:val="center" w:pos="4513"/>
        <w:tab w:val="right" w:pos="9026"/>
      </w:tabs>
    </w:pPr>
  </w:style>
  <w:style w:type="character" w:customStyle="1" w:styleId="HeaderChar">
    <w:name w:val="Header Char"/>
    <w:basedOn w:val="DefaultParagraphFont"/>
    <w:link w:val="Header"/>
    <w:uiPriority w:val="99"/>
    <w:rsid w:val="00FD7708"/>
    <w:rPr>
      <w:sz w:val="24"/>
      <w:szCs w:val="24"/>
    </w:rPr>
  </w:style>
  <w:style w:type="paragraph" w:styleId="Footer">
    <w:name w:val="footer"/>
    <w:basedOn w:val="Normal"/>
    <w:link w:val="FooterChar"/>
    <w:uiPriority w:val="99"/>
    <w:unhideWhenUsed/>
    <w:rsid w:val="00FD7708"/>
    <w:pPr>
      <w:tabs>
        <w:tab w:val="center" w:pos="4513"/>
        <w:tab w:val="right" w:pos="9026"/>
      </w:tabs>
    </w:pPr>
  </w:style>
  <w:style w:type="character" w:customStyle="1" w:styleId="FooterChar">
    <w:name w:val="Footer Char"/>
    <w:basedOn w:val="DefaultParagraphFont"/>
    <w:link w:val="Footer"/>
    <w:uiPriority w:val="99"/>
    <w:rsid w:val="00FD770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6616446">
      <w:bodyDiv w:val="1"/>
      <w:marLeft w:val="0"/>
      <w:marRight w:val="0"/>
      <w:marTop w:val="0"/>
      <w:marBottom w:val="0"/>
      <w:divBdr>
        <w:top w:val="none" w:sz="0" w:space="0" w:color="auto"/>
        <w:left w:val="none" w:sz="0" w:space="0" w:color="auto"/>
        <w:bottom w:val="none" w:sz="0" w:space="0" w:color="auto"/>
        <w:right w:val="none" w:sz="0" w:space="0" w:color="auto"/>
      </w:divBdr>
    </w:div>
    <w:div w:id="10126810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478B6F-F878-465C-8DDF-08F5E1045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1496</Words>
  <Characters>8530</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Winter</dc:creator>
  <cp:lastModifiedBy>Raj Malhans</cp:lastModifiedBy>
  <cp:revision>2</cp:revision>
  <dcterms:created xsi:type="dcterms:W3CDTF">2024-07-29T11:01:00Z</dcterms:created>
  <dcterms:modified xsi:type="dcterms:W3CDTF">2024-07-29T11:01:00Z</dcterms:modified>
</cp:coreProperties>
</file>