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22A4" w14:textId="77777777" w:rsidR="00684CDF" w:rsidRPr="001122FF" w:rsidRDefault="00684CDF" w:rsidP="00684CDF">
      <w:pPr>
        <w:pStyle w:val="BodyText"/>
        <w:ind w:left="3767"/>
      </w:pPr>
      <w:r w:rsidRPr="001122FF">
        <w:rPr>
          <w:noProof/>
        </w:rPr>
        <w:drawing>
          <wp:anchor distT="0" distB="0" distL="114300" distR="114300" simplePos="0" relativeHeight="251659264" behindDoc="1" locked="0" layoutInCell="1" allowOverlap="1" wp14:anchorId="5D4C5F63" wp14:editId="3B97CC5B">
            <wp:simplePos x="0" y="0"/>
            <wp:positionH relativeFrom="margin">
              <wp:posOffset>1860550</wp:posOffset>
            </wp:positionH>
            <wp:positionV relativeFrom="paragraph">
              <wp:posOffset>8624</wp:posOffset>
            </wp:positionV>
            <wp:extent cx="2362200" cy="1110615"/>
            <wp:effectExtent l="0" t="0" r="0" b="0"/>
            <wp:wrapTight wrapText="bothSides">
              <wp:wrapPolygon edited="0">
                <wp:start x="0" y="0"/>
                <wp:lineTo x="0" y="21118"/>
                <wp:lineTo x="21426" y="21118"/>
                <wp:lineTo x="21426" y="0"/>
                <wp:lineTo x="0" y="0"/>
              </wp:wrapPolygon>
            </wp:wrapTight>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p>
    <w:p w14:paraId="165ABAC2" w14:textId="77777777" w:rsidR="00684CDF" w:rsidRPr="001122FF" w:rsidRDefault="00684CDF" w:rsidP="00684CDF">
      <w:pPr>
        <w:pStyle w:val="Heading1"/>
        <w:ind w:left="3696" w:right="3693"/>
        <w:jc w:val="center"/>
        <w:rPr>
          <w:sz w:val="22"/>
          <w:szCs w:val="22"/>
        </w:rPr>
      </w:pPr>
      <w:r w:rsidRPr="001122FF">
        <w:rPr>
          <w:sz w:val="22"/>
          <w:szCs w:val="22"/>
        </w:rPr>
        <w:t>JOB DESCRIPTION</w:t>
      </w:r>
    </w:p>
    <w:p w14:paraId="31BB5B66" w14:textId="77777777" w:rsidR="00684CDF" w:rsidRPr="001122FF" w:rsidRDefault="00684CDF" w:rsidP="00684CDF">
      <w:pPr>
        <w:pStyle w:val="BodyText"/>
        <w:rPr>
          <w:b/>
        </w:rPr>
      </w:pPr>
    </w:p>
    <w:p w14:paraId="7BAE375C" w14:textId="45F88090" w:rsidR="00684CDF" w:rsidRPr="001122FF" w:rsidRDefault="00684CDF" w:rsidP="00684CDF">
      <w:pPr>
        <w:tabs>
          <w:tab w:val="left" w:pos="2628"/>
        </w:tabs>
        <w:spacing w:line="252" w:lineRule="exact"/>
        <w:ind w:left="2627" w:hanging="2520"/>
        <w:rPr>
          <w:rFonts w:ascii="Arial" w:hAnsi="Arial" w:cs="Arial"/>
          <w:sz w:val="22"/>
          <w:szCs w:val="22"/>
        </w:rPr>
      </w:pPr>
      <w:r w:rsidRPr="001122FF">
        <w:rPr>
          <w:rFonts w:ascii="Arial" w:hAnsi="Arial" w:cs="Arial"/>
          <w:b/>
          <w:sz w:val="22"/>
          <w:szCs w:val="22"/>
        </w:rPr>
        <w:t>Job</w:t>
      </w:r>
      <w:r w:rsidRPr="001122FF">
        <w:rPr>
          <w:rFonts w:ascii="Arial" w:hAnsi="Arial" w:cs="Arial"/>
          <w:b/>
          <w:spacing w:val="-2"/>
          <w:sz w:val="22"/>
          <w:szCs w:val="22"/>
        </w:rPr>
        <w:t xml:space="preserve"> </w:t>
      </w:r>
      <w:r w:rsidRPr="001122FF">
        <w:rPr>
          <w:rFonts w:ascii="Arial" w:hAnsi="Arial" w:cs="Arial"/>
          <w:b/>
          <w:sz w:val="22"/>
          <w:szCs w:val="22"/>
        </w:rPr>
        <w:t>Title:</w:t>
      </w:r>
      <w:r w:rsidRPr="001122FF">
        <w:rPr>
          <w:rFonts w:ascii="Arial" w:hAnsi="Arial" w:cs="Arial"/>
          <w:b/>
          <w:sz w:val="22"/>
          <w:szCs w:val="22"/>
        </w:rPr>
        <w:tab/>
      </w:r>
      <w:r w:rsidR="00B70852">
        <w:rPr>
          <w:rFonts w:ascii="Arial" w:hAnsi="Arial" w:cs="Arial"/>
          <w:sz w:val="22"/>
          <w:szCs w:val="22"/>
        </w:rPr>
        <w:t>L/SL</w:t>
      </w:r>
      <w:r w:rsidRPr="001122FF">
        <w:rPr>
          <w:rFonts w:ascii="Arial" w:hAnsi="Arial" w:cs="Arial"/>
          <w:sz w:val="22"/>
          <w:szCs w:val="22"/>
        </w:rPr>
        <w:t xml:space="preserve"> </w:t>
      </w:r>
      <w:r w:rsidR="001122FF" w:rsidRPr="001122FF">
        <w:rPr>
          <w:rFonts w:ascii="Arial" w:hAnsi="Arial" w:cs="Arial"/>
          <w:sz w:val="22"/>
          <w:szCs w:val="22"/>
        </w:rPr>
        <w:t xml:space="preserve">in </w:t>
      </w:r>
      <w:r w:rsidR="00490C5F">
        <w:rPr>
          <w:rFonts w:ascii="Arial" w:hAnsi="Arial" w:cs="Arial"/>
          <w:sz w:val="22"/>
          <w:szCs w:val="22"/>
        </w:rPr>
        <w:t xml:space="preserve">Fashion </w:t>
      </w:r>
      <w:r w:rsidR="00DC1587">
        <w:rPr>
          <w:rFonts w:ascii="Arial" w:hAnsi="Arial" w:cs="Arial"/>
          <w:sz w:val="22"/>
          <w:szCs w:val="22"/>
        </w:rPr>
        <w:t xml:space="preserve">Marketing and Communication </w:t>
      </w:r>
    </w:p>
    <w:p w14:paraId="658EC66C" w14:textId="77777777" w:rsidR="00684CDF" w:rsidRPr="001122FF" w:rsidRDefault="00684CDF" w:rsidP="00684CDF">
      <w:pPr>
        <w:tabs>
          <w:tab w:val="left" w:pos="2628"/>
        </w:tabs>
        <w:spacing w:line="252" w:lineRule="exact"/>
        <w:ind w:left="107"/>
        <w:rPr>
          <w:rFonts w:ascii="Arial" w:hAnsi="Arial" w:cs="Arial"/>
          <w:sz w:val="22"/>
          <w:szCs w:val="22"/>
        </w:rPr>
      </w:pPr>
      <w:r w:rsidRPr="001122FF">
        <w:rPr>
          <w:rFonts w:ascii="Arial" w:hAnsi="Arial" w:cs="Arial"/>
          <w:b/>
          <w:sz w:val="22"/>
          <w:szCs w:val="22"/>
        </w:rPr>
        <w:t>School/Service:</w:t>
      </w:r>
      <w:r w:rsidRPr="001122FF">
        <w:rPr>
          <w:rFonts w:ascii="Arial" w:hAnsi="Arial" w:cs="Arial"/>
          <w:b/>
          <w:sz w:val="22"/>
          <w:szCs w:val="22"/>
        </w:rPr>
        <w:tab/>
      </w:r>
      <w:r w:rsidRPr="001122FF">
        <w:rPr>
          <w:rFonts w:ascii="Arial" w:hAnsi="Arial" w:cs="Arial"/>
          <w:sz w:val="22"/>
          <w:szCs w:val="22"/>
        </w:rPr>
        <w:t>Arts &amp; Digital</w:t>
      </w:r>
      <w:r w:rsidRPr="001122FF">
        <w:rPr>
          <w:rFonts w:ascii="Arial" w:hAnsi="Arial" w:cs="Arial"/>
          <w:spacing w:val="-10"/>
          <w:sz w:val="22"/>
          <w:szCs w:val="22"/>
        </w:rPr>
        <w:t xml:space="preserve"> </w:t>
      </w:r>
      <w:r w:rsidRPr="001122FF">
        <w:rPr>
          <w:rFonts w:ascii="Arial" w:hAnsi="Arial" w:cs="Arial"/>
          <w:sz w:val="22"/>
          <w:szCs w:val="22"/>
        </w:rPr>
        <w:t>Industries</w:t>
      </w:r>
    </w:p>
    <w:p w14:paraId="315EFCC5" w14:textId="77777777" w:rsidR="00684CDF" w:rsidRPr="001122FF" w:rsidRDefault="00684CDF" w:rsidP="00684CDF">
      <w:pPr>
        <w:tabs>
          <w:tab w:val="left" w:pos="2628"/>
        </w:tabs>
        <w:spacing w:before="2" w:line="252" w:lineRule="exact"/>
        <w:ind w:left="107"/>
        <w:rPr>
          <w:rFonts w:ascii="Arial" w:hAnsi="Arial" w:cs="Arial"/>
          <w:sz w:val="22"/>
          <w:szCs w:val="22"/>
        </w:rPr>
      </w:pPr>
      <w:r w:rsidRPr="001122FF">
        <w:rPr>
          <w:rFonts w:ascii="Arial" w:hAnsi="Arial" w:cs="Arial"/>
          <w:b/>
          <w:sz w:val="22"/>
          <w:szCs w:val="22"/>
        </w:rPr>
        <w:t>Grade:</w:t>
      </w:r>
      <w:r w:rsidRPr="001122FF">
        <w:rPr>
          <w:rFonts w:ascii="Arial" w:hAnsi="Arial" w:cs="Arial"/>
          <w:b/>
          <w:sz w:val="22"/>
          <w:szCs w:val="22"/>
        </w:rPr>
        <w:tab/>
      </w:r>
      <w:r w:rsidRPr="001122FF">
        <w:rPr>
          <w:rFonts w:ascii="Arial" w:hAnsi="Arial" w:cs="Arial"/>
          <w:sz w:val="22"/>
          <w:szCs w:val="22"/>
        </w:rPr>
        <w:t>G</w:t>
      </w:r>
    </w:p>
    <w:p w14:paraId="2413DBBF" w14:textId="77777777" w:rsidR="00684CDF" w:rsidRPr="001122FF" w:rsidRDefault="00684CDF" w:rsidP="00684CDF">
      <w:pPr>
        <w:pStyle w:val="BodyText"/>
        <w:tabs>
          <w:tab w:val="left" w:pos="2628"/>
        </w:tabs>
        <w:ind w:left="2628" w:right="536" w:hanging="2521"/>
      </w:pPr>
      <w:r w:rsidRPr="001122FF">
        <w:rPr>
          <w:b/>
        </w:rPr>
        <w:t>Campus/Location:</w:t>
      </w:r>
      <w:r w:rsidRPr="001122FF">
        <w:rPr>
          <w:b/>
        </w:rPr>
        <w:tab/>
      </w:r>
      <w:r w:rsidRPr="001122FF">
        <w:t>Docklands</w:t>
      </w:r>
    </w:p>
    <w:p w14:paraId="28E2017C" w14:textId="77777777" w:rsidR="00684CDF" w:rsidRPr="001122FF" w:rsidRDefault="00684CDF" w:rsidP="00684CDF">
      <w:pPr>
        <w:tabs>
          <w:tab w:val="left" w:pos="2628"/>
        </w:tabs>
        <w:spacing w:line="252" w:lineRule="exact"/>
        <w:ind w:left="107"/>
        <w:rPr>
          <w:rFonts w:ascii="Arial" w:hAnsi="Arial" w:cs="Arial"/>
          <w:sz w:val="22"/>
          <w:szCs w:val="22"/>
        </w:rPr>
      </w:pPr>
      <w:r w:rsidRPr="001122FF">
        <w:rPr>
          <w:rFonts w:ascii="Arial" w:hAnsi="Arial" w:cs="Arial"/>
          <w:b/>
          <w:sz w:val="22"/>
          <w:szCs w:val="22"/>
        </w:rPr>
        <w:t>Responsible</w:t>
      </w:r>
      <w:r w:rsidRPr="001122FF">
        <w:rPr>
          <w:rFonts w:ascii="Arial" w:hAnsi="Arial" w:cs="Arial"/>
          <w:b/>
          <w:spacing w:val="-3"/>
          <w:sz w:val="22"/>
          <w:szCs w:val="22"/>
        </w:rPr>
        <w:t xml:space="preserve"> </w:t>
      </w:r>
      <w:r w:rsidRPr="001122FF">
        <w:rPr>
          <w:rFonts w:ascii="Arial" w:hAnsi="Arial" w:cs="Arial"/>
          <w:b/>
          <w:sz w:val="22"/>
          <w:szCs w:val="22"/>
        </w:rPr>
        <w:t>to:</w:t>
      </w:r>
      <w:r w:rsidRPr="001122FF">
        <w:rPr>
          <w:rFonts w:ascii="Arial" w:hAnsi="Arial" w:cs="Arial"/>
          <w:b/>
          <w:sz w:val="22"/>
          <w:szCs w:val="22"/>
        </w:rPr>
        <w:tab/>
      </w:r>
      <w:r w:rsidRPr="001122FF">
        <w:rPr>
          <w:rFonts w:ascii="Arial" w:hAnsi="Arial" w:cs="Arial"/>
          <w:sz w:val="22"/>
          <w:szCs w:val="22"/>
        </w:rPr>
        <w:t>Head of Department, Media, Fashion &amp; Communications</w:t>
      </w:r>
    </w:p>
    <w:p w14:paraId="015FB663" w14:textId="77777777" w:rsidR="00684CDF" w:rsidRPr="001122FF" w:rsidRDefault="00684CDF" w:rsidP="00684CDF">
      <w:pPr>
        <w:pStyle w:val="BodyText"/>
        <w:tabs>
          <w:tab w:val="left" w:pos="2628"/>
        </w:tabs>
        <w:ind w:left="2628" w:right="118" w:hanging="2521"/>
      </w:pPr>
      <w:r w:rsidRPr="001122FF">
        <w:rPr>
          <w:b/>
        </w:rPr>
        <w:t>Liaison</w:t>
      </w:r>
      <w:r w:rsidRPr="001122FF">
        <w:rPr>
          <w:b/>
          <w:spacing w:val="-4"/>
        </w:rPr>
        <w:t xml:space="preserve"> </w:t>
      </w:r>
      <w:r w:rsidRPr="001122FF">
        <w:rPr>
          <w:b/>
        </w:rPr>
        <w:t>with:</w:t>
      </w:r>
      <w:r w:rsidRPr="001122FF">
        <w:rPr>
          <w:b/>
        </w:rPr>
        <w:tab/>
      </w:r>
      <w:r w:rsidRPr="001122FF">
        <w:t xml:space="preserve">Students, university staff, industry, other professional and academic </w:t>
      </w:r>
      <w:proofErr w:type="spellStart"/>
      <w:r w:rsidRPr="001122FF">
        <w:t>organisations</w:t>
      </w:r>
      <w:proofErr w:type="spellEnd"/>
      <w:r w:rsidRPr="001122FF">
        <w:t>, schools and colleges</w:t>
      </w:r>
    </w:p>
    <w:p w14:paraId="4FE49A41" w14:textId="77777777" w:rsidR="00684CDF" w:rsidRPr="001122FF" w:rsidRDefault="00684CDF" w:rsidP="00684CDF">
      <w:pPr>
        <w:pStyle w:val="BodyText"/>
      </w:pPr>
    </w:p>
    <w:p w14:paraId="0FFE827D" w14:textId="77777777" w:rsidR="00684CDF" w:rsidRPr="001122FF" w:rsidRDefault="00684CDF" w:rsidP="00684CDF">
      <w:pPr>
        <w:pStyle w:val="Heading2"/>
      </w:pPr>
      <w:r w:rsidRPr="001122FF">
        <w:t>ABOUT UEL:</w:t>
      </w:r>
    </w:p>
    <w:p w14:paraId="31E0B04E" w14:textId="77777777" w:rsidR="00684CDF" w:rsidRPr="001122FF" w:rsidRDefault="00684CDF" w:rsidP="00684CDF">
      <w:pPr>
        <w:pStyle w:val="Heading2"/>
      </w:pPr>
    </w:p>
    <w:p w14:paraId="13D87156" w14:textId="77777777" w:rsidR="00684CDF" w:rsidRPr="001122FF" w:rsidRDefault="00684CDF" w:rsidP="00EF71D4">
      <w:pPr>
        <w:pStyle w:val="Heading2"/>
        <w:rPr>
          <w:b w:val="0"/>
        </w:rPr>
      </w:pPr>
      <w:r w:rsidRPr="001122FF">
        <w:rPr>
          <w:b w:val="0"/>
        </w:rPr>
        <w:t>We are diverse, we are original and we are making a difference to society. We are the University of East London. We pride ourselves on the real-world relevance of our courses and research and the impact we are making in our east London community and the wider world. We are an open and inclusive university that is focused on transforming the lives of our students. For the third successive year, we have risen in the Times Higher National Student Survey (NSS), and this year we achieved 85% for overall satisfaction – the highest score UEL has ever recorded. This has elevated us twenty places in the UK league table and we now sit in the top fifty of the table for the first time.</w:t>
      </w:r>
    </w:p>
    <w:p w14:paraId="7180B147" w14:textId="77777777" w:rsidR="00684CDF" w:rsidRPr="001122FF" w:rsidRDefault="00684CDF" w:rsidP="00684CDF">
      <w:pPr>
        <w:pStyle w:val="Heading2"/>
        <w:rPr>
          <w:b w:val="0"/>
        </w:rPr>
      </w:pPr>
    </w:p>
    <w:p w14:paraId="711DE41B" w14:textId="77777777" w:rsidR="00684CDF" w:rsidRPr="001122FF" w:rsidRDefault="00684CDF" w:rsidP="00684CDF">
      <w:pPr>
        <w:pStyle w:val="Heading2"/>
        <w:rPr>
          <w:b w:val="0"/>
        </w:rPr>
      </w:pPr>
      <w:r w:rsidRPr="001122FF">
        <w:rPr>
          <w:b w:val="0"/>
        </w:rPr>
        <w:t>The UEL student body is rich in its diversity and students are drawn from a wide range of backgrounds and age-groups. We are committed to providing a high quality, innovative, relevant and research-led teaching experience which attracts, engages and develops students, supporting their academic achievement and professional ambitions. We look for outstanding teachers, who exude a love of teaching, who inspire and motivate both students and colleagues through their approaches to teaching, and who are strongly committed to achieving excellent outcomes for students.</w:t>
      </w:r>
    </w:p>
    <w:p w14:paraId="22C4CEA1" w14:textId="77777777" w:rsidR="00684CDF" w:rsidRPr="001122FF" w:rsidRDefault="00684CDF" w:rsidP="00684CDF">
      <w:pPr>
        <w:pStyle w:val="Heading2"/>
      </w:pPr>
    </w:p>
    <w:p w14:paraId="7337C2D6" w14:textId="77777777" w:rsidR="00684CDF" w:rsidRPr="001122FF" w:rsidRDefault="00684CDF" w:rsidP="00684CDF">
      <w:pPr>
        <w:pStyle w:val="Heading2"/>
      </w:pPr>
      <w:r w:rsidRPr="001122FF">
        <w:t>JOB PURPOSE:</w:t>
      </w:r>
    </w:p>
    <w:p w14:paraId="3D3A8F77" w14:textId="77777777" w:rsidR="00684CDF" w:rsidRPr="001122FF" w:rsidRDefault="00684CDF" w:rsidP="00684CDF">
      <w:pPr>
        <w:pStyle w:val="BodyText"/>
      </w:pPr>
    </w:p>
    <w:p w14:paraId="0A9EAEA9" w14:textId="77777777" w:rsidR="00684CDF" w:rsidRPr="001122FF" w:rsidRDefault="00684CDF" w:rsidP="00684CDF">
      <w:pPr>
        <w:pStyle w:val="BodyText"/>
        <w:ind w:left="107" w:right="234"/>
      </w:pPr>
      <w:r w:rsidRPr="001122FF">
        <w:t xml:space="preserve">To effectively develop and deliver high quality, innovative and engaging teaching on academic programmes in the </w:t>
      </w:r>
      <w:r w:rsidR="00EF71D4">
        <w:t xml:space="preserve">fashion </w:t>
      </w:r>
      <w:r w:rsidRPr="001122FF">
        <w:t>area.</w:t>
      </w:r>
    </w:p>
    <w:p w14:paraId="049F487D" w14:textId="77777777" w:rsidR="00684CDF" w:rsidRPr="001122FF" w:rsidRDefault="00684CDF" w:rsidP="00684CDF">
      <w:pPr>
        <w:pStyle w:val="BodyText"/>
        <w:ind w:left="107" w:right="234"/>
      </w:pPr>
    </w:p>
    <w:p w14:paraId="6DAC94A3" w14:textId="77777777" w:rsidR="00684CDF" w:rsidRPr="001122FF" w:rsidRDefault="00684CDF" w:rsidP="00684CDF">
      <w:pPr>
        <w:pStyle w:val="BodyText"/>
        <w:ind w:left="107" w:right="234"/>
      </w:pPr>
      <w:r w:rsidRPr="001122FF">
        <w:t xml:space="preserve">To take on the role of </w:t>
      </w:r>
      <w:r w:rsidR="000B6DF2">
        <w:t>course</w:t>
      </w:r>
      <w:r w:rsidRPr="001122FF">
        <w:t xml:space="preserve"> leader </w:t>
      </w:r>
      <w:r w:rsidR="001122FF" w:rsidRPr="001122FF">
        <w:t>(</w:t>
      </w:r>
      <w:r w:rsidRPr="001122FF">
        <w:t>if required</w:t>
      </w:r>
      <w:r w:rsidR="001122FF" w:rsidRPr="001122FF">
        <w:t>)</w:t>
      </w:r>
    </w:p>
    <w:p w14:paraId="10CF1805" w14:textId="77777777" w:rsidR="00684CDF" w:rsidRPr="001122FF" w:rsidRDefault="00684CDF" w:rsidP="00684CDF">
      <w:pPr>
        <w:pStyle w:val="BodyText"/>
        <w:ind w:left="107" w:right="234"/>
      </w:pPr>
    </w:p>
    <w:p w14:paraId="73D93362" w14:textId="77777777" w:rsidR="0079482B" w:rsidRPr="001122FF" w:rsidRDefault="00684CDF" w:rsidP="001E531B">
      <w:pPr>
        <w:pStyle w:val="BodyText"/>
        <w:ind w:left="107" w:right="234"/>
      </w:pPr>
      <w:r w:rsidRPr="001122FF">
        <w:t>To support the delivery of University &amp; School strategy through contributing and engaging in relevant plans and initiatives.</w:t>
      </w:r>
    </w:p>
    <w:p w14:paraId="6E951FF3" w14:textId="77777777" w:rsidR="00684CDF" w:rsidRPr="001122FF" w:rsidRDefault="00684CDF" w:rsidP="00684CDF">
      <w:pPr>
        <w:pStyle w:val="BodyText"/>
        <w:ind w:left="107" w:right="234"/>
      </w:pPr>
      <w:r w:rsidRPr="001122FF">
        <w:t xml:space="preserve"> </w:t>
      </w:r>
    </w:p>
    <w:p w14:paraId="69F7961A" w14:textId="77777777" w:rsidR="00684CDF" w:rsidRPr="001122FF" w:rsidRDefault="00684CDF" w:rsidP="00684CDF">
      <w:pPr>
        <w:pStyle w:val="BodyText"/>
        <w:ind w:left="107" w:right="234"/>
      </w:pPr>
      <w:r w:rsidRPr="001122FF">
        <w:t>To engage in research, enterprise, knowledge transfer and/or professional activity to inform teaching practice and enhance the reputation of the university.</w:t>
      </w:r>
    </w:p>
    <w:p w14:paraId="5A4641C7" w14:textId="77777777" w:rsidR="00684CDF" w:rsidRPr="001122FF" w:rsidRDefault="00684CDF" w:rsidP="00684CDF">
      <w:pPr>
        <w:pStyle w:val="BodyText"/>
      </w:pPr>
    </w:p>
    <w:p w14:paraId="5456636E" w14:textId="77777777" w:rsidR="00684CDF" w:rsidRPr="001122FF" w:rsidRDefault="00684CDF" w:rsidP="00684CDF">
      <w:pPr>
        <w:pStyle w:val="BodyText"/>
        <w:spacing w:before="8"/>
        <w:ind w:left="107"/>
      </w:pPr>
      <w:r w:rsidRPr="001122FF">
        <w:t xml:space="preserve">To collaborate and work collegiately with colleagues in the </w:t>
      </w:r>
      <w:proofErr w:type="gramStart"/>
      <w:r w:rsidRPr="001122FF">
        <w:t>School</w:t>
      </w:r>
      <w:proofErr w:type="gramEnd"/>
      <w:r w:rsidRPr="001122FF">
        <w:t xml:space="preserve"> and from across the University to deliver on the above.</w:t>
      </w:r>
    </w:p>
    <w:p w14:paraId="113161A2" w14:textId="77777777" w:rsidR="00684CDF" w:rsidRPr="001122FF" w:rsidRDefault="00684CDF" w:rsidP="00684CDF">
      <w:pPr>
        <w:pStyle w:val="BodyText"/>
      </w:pPr>
    </w:p>
    <w:p w14:paraId="6A445DA4" w14:textId="77777777" w:rsidR="00684CDF" w:rsidRDefault="00684CDF" w:rsidP="00684CDF">
      <w:pPr>
        <w:pStyle w:val="Heading2"/>
        <w:tabs>
          <w:tab w:val="left" w:pos="851"/>
        </w:tabs>
        <w:ind w:left="0"/>
      </w:pPr>
    </w:p>
    <w:p w14:paraId="3CA7DA4B" w14:textId="77777777" w:rsidR="007A2746" w:rsidRDefault="007A2746" w:rsidP="00684CDF">
      <w:pPr>
        <w:pStyle w:val="Heading2"/>
        <w:tabs>
          <w:tab w:val="left" w:pos="851"/>
        </w:tabs>
        <w:ind w:left="0"/>
      </w:pPr>
    </w:p>
    <w:p w14:paraId="3813615F" w14:textId="77777777" w:rsidR="007A2746" w:rsidRPr="001122FF" w:rsidRDefault="007A2746" w:rsidP="00684CDF">
      <w:pPr>
        <w:pStyle w:val="Heading2"/>
        <w:tabs>
          <w:tab w:val="left" w:pos="851"/>
        </w:tabs>
        <w:ind w:left="0"/>
      </w:pPr>
    </w:p>
    <w:p w14:paraId="5BC942C7" w14:textId="77777777" w:rsidR="00684CDF" w:rsidRPr="001122FF" w:rsidRDefault="00684CDF" w:rsidP="00684CDF">
      <w:pPr>
        <w:pStyle w:val="Heading2"/>
        <w:tabs>
          <w:tab w:val="left" w:pos="851"/>
        </w:tabs>
        <w:ind w:left="0"/>
      </w:pPr>
      <w:r w:rsidRPr="001122FF">
        <w:lastRenderedPageBreak/>
        <w:t>MAIN DUTIES AND RESPONSIBILITIES:</w:t>
      </w:r>
    </w:p>
    <w:p w14:paraId="70811E96" w14:textId="77777777" w:rsidR="00490C5F" w:rsidRDefault="00490C5F" w:rsidP="00490C5F">
      <w:pPr>
        <w:pStyle w:val="BodyText"/>
        <w:spacing w:before="1"/>
        <w:ind w:right="269"/>
        <w:rPr>
          <w:b/>
        </w:rPr>
      </w:pPr>
    </w:p>
    <w:p w14:paraId="52CEC089" w14:textId="44062A76" w:rsidR="00AF5382" w:rsidRPr="00E947B6" w:rsidRDefault="00AF5382" w:rsidP="00AF5382">
      <w:pPr>
        <w:pStyle w:val="BodyText"/>
        <w:spacing w:before="1"/>
        <w:ind w:right="269"/>
        <w:rPr>
          <w:bCs/>
        </w:rPr>
      </w:pPr>
      <w:r w:rsidRPr="00E947B6">
        <w:rPr>
          <w:bCs/>
        </w:rPr>
        <w:t xml:space="preserve">The successful candidate will be expected to carry out their duties across </w:t>
      </w:r>
      <w:r w:rsidR="00DC1587" w:rsidRPr="00CD1133">
        <w:rPr>
          <w:rFonts w:cstheme="minorHAnsi"/>
          <w:color w:val="000000" w:themeColor="text1"/>
        </w:rPr>
        <w:t>teaching for UG Fashion courses in our cluster</w:t>
      </w:r>
      <w:r w:rsidRPr="00E947B6">
        <w:rPr>
          <w:bCs/>
        </w:rPr>
        <w:t xml:space="preserve"> to support curriculum development in fashion business and management.</w:t>
      </w:r>
    </w:p>
    <w:p w14:paraId="60BD24E7" w14:textId="77777777" w:rsidR="00AF5382" w:rsidRPr="00E947B6" w:rsidRDefault="00AF5382" w:rsidP="00AF5382">
      <w:pPr>
        <w:pStyle w:val="BodyText"/>
        <w:spacing w:before="1"/>
        <w:ind w:right="269"/>
        <w:rPr>
          <w:bCs/>
        </w:rPr>
      </w:pPr>
    </w:p>
    <w:p w14:paraId="1C06C988" w14:textId="77777777" w:rsidR="00DC1587" w:rsidRDefault="00AF5382" w:rsidP="00AF5382">
      <w:pPr>
        <w:pStyle w:val="BodyText"/>
        <w:spacing w:before="1"/>
        <w:ind w:right="269"/>
        <w:rPr>
          <w:bCs/>
        </w:rPr>
      </w:pPr>
      <w:r w:rsidRPr="00E947B6">
        <w:rPr>
          <w:bCs/>
        </w:rPr>
        <w:t xml:space="preserve">You will be expected to have good knowledge and understanding in fashion business, which includes but is not limited to fashion </w:t>
      </w:r>
      <w:r w:rsidR="00DC1587">
        <w:rPr>
          <w:bCs/>
        </w:rPr>
        <w:t xml:space="preserve">marketing and communication, </w:t>
      </w:r>
      <w:r w:rsidR="00DC1587" w:rsidRPr="00CD1133">
        <w:rPr>
          <w:rFonts w:cstheme="minorHAnsi"/>
          <w:color w:val="000000" w:themeColor="text1"/>
        </w:rPr>
        <w:t>international fashion business</w:t>
      </w:r>
      <w:r w:rsidR="00DC1587">
        <w:rPr>
          <w:rFonts w:cstheme="minorHAnsi"/>
          <w:color w:val="000000" w:themeColor="text1"/>
        </w:rPr>
        <w:t xml:space="preserve">, </w:t>
      </w:r>
      <w:r w:rsidR="00DC1587" w:rsidRPr="00CD1133">
        <w:rPr>
          <w:rFonts w:cstheme="minorHAnsi"/>
          <w:color w:val="000000" w:themeColor="text1"/>
        </w:rPr>
        <w:t xml:space="preserve">current developments in </w:t>
      </w:r>
      <w:r w:rsidR="00DC1587">
        <w:rPr>
          <w:rFonts w:cstheme="minorHAnsi"/>
          <w:color w:val="000000" w:themeColor="text1"/>
        </w:rPr>
        <w:t xml:space="preserve">fashion markets, business technology, </w:t>
      </w:r>
      <w:r w:rsidR="00DC1587" w:rsidRPr="00CD1133">
        <w:rPr>
          <w:rFonts w:cstheme="minorHAnsi"/>
          <w:color w:val="000000" w:themeColor="text1"/>
        </w:rPr>
        <w:t xml:space="preserve">marketing strategies, fashion </w:t>
      </w:r>
      <w:r w:rsidR="00DC1587">
        <w:rPr>
          <w:rFonts w:cstheme="minorHAnsi"/>
          <w:color w:val="000000" w:themeColor="text1"/>
        </w:rPr>
        <w:t>merchandising processes</w:t>
      </w:r>
      <w:r w:rsidR="00DC1587" w:rsidRPr="00CD1133">
        <w:rPr>
          <w:rFonts w:cstheme="minorHAnsi"/>
          <w:color w:val="000000" w:themeColor="text1"/>
        </w:rPr>
        <w:t xml:space="preserve"> and the supply chain to name a few</w:t>
      </w:r>
      <w:r w:rsidR="00DC1587">
        <w:rPr>
          <w:bCs/>
        </w:rPr>
        <w:t xml:space="preserve">. </w:t>
      </w:r>
      <w:r w:rsidRPr="00E947B6">
        <w:rPr>
          <w:bCs/>
        </w:rPr>
        <w:t>You will also be expected to support UG/PG Fashion Business Research related modules which include the delivery of fashion research classes and supervising MA Fashion Business students.</w:t>
      </w:r>
    </w:p>
    <w:p w14:paraId="5C310A43" w14:textId="77777777" w:rsidR="00DC1587" w:rsidRDefault="00DC1587" w:rsidP="00AF5382">
      <w:pPr>
        <w:pStyle w:val="BodyText"/>
        <w:spacing w:before="1"/>
        <w:ind w:right="269"/>
        <w:rPr>
          <w:bCs/>
        </w:rPr>
      </w:pPr>
    </w:p>
    <w:p w14:paraId="7FA24F8B" w14:textId="586440BD" w:rsidR="00AF5382" w:rsidRDefault="00C72189" w:rsidP="00AF5382">
      <w:pPr>
        <w:pStyle w:val="BodyText"/>
        <w:spacing w:before="1"/>
        <w:ind w:right="269"/>
        <w:rPr>
          <w:bCs/>
        </w:rPr>
      </w:pPr>
      <w:r w:rsidRPr="00C72189">
        <w:rPr>
          <w:bCs/>
        </w:rPr>
        <w:t>Specializing in one of the following fields is highly desirable, although not mandatory: marketing, communications, enterprise management, retail management, sustainability models, or creative direction.</w:t>
      </w:r>
    </w:p>
    <w:p w14:paraId="66470748" w14:textId="77777777" w:rsidR="00C72189" w:rsidRPr="00E947B6" w:rsidRDefault="00C72189" w:rsidP="00AF5382">
      <w:pPr>
        <w:pStyle w:val="BodyText"/>
        <w:spacing w:before="1"/>
        <w:ind w:right="269"/>
        <w:rPr>
          <w:b/>
        </w:rPr>
      </w:pPr>
    </w:p>
    <w:p w14:paraId="10D28C92" w14:textId="77777777" w:rsidR="00AF5382" w:rsidRPr="001122FF" w:rsidRDefault="00AF5382" w:rsidP="00AF5382">
      <w:pPr>
        <w:pStyle w:val="BodyText"/>
        <w:spacing w:before="1"/>
        <w:ind w:right="269"/>
      </w:pPr>
      <w:r w:rsidRPr="00E947B6">
        <w:t>The following duties and responsibilities are intended to give a broad indication of the variety of tasks that a Lecturer/Senior Lecturer may be expected to undertake. This is not an exhaustive list of activities and employees may be asked to undertake other duties commensurate with the grade. The job description may also be amended to take account of changed circumstances, in consultation with the employee.</w:t>
      </w:r>
    </w:p>
    <w:p w14:paraId="51FF9525" w14:textId="77777777" w:rsidR="00684CDF" w:rsidRPr="001122FF" w:rsidRDefault="00684CDF" w:rsidP="00684CDF">
      <w:pPr>
        <w:spacing w:before="180" w:after="180"/>
        <w:rPr>
          <w:rFonts w:ascii="Arial" w:hAnsi="Arial" w:cs="Arial"/>
          <w:b/>
          <w:sz w:val="22"/>
          <w:szCs w:val="22"/>
        </w:rPr>
      </w:pPr>
      <w:r w:rsidRPr="001122FF">
        <w:rPr>
          <w:rFonts w:ascii="Arial" w:hAnsi="Arial" w:cs="Arial"/>
          <w:b/>
          <w:sz w:val="22"/>
          <w:szCs w:val="22"/>
        </w:rPr>
        <w:t>Teaching</w:t>
      </w:r>
    </w:p>
    <w:p w14:paraId="550998F0" w14:textId="77777777" w:rsidR="00684CDF" w:rsidRPr="001122FF" w:rsidRDefault="00684CDF" w:rsidP="00684CDF">
      <w:pPr>
        <w:pStyle w:val="ListParagraph"/>
        <w:numPr>
          <w:ilvl w:val="0"/>
          <w:numId w:val="8"/>
        </w:numPr>
        <w:spacing w:before="180" w:after="180" w:line="259" w:lineRule="auto"/>
        <w:rPr>
          <w:rFonts w:ascii="Arial" w:hAnsi="Arial" w:cs="Arial"/>
          <w:sz w:val="22"/>
          <w:szCs w:val="22"/>
        </w:rPr>
      </w:pPr>
      <w:r w:rsidRPr="001122FF">
        <w:rPr>
          <w:rFonts w:ascii="Arial" w:hAnsi="Arial" w:cs="Arial"/>
          <w:sz w:val="22"/>
          <w:szCs w:val="22"/>
        </w:rPr>
        <w:t>Design, develop, deliver and assess teaching materials across a range of modules, programmes and courses in the subject area at undergraduate level.</w:t>
      </w:r>
    </w:p>
    <w:p w14:paraId="6C3D09A0" w14:textId="77777777" w:rsidR="00684CDF" w:rsidRPr="001122FF" w:rsidRDefault="00684CDF" w:rsidP="00684CDF">
      <w:pPr>
        <w:pStyle w:val="ListParagraph"/>
        <w:numPr>
          <w:ilvl w:val="0"/>
          <w:numId w:val="8"/>
        </w:numPr>
        <w:spacing w:before="180" w:after="180" w:line="259" w:lineRule="auto"/>
        <w:rPr>
          <w:rFonts w:ascii="Arial" w:hAnsi="Arial" w:cs="Arial"/>
          <w:sz w:val="22"/>
          <w:szCs w:val="22"/>
        </w:rPr>
      </w:pPr>
      <w:r w:rsidRPr="001122FF">
        <w:rPr>
          <w:rFonts w:ascii="Arial" w:hAnsi="Arial" w:cs="Arial"/>
          <w:sz w:val="22"/>
          <w:szCs w:val="22"/>
        </w:rPr>
        <w:t>Collaborate with colleagues and management on the development of existing and new programmes with the view of continuous improvement.</w:t>
      </w:r>
    </w:p>
    <w:p w14:paraId="7CA7222D" w14:textId="77777777" w:rsidR="00684CDF" w:rsidRPr="001122FF" w:rsidRDefault="00684CDF" w:rsidP="00684CDF">
      <w:pPr>
        <w:pStyle w:val="ListParagraph"/>
        <w:numPr>
          <w:ilvl w:val="0"/>
          <w:numId w:val="8"/>
        </w:numPr>
        <w:tabs>
          <w:tab w:val="left" w:pos="2268"/>
          <w:tab w:val="left" w:pos="2410"/>
        </w:tabs>
        <w:spacing w:after="160" w:line="259" w:lineRule="auto"/>
        <w:jc w:val="both"/>
        <w:rPr>
          <w:rFonts w:ascii="Arial" w:hAnsi="Arial" w:cs="Arial"/>
          <w:sz w:val="22"/>
          <w:szCs w:val="22"/>
        </w:rPr>
      </w:pPr>
      <w:r w:rsidRPr="001122FF">
        <w:rPr>
          <w:rFonts w:ascii="Arial" w:hAnsi="Arial" w:cs="Arial"/>
          <w:sz w:val="22"/>
          <w:szCs w:val="22"/>
        </w:rPr>
        <w:t xml:space="preserve">Marking/assessing tasks, assignments and examinations and providing timely and constructive feedback to students. </w:t>
      </w:r>
    </w:p>
    <w:p w14:paraId="32D71DA5" w14:textId="77777777" w:rsidR="00684CDF" w:rsidRPr="001122FF" w:rsidRDefault="00684CDF" w:rsidP="00684CDF">
      <w:pPr>
        <w:pStyle w:val="ListParagraph"/>
        <w:numPr>
          <w:ilvl w:val="0"/>
          <w:numId w:val="8"/>
        </w:numPr>
        <w:tabs>
          <w:tab w:val="left" w:pos="2268"/>
          <w:tab w:val="left" w:pos="2410"/>
        </w:tabs>
        <w:spacing w:after="160" w:line="259" w:lineRule="auto"/>
        <w:jc w:val="both"/>
        <w:rPr>
          <w:rFonts w:ascii="Arial" w:hAnsi="Arial" w:cs="Arial"/>
          <w:sz w:val="22"/>
          <w:szCs w:val="22"/>
        </w:rPr>
      </w:pPr>
      <w:r w:rsidRPr="001122FF">
        <w:rPr>
          <w:rFonts w:ascii="Arial" w:hAnsi="Arial" w:cs="Arial"/>
          <w:sz w:val="22"/>
          <w:szCs w:val="22"/>
        </w:rPr>
        <w:t>Respond to student feedback and taking action as appropriate.</w:t>
      </w:r>
    </w:p>
    <w:p w14:paraId="0199222E" w14:textId="77777777" w:rsidR="00684CDF" w:rsidRPr="001122FF" w:rsidRDefault="00684CDF" w:rsidP="00684CDF">
      <w:pPr>
        <w:pStyle w:val="ListParagraph"/>
        <w:numPr>
          <w:ilvl w:val="0"/>
          <w:numId w:val="8"/>
        </w:numPr>
        <w:spacing w:before="180" w:after="180" w:line="259" w:lineRule="auto"/>
        <w:rPr>
          <w:rFonts w:ascii="Arial" w:hAnsi="Arial" w:cs="Arial"/>
          <w:sz w:val="22"/>
          <w:szCs w:val="22"/>
        </w:rPr>
      </w:pPr>
      <w:r w:rsidRPr="001122FF">
        <w:rPr>
          <w:rFonts w:ascii="Arial" w:hAnsi="Arial" w:cs="Arial"/>
          <w:sz w:val="22"/>
          <w:szCs w:val="22"/>
        </w:rPr>
        <w:t>Develop teaching strategies, materials and assessments which are inclusive and appropriate to the student population.</w:t>
      </w:r>
    </w:p>
    <w:p w14:paraId="6AC0ED04" w14:textId="77777777" w:rsidR="00684CDF" w:rsidRPr="001122FF" w:rsidRDefault="00684CDF" w:rsidP="00684CDF">
      <w:pPr>
        <w:pStyle w:val="ListParagraph"/>
        <w:numPr>
          <w:ilvl w:val="0"/>
          <w:numId w:val="8"/>
        </w:numPr>
        <w:spacing w:before="180" w:after="180" w:line="259" w:lineRule="auto"/>
        <w:rPr>
          <w:rFonts w:ascii="Arial" w:hAnsi="Arial" w:cs="Arial"/>
          <w:sz w:val="22"/>
          <w:szCs w:val="22"/>
        </w:rPr>
      </w:pPr>
      <w:r w:rsidRPr="001122FF">
        <w:rPr>
          <w:rFonts w:ascii="Arial" w:hAnsi="Arial" w:cs="Arial"/>
          <w:sz w:val="22"/>
          <w:szCs w:val="22"/>
        </w:rPr>
        <w:t xml:space="preserve">Act as the module/programme </w:t>
      </w:r>
      <w:proofErr w:type="spellStart"/>
      <w:r w:rsidRPr="001122FF">
        <w:rPr>
          <w:rFonts w:ascii="Arial" w:hAnsi="Arial" w:cs="Arial"/>
          <w:sz w:val="22"/>
          <w:szCs w:val="22"/>
        </w:rPr>
        <w:t>leade</w:t>
      </w:r>
      <w:proofErr w:type="spellEnd"/>
      <w:r w:rsidRPr="001122FF">
        <w:rPr>
          <w:rFonts w:ascii="Arial" w:eastAsia="Arial" w:hAnsi="Arial" w:cs="Arial"/>
          <w:sz w:val="22"/>
          <w:szCs w:val="22"/>
          <w:lang w:val="en-US"/>
        </w:rPr>
        <w:t>r, taking responsibility for allocated programmes/modules and coordinating activiti</w:t>
      </w:r>
      <w:r w:rsidRPr="001122FF">
        <w:rPr>
          <w:rFonts w:ascii="Arial" w:hAnsi="Arial" w:cs="Arial"/>
          <w:sz w:val="22"/>
          <w:szCs w:val="22"/>
        </w:rPr>
        <w:t>es, resources and assessments.</w:t>
      </w:r>
    </w:p>
    <w:p w14:paraId="0651960A" w14:textId="77777777" w:rsidR="00684CDF" w:rsidRPr="001122FF" w:rsidRDefault="00684CDF" w:rsidP="00684CDF">
      <w:pPr>
        <w:pStyle w:val="ListParagraph"/>
        <w:numPr>
          <w:ilvl w:val="0"/>
          <w:numId w:val="8"/>
        </w:numPr>
        <w:spacing w:before="180" w:after="180" w:line="259" w:lineRule="auto"/>
        <w:rPr>
          <w:rFonts w:ascii="Arial" w:hAnsi="Arial" w:cs="Arial"/>
          <w:sz w:val="22"/>
          <w:szCs w:val="22"/>
        </w:rPr>
      </w:pPr>
      <w:r w:rsidRPr="001122FF">
        <w:rPr>
          <w:rFonts w:ascii="Arial" w:hAnsi="Arial" w:cs="Arial"/>
          <w:sz w:val="22"/>
          <w:szCs w:val="22"/>
        </w:rPr>
        <w:t xml:space="preserve">Act as academic advisor to a group of allocated students, pro-actively engaging with all </w:t>
      </w:r>
      <w:proofErr w:type="gramStart"/>
      <w:r w:rsidRPr="001122FF">
        <w:rPr>
          <w:rFonts w:ascii="Arial" w:hAnsi="Arial" w:cs="Arial"/>
          <w:sz w:val="22"/>
          <w:szCs w:val="22"/>
        </w:rPr>
        <w:t>students</w:t>
      </w:r>
      <w:proofErr w:type="gramEnd"/>
      <w:r w:rsidRPr="001122FF">
        <w:rPr>
          <w:rFonts w:ascii="Arial" w:hAnsi="Arial" w:cs="Arial"/>
          <w:sz w:val="22"/>
          <w:szCs w:val="22"/>
        </w:rPr>
        <w:t xml:space="preserve"> ensuring feedback is provided in a timely and appropriate manner.</w:t>
      </w:r>
    </w:p>
    <w:p w14:paraId="02F5A593" w14:textId="77777777" w:rsidR="00684CDF" w:rsidRPr="001122FF" w:rsidRDefault="00684CDF" w:rsidP="00684CDF">
      <w:pPr>
        <w:pStyle w:val="ListParagraph"/>
        <w:numPr>
          <w:ilvl w:val="0"/>
          <w:numId w:val="8"/>
        </w:numPr>
        <w:spacing w:before="180" w:after="180" w:line="259" w:lineRule="auto"/>
        <w:rPr>
          <w:rFonts w:ascii="Arial" w:hAnsi="Arial" w:cs="Arial"/>
          <w:sz w:val="22"/>
          <w:szCs w:val="22"/>
        </w:rPr>
      </w:pPr>
      <w:r w:rsidRPr="001122FF">
        <w:rPr>
          <w:rFonts w:ascii="Arial" w:hAnsi="Arial" w:cs="Arial"/>
          <w:sz w:val="22"/>
          <w:szCs w:val="22"/>
        </w:rPr>
        <w:t xml:space="preserve">Use listening, interpersonal and pastoral care skills to deal with sensitive issues concerning our diverse student body. </w:t>
      </w:r>
    </w:p>
    <w:p w14:paraId="24DDA4C3" w14:textId="77777777" w:rsidR="00684CDF" w:rsidRPr="001122FF" w:rsidRDefault="00684CDF" w:rsidP="00684CDF">
      <w:pPr>
        <w:spacing w:before="180" w:after="180"/>
        <w:rPr>
          <w:rFonts w:ascii="Arial" w:hAnsi="Arial" w:cs="Arial"/>
          <w:b/>
          <w:sz w:val="22"/>
          <w:szCs w:val="22"/>
        </w:rPr>
      </w:pPr>
      <w:r w:rsidRPr="001122FF">
        <w:rPr>
          <w:rFonts w:ascii="Arial" w:hAnsi="Arial" w:cs="Arial"/>
          <w:b/>
          <w:sz w:val="22"/>
          <w:szCs w:val="22"/>
        </w:rPr>
        <w:t>Research &amp; Knowledge Exchange</w:t>
      </w:r>
    </w:p>
    <w:p w14:paraId="660694B2" w14:textId="77777777" w:rsidR="00684CDF" w:rsidRPr="001122FF" w:rsidRDefault="00684CDF" w:rsidP="00684CDF">
      <w:pPr>
        <w:pStyle w:val="ListParagraph"/>
        <w:numPr>
          <w:ilvl w:val="0"/>
          <w:numId w:val="9"/>
        </w:numPr>
        <w:spacing w:before="180" w:after="180" w:line="259" w:lineRule="auto"/>
        <w:rPr>
          <w:rFonts w:ascii="Arial" w:hAnsi="Arial" w:cs="Arial"/>
          <w:sz w:val="22"/>
          <w:szCs w:val="22"/>
        </w:rPr>
      </w:pPr>
      <w:r w:rsidRPr="001122FF">
        <w:rPr>
          <w:rFonts w:ascii="Arial" w:hAnsi="Arial" w:cs="Arial"/>
          <w:sz w:val="22"/>
          <w:szCs w:val="22"/>
        </w:rPr>
        <w:t xml:space="preserve">Develop, sustain and implement a personal research and development plan in consultation with your line manager and/or School senior management. </w:t>
      </w:r>
    </w:p>
    <w:p w14:paraId="258368ED" w14:textId="77777777" w:rsidR="00684CDF" w:rsidRPr="001122FF" w:rsidRDefault="00684CDF" w:rsidP="00684CDF">
      <w:pPr>
        <w:pStyle w:val="ListParagraph"/>
        <w:numPr>
          <w:ilvl w:val="0"/>
          <w:numId w:val="9"/>
        </w:numPr>
        <w:spacing w:after="160" w:line="259" w:lineRule="auto"/>
        <w:jc w:val="both"/>
        <w:rPr>
          <w:rFonts w:ascii="Arial" w:hAnsi="Arial" w:cs="Arial"/>
          <w:sz w:val="22"/>
          <w:szCs w:val="22"/>
        </w:rPr>
      </w:pPr>
      <w:r w:rsidRPr="001122FF">
        <w:rPr>
          <w:rFonts w:ascii="Arial" w:hAnsi="Arial" w:cs="Arial"/>
          <w:sz w:val="22"/>
          <w:szCs w:val="22"/>
        </w:rPr>
        <w:t xml:space="preserve">To undertake research, publication and scholarly activities and contribute to the general research life and activities of the </w:t>
      </w:r>
      <w:proofErr w:type="gramStart"/>
      <w:r w:rsidRPr="001122FF">
        <w:rPr>
          <w:rFonts w:ascii="Arial" w:hAnsi="Arial" w:cs="Arial"/>
          <w:sz w:val="22"/>
          <w:szCs w:val="22"/>
        </w:rPr>
        <w:t>School</w:t>
      </w:r>
      <w:proofErr w:type="gramEnd"/>
      <w:r w:rsidRPr="001122FF">
        <w:rPr>
          <w:rFonts w:ascii="Arial" w:hAnsi="Arial" w:cs="Arial"/>
          <w:sz w:val="22"/>
          <w:szCs w:val="22"/>
        </w:rPr>
        <w:t>.</w:t>
      </w:r>
    </w:p>
    <w:p w14:paraId="3D5D1408" w14:textId="77777777" w:rsidR="00684CDF" w:rsidRPr="001122FF" w:rsidRDefault="00684CDF" w:rsidP="00684CDF">
      <w:pPr>
        <w:pStyle w:val="ListParagraph"/>
        <w:numPr>
          <w:ilvl w:val="0"/>
          <w:numId w:val="9"/>
        </w:numPr>
        <w:spacing w:before="180" w:after="180" w:line="259" w:lineRule="auto"/>
        <w:rPr>
          <w:rFonts w:ascii="Arial" w:hAnsi="Arial" w:cs="Arial"/>
          <w:sz w:val="22"/>
          <w:szCs w:val="22"/>
        </w:rPr>
      </w:pPr>
      <w:r w:rsidRPr="001122FF">
        <w:rPr>
          <w:rFonts w:ascii="Arial" w:hAnsi="Arial" w:cs="Arial"/>
          <w:sz w:val="22"/>
          <w:szCs w:val="22"/>
        </w:rPr>
        <w:t>Contribute to knowledge transfer and dissemination of research findings and advance the academic debate in the area of expertise.</w:t>
      </w:r>
    </w:p>
    <w:p w14:paraId="36D638C5" w14:textId="77777777" w:rsidR="00684CDF" w:rsidRPr="001122FF" w:rsidRDefault="00684CDF" w:rsidP="00684CDF">
      <w:pPr>
        <w:pStyle w:val="ListParagraph"/>
        <w:numPr>
          <w:ilvl w:val="0"/>
          <w:numId w:val="9"/>
        </w:numPr>
        <w:spacing w:before="180" w:after="180" w:line="259" w:lineRule="auto"/>
        <w:rPr>
          <w:rFonts w:ascii="Arial" w:hAnsi="Arial" w:cs="Arial"/>
          <w:sz w:val="22"/>
          <w:szCs w:val="22"/>
        </w:rPr>
      </w:pPr>
      <w:r w:rsidRPr="001122FF">
        <w:rPr>
          <w:rFonts w:ascii="Arial" w:hAnsi="Arial" w:cs="Arial"/>
          <w:sz w:val="22"/>
          <w:szCs w:val="22"/>
        </w:rPr>
        <w:t>Engage in continuing personal and professional development, gaining or maintaining relevant professional qualifications and accreditations.</w:t>
      </w:r>
    </w:p>
    <w:p w14:paraId="534CAA71" w14:textId="77777777" w:rsidR="00684CDF" w:rsidRPr="001122FF" w:rsidRDefault="00684CDF" w:rsidP="00684CDF">
      <w:pPr>
        <w:spacing w:before="180" w:after="180"/>
        <w:rPr>
          <w:rFonts w:ascii="Arial" w:hAnsi="Arial" w:cs="Arial"/>
          <w:b/>
          <w:sz w:val="22"/>
          <w:szCs w:val="22"/>
        </w:rPr>
      </w:pPr>
      <w:r w:rsidRPr="001122FF">
        <w:rPr>
          <w:rFonts w:ascii="Arial" w:hAnsi="Arial" w:cs="Arial"/>
          <w:b/>
          <w:sz w:val="22"/>
          <w:szCs w:val="22"/>
        </w:rPr>
        <w:t>Other</w:t>
      </w:r>
    </w:p>
    <w:p w14:paraId="3F3398D4" w14:textId="77777777" w:rsidR="00684CDF" w:rsidRPr="001122FF" w:rsidRDefault="00684CDF" w:rsidP="00684CDF">
      <w:pPr>
        <w:pStyle w:val="ListParagraph"/>
        <w:numPr>
          <w:ilvl w:val="0"/>
          <w:numId w:val="10"/>
        </w:numPr>
        <w:spacing w:before="180" w:after="180" w:line="259" w:lineRule="auto"/>
        <w:rPr>
          <w:rFonts w:ascii="Arial" w:hAnsi="Arial" w:cs="Arial"/>
          <w:sz w:val="22"/>
          <w:szCs w:val="22"/>
        </w:rPr>
      </w:pPr>
      <w:r w:rsidRPr="001122FF">
        <w:rPr>
          <w:rFonts w:ascii="Arial" w:hAnsi="Arial" w:cs="Arial"/>
          <w:sz w:val="22"/>
          <w:szCs w:val="22"/>
        </w:rPr>
        <w:t xml:space="preserve">Contribute to university activities, particularly those intended to enhance the student experience and improving attainment gap. </w:t>
      </w:r>
    </w:p>
    <w:p w14:paraId="397AC672" w14:textId="77777777" w:rsidR="00684CDF" w:rsidRPr="001122FF" w:rsidRDefault="00684CDF" w:rsidP="00684CDF">
      <w:pPr>
        <w:pStyle w:val="ListParagraph"/>
        <w:numPr>
          <w:ilvl w:val="0"/>
          <w:numId w:val="10"/>
        </w:numPr>
        <w:spacing w:before="180" w:after="180" w:line="259" w:lineRule="auto"/>
        <w:rPr>
          <w:rFonts w:ascii="Arial" w:hAnsi="Arial" w:cs="Arial"/>
          <w:sz w:val="22"/>
          <w:szCs w:val="22"/>
        </w:rPr>
      </w:pPr>
      <w:r w:rsidRPr="001122FF">
        <w:rPr>
          <w:rFonts w:ascii="Arial" w:hAnsi="Arial" w:cs="Arial"/>
          <w:sz w:val="22"/>
          <w:szCs w:val="22"/>
        </w:rPr>
        <w:lastRenderedPageBreak/>
        <w:t>Participate and actively engage in university activities, including Open Days, school meetings, committees and assessment boards.</w:t>
      </w:r>
    </w:p>
    <w:p w14:paraId="361BDD8E" w14:textId="77777777" w:rsidR="00684CDF" w:rsidRPr="001122FF" w:rsidRDefault="00684CDF" w:rsidP="00684CDF">
      <w:pPr>
        <w:pStyle w:val="ListParagraph"/>
        <w:numPr>
          <w:ilvl w:val="0"/>
          <w:numId w:val="10"/>
        </w:numPr>
        <w:tabs>
          <w:tab w:val="left" w:pos="2268"/>
          <w:tab w:val="left" w:pos="2410"/>
        </w:tabs>
        <w:spacing w:after="160" w:line="259" w:lineRule="auto"/>
        <w:jc w:val="both"/>
        <w:rPr>
          <w:rFonts w:ascii="Arial" w:hAnsi="Arial" w:cs="Arial"/>
          <w:sz w:val="22"/>
          <w:szCs w:val="22"/>
        </w:rPr>
      </w:pPr>
      <w:r w:rsidRPr="001122FF">
        <w:rPr>
          <w:rFonts w:ascii="Arial" w:hAnsi="Arial" w:cs="Arial"/>
          <w:sz w:val="22"/>
          <w:szCs w:val="22"/>
        </w:rPr>
        <w:t>Participate in and develop external networks, for example to contribute to student recruitment, secure student placements, and facilitate outreach work.</w:t>
      </w:r>
    </w:p>
    <w:p w14:paraId="660F57C4" w14:textId="77777777" w:rsidR="00684CDF" w:rsidRPr="001122FF" w:rsidRDefault="00684CDF" w:rsidP="00684CDF">
      <w:pPr>
        <w:pStyle w:val="ListParagraph"/>
        <w:numPr>
          <w:ilvl w:val="0"/>
          <w:numId w:val="10"/>
        </w:numPr>
        <w:spacing w:before="180" w:after="180" w:line="259" w:lineRule="auto"/>
        <w:rPr>
          <w:rFonts w:ascii="Arial" w:hAnsi="Arial" w:cs="Arial"/>
          <w:sz w:val="22"/>
          <w:szCs w:val="22"/>
        </w:rPr>
      </w:pPr>
      <w:r w:rsidRPr="001122FF">
        <w:rPr>
          <w:rFonts w:ascii="Arial" w:hAnsi="Arial" w:cs="Arial"/>
          <w:sz w:val="22"/>
          <w:szCs w:val="22"/>
        </w:rPr>
        <w:t>Contribute to the planning and implementation of the organisational strategy at school and subject level.</w:t>
      </w:r>
    </w:p>
    <w:p w14:paraId="75A6E978" w14:textId="77777777" w:rsidR="00684CDF" w:rsidRPr="001122FF" w:rsidRDefault="00684CDF" w:rsidP="00684CDF">
      <w:pPr>
        <w:pStyle w:val="ListParagraph"/>
        <w:numPr>
          <w:ilvl w:val="0"/>
          <w:numId w:val="10"/>
        </w:numPr>
        <w:spacing w:before="180" w:after="180" w:line="259" w:lineRule="auto"/>
        <w:rPr>
          <w:rFonts w:ascii="Arial" w:hAnsi="Arial" w:cs="Arial"/>
          <w:sz w:val="22"/>
          <w:szCs w:val="22"/>
        </w:rPr>
      </w:pPr>
      <w:r w:rsidRPr="001122FF">
        <w:rPr>
          <w:rFonts w:ascii="Arial" w:hAnsi="Arial" w:cs="Arial"/>
          <w:sz w:val="22"/>
          <w:szCs w:val="22"/>
        </w:rPr>
        <w:t>To work within the University’s equal opportunities policies and procedure and actively promote equality, diversity and inclusion.</w:t>
      </w:r>
    </w:p>
    <w:p w14:paraId="1F5796AF" w14:textId="77777777" w:rsidR="00684CDF" w:rsidRPr="001122FF" w:rsidRDefault="00684CDF" w:rsidP="00684CDF">
      <w:pPr>
        <w:pStyle w:val="ListParagraph"/>
        <w:numPr>
          <w:ilvl w:val="0"/>
          <w:numId w:val="10"/>
        </w:numPr>
        <w:spacing w:before="180" w:after="180" w:line="259" w:lineRule="auto"/>
        <w:rPr>
          <w:rFonts w:ascii="Arial" w:hAnsi="Arial" w:cs="Arial"/>
          <w:sz w:val="22"/>
          <w:szCs w:val="22"/>
        </w:rPr>
        <w:sectPr w:rsidR="00684CDF" w:rsidRPr="001122FF" w:rsidSect="00EB3EA9">
          <w:pgSz w:w="11920" w:h="16840"/>
          <w:pgMar w:top="1160" w:right="1200" w:bottom="1411" w:left="1140" w:header="720" w:footer="720" w:gutter="0"/>
          <w:cols w:space="720"/>
        </w:sectPr>
      </w:pPr>
      <w:r w:rsidRPr="001122FF">
        <w:rPr>
          <w:rFonts w:ascii="Arial" w:hAnsi="Arial" w:cs="Arial"/>
          <w:sz w:val="22"/>
          <w:szCs w:val="22"/>
        </w:rPr>
        <w:t xml:space="preserve">To undertake such duties as may be assigned by </w:t>
      </w:r>
      <w:r w:rsidR="002D781D" w:rsidRPr="001122FF">
        <w:rPr>
          <w:rFonts w:ascii="Arial" w:hAnsi="Arial" w:cs="Arial"/>
          <w:sz w:val="22"/>
          <w:szCs w:val="22"/>
        </w:rPr>
        <w:t>senior management</w:t>
      </w:r>
    </w:p>
    <w:p w14:paraId="7E3C753D" w14:textId="77777777" w:rsidR="00684CDF" w:rsidRPr="001122FF" w:rsidRDefault="00684CDF" w:rsidP="00EB3EA9">
      <w:pPr>
        <w:pStyle w:val="Heading1"/>
        <w:spacing w:before="149"/>
        <w:ind w:left="0"/>
        <w:rPr>
          <w:sz w:val="22"/>
          <w:szCs w:val="22"/>
        </w:rPr>
      </w:pPr>
      <w:r w:rsidRPr="001122FF">
        <w:rPr>
          <w:sz w:val="22"/>
          <w:szCs w:val="22"/>
        </w:rPr>
        <w:lastRenderedPageBreak/>
        <w:t>PERSON SPECIFICATION</w:t>
      </w:r>
    </w:p>
    <w:p w14:paraId="706A91CE" w14:textId="77777777" w:rsidR="00684CDF" w:rsidRPr="001122FF" w:rsidRDefault="00684CDF" w:rsidP="001122FF">
      <w:pPr>
        <w:pStyle w:val="Heading2"/>
        <w:spacing w:before="206"/>
        <w:ind w:left="0"/>
      </w:pPr>
      <w:r w:rsidRPr="001122FF">
        <w:t>EDUCATIONAL QUALIFICATIONS AND ACHIEVEMENTS</w:t>
      </w:r>
    </w:p>
    <w:p w14:paraId="4368745C" w14:textId="77777777" w:rsidR="00684CDF" w:rsidRPr="001122FF" w:rsidRDefault="00684CDF" w:rsidP="001122FF">
      <w:pPr>
        <w:rPr>
          <w:rFonts w:ascii="Arial" w:hAnsi="Arial" w:cs="Arial"/>
          <w:b/>
          <w:sz w:val="22"/>
          <w:szCs w:val="22"/>
        </w:rPr>
      </w:pPr>
      <w:r w:rsidRPr="001122FF">
        <w:rPr>
          <w:rFonts w:ascii="Arial" w:hAnsi="Arial" w:cs="Arial"/>
          <w:b/>
          <w:sz w:val="22"/>
          <w:szCs w:val="22"/>
        </w:rPr>
        <w:t>Essential criteria</w:t>
      </w:r>
    </w:p>
    <w:p w14:paraId="42C15179" w14:textId="77777777" w:rsidR="0078568C" w:rsidRDefault="0078568C" w:rsidP="0078568C">
      <w:pPr>
        <w:pStyle w:val="BodyText"/>
        <w:spacing w:before="1"/>
        <w:ind w:right="89"/>
      </w:pPr>
    </w:p>
    <w:p w14:paraId="3382CC20" w14:textId="11C47E06" w:rsidR="0078568C" w:rsidRDefault="0078568C" w:rsidP="0078568C">
      <w:pPr>
        <w:pStyle w:val="BodyText"/>
        <w:spacing w:before="1"/>
        <w:ind w:right="89"/>
      </w:pPr>
      <w:r w:rsidRPr="001122FF">
        <w:t>PGCE teaching qualification and/or Fellowship of the Higher Education Academy (A/C)</w:t>
      </w:r>
    </w:p>
    <w:p w14:paraId="3A236679" w14:textId="36DE8D82" w:rsidR="0078568C" w:rsidRPr="0078568C" w:rsidRDefault="0078568C" w:rsidP="0078568C">
      <w:pPr>
        <w:spacing w:before="180" w:after="180"/>
        <w:rPr>
          <w:rFonts w:ascii="Arial" w:hAnsi="Arial" w:cs="Arial"/>
          <w:sz w:val="22"/>
          <w:szCs w:val="22"/>
        </w:rPr>
      </w:pPr>
      <w:r>
        <w:rPr>
          <w:rFonts w:ascii="Arial" w:hAnsi="Arial" w:cs="Arial"/>
          <w:sz w:val="22"/>
          <w:szCs w:val="22"/>
        </w:rPr>
        <w:t>P</w:t>
      </w:r>
      <w:r w:rsidRPr="005D35C4">
        <w:rPr>
          <w:rFonts w:ascii="Arial" w:hAnsi="Arial" w:cs="Arial"/>
          <w:sz w:val="22"/>
          <w:szCs w:val="22"/>
        </w:rPr>
        <w:t>ostgraduate qualification plus relevant industry experience</w:t>
      </w:r>
      <w:r>
        <w:rPr>
          <w:rFonts w:ascii="Arial" w:hAnsi="Arial" w:cs="Arial"/>
          <w:sz w:val="22"/>
          <w:szCs w:val="22"/>
        </w:rPr>
        <w:t xml:space="preserve"> </w:t>
      </w:r>
      <w:r w:rsidRPr="005D35C4">
        <w:rPr>
          <w:rFonts w:ascii="Arial" w:hAnsi="Arial" w:cs="Arial"/>
          <w:sz w:val="22"/>
          <w:szCs w:val="22"/>
        </w:rPr>
        <w:t>(A/C)</w:t>
      </w:r>
    </w:p>
    <w:p w14:paraId="1FE82FEC" w14:textId="77777777" w:rsidR="0078568C" w:rsidRPr="0078568C" w:rsidRDefault="0078568C" w:rsidP="0078568C">
      <w:pPr>
        <w:pStyle w:val="BodyText"/>
        <w:spacing w:before="1"/>
        <w:ind w:right="89"/>
      </w:pPr>
    </w:p>
    <w:p w14:paraId="04092078" w14:textId="2983348C" w:rsidR="00684CDF" w:rsidRDefault="00684CDF" w:rsidP="001122FF">
      <w:pPr>
        <w:pStyle w:val="Heading2"/>
        <w:ind w:left="0"/>
      </w:pPr>
      <w:r w:rsidRPr="001122FF">
        <w:t>Desirable criteria</w:t>
      </w:r>
    </w:p>
    <w:p w14:paraId="2983A119" w14:textId="65811048" w:rsidR="0078568C" w:rsidRPr="0078568C" w:rsidRDefault="0078568C" w:rsidP="0078568C">
      <w:pPr>
        <w:spacing w:before="180" w:after="180"/>
        <w:rPr>
          <w:rFonts w:ascii="Arial" w:hAnsi="Arial" w:cs="Arial"/>
          <w:sz w:val="22"/>
          <w:szCs w:val="22"/>
        </w:rPr>
      </w:pPr>
      <w:r w:rsidRPr="005D35C4">
        <w:rPr>
          <w:rFonts w:ascii="Arial" w:hAnsi="Arial" w:cs="Arial"/>
          <w:sz w:val="22"/>
          <w:szCs w:val="22"/>
        </w:rPr>
        <w:t>PhD/professional doctorate in a relevant area</w:t>
      </w:r>
      <w:r>
        <w:rPr>
          <w:rFonts w:ascii="Arial" w:hAnsi="Arial" w:cs="Arial"/>
          <w:sz w:val="22"/>
          <w:szCs w:val="22"/>
        </w:rPr>
        <w:t xml:space="preserve"> </w:t>
      </w:r>
      <w:r w:rsidRPr="005D35C4">
        <w:rPr>
          <w:rFonts w:ascii="Arial" w:hAnsi="Arial" w:cs="Arial"/>
          <w:sz w:val="22"/>
          <w:szCs w:val="22"/>
        </w:rPr>
        <w:t>(A/C)</w:t>
      </w:r>
    </w:p>
    <w:p w14:paraId="48852378" w14:textId="77777777" w:rsidR="00684CDF" w:rsidRPr="001122FF" w:rsidRDefault="00684CDF" w:rsidP="00684CDF">
      <w:pPr>
        <w:pStyle w:val="BodyText"/>
        <w:spacing w:before="9"/>
      </w:pPr>
    </w:p>
    <w:p w14:paraId="36AE8AEF" w14:textId="77777777" w:rsidR="00684CDF" w:rsidRPr="001122FF" w:rsidRDefault="00684CDF" w:rsidP="001122FF">
      <w:pPr>
        <w:pStyle w:val="Heading2"/>
        <w:ind w:left="0"/>
      </w:pPr>
      <w:r w:rsidRPr="001122FF">
        <w:t>KNOWLEDGE AND EXPERIENCE</w:t>
      </w:r>
    </w:p>
    <w:p w14:paraId="6114D295" w14:textId="6F6C3684" w:rsidR="00947151" w:rsidRDefault="00947151" w:rsidP="00947151">
      <w:pPr>
        <w:rPr>
          <w:rFonts w:ascii="Arial" w:hAnsi="Arial" w:cs="Arial"/>
          <w:b/>
          <w:color w:val="000000" w:themeColor="text1"/>
          <w:sz w:val="22"/>
          <w:szCs w:val="22"/>
        </w:rPr>
      </w:pPr>
      <w:r w:rsidRPr="00B65238">
        <w:rPr>
          <w:rFonts w:ascii="Arial" w:hAnsi="Arial" w:cs="Arial"/>
          <w:b/>
          <w:color w:val="000000" w:themeColor="text1"/>
          <w:sz w:val="22"/>
          <w:szCs w:val="22"/>
        </w:rPr>
        <w:t>Essential criteria</w:t>
      </w:r>
    </w:p>
    <w:p w14:paraId="257469D4" w14:textId="77777777" w:rsidR="00D82EA9" w:rsidRPr="00B65238" w:rsidRDefault="00D82EA9" w:rsidP="00947151">
      <w:pPr>
        <w:rPr>
          <w:rFonts w:ascii="Arial" w:hAnsi="Arial" w:cs="Arial"/>
          <w:b/>
          <w:color w:val="000000" w:themeColor="text1"/>
          <w:sz w:val="22"/>
          <w:szCs w:val="22"/>
        </w:rPr>
      </w:pPr>
    </w:p>
    <w:p w14:paraId="76DF7D36" w14:textId="42694275" w:rsidR="00947151" w:rsidRPr="00B65238" w:rsidRDefault="00947151" w:rsidP="00B65238">
      <w:pPr>
        <w:rPr>
          <w:rFonts w:ascii="Arial" w:hAnsi="Arial" w:cs="Arial"/>
          <w:color w:val="000000" w:themeColor="text1"/>
          <w:sz w:val="22"/>
          <w:szCs w:val="22"/>
        </w:rPr>
      </w:pPr>
      <w:r w:rsidRPr="00B65238">
        <w:rPr>
          <w:rFonts w:ascii="Arial" w:hAnsi="Arial" w:cs="Arial"/>
          <w:color w:val="000000" w:themeColor="text1"/>
          <w:sz w:val="22"/>
          <w:szCs w:val="22"/>
        </w:rPr>
        <w:t xml:space="preserve">Experience of teaching or training in Further and/or Higher Education with a specific focus on fashion </w:t>
      </w:r>
      <w:r w:rsidR="00AB73A2" w:rsidRPr="00B65238">
        <w:rPr>
          <w:rFonts w:ascii="Arial" w:hAnsi="Arial" w:cs="Arial"/>
          <w:color w:val="000000" w:themeColor="text1"/>
          <w:sz w:val="22"/>
          <w:szCs w:val="22"/>
        </w:rPr>
        <w:t xml:space="preserve">business, </w:t>
      </w:r>
      <w:r w:rsidRPr="00B65238">
        <w:rPr>
          <w:rFonts w:ascii="Arial" w:hAnsi="Arial" w:cs="Arial"/>
          <w:color w:val="000000" w:themeColor="text1"/>
          <w:sz w:val="22"/>
          <w:szCs w:val="22"/>
        </w:rPr>
        <w:t xml:space="preserve">an understanding of fashion </w:t>
      </w:r>
      <w:r w:rsidR="00AB73A2" w:rsidRPr="00B65238">
        <w:rPr>
          <w:rFonts w:ascii="Arial" w:hAnsi="Arial" w:cs="Arial"/>
          <w:color w:val="000000" w:themeColor="text1"/>
          <w:sz w:val="22"/>
          <w:szCs w:val="22"/>
        </w:rPr>
        <w:t>business</w:t>
      </w:r>
      <w:r w:rsidRPr="00B65238">
        <w:rPr>
          <w:rFonts w:ascii="Arial" w:hAnsi="Arial" w:cs="Arial"/>
          <w:color w:val="000000" w:themeColor="text1"/>
          <w:sz w:val="22"/>
          <w:szCs w:val="22"/>
        </w:rPr>
        <w:t xml:space="preserve"> in diverse cultural contexts and experience of designing project-based assignments that link to industry (A/I/T)</w:t>
      </w:r>
    </w:p>
    <w:p w14:paraId="30EE5165" w14:textId="77777777" w:rsidR="008C1C75" w:rsidRDefault="008C1C75" w:rsidP="008C1C75">
      <w:pPr>
        <w:rPr>
          <w:rFonts w:ascii="Arial" w:hAnsi="Arial" w:cs="Arial"/>
          <w:color w:val="FF0000"/>
          <w:sz w:val="22"/>
          <w:szCs w:val="22"/>
        </w:rPr>
      </w:pPr>
    </w:p>
    <w:p w14:paraId="31CC54F3" w14:textId="10B2F7B4" w:rsidR="00947151" w:rsidRPr="008C1C75" w:rsidRDefault="00947151" w:rsidP="008C1C75">
      <w:pPr>
        <w:rPr>
          <w:rFonts w:ascii="Arial" w:hAnsi="Arial" w:cs="Arial"/>
          <w:color w:val="FF0000"/>
          <w:sz w:val="22"/>
          <w:szCs w:val="22"/>
        </w:rPr>
      </w:pPr>
      <w:r w:rsidRPr="008C1C75">
        <w:rPr>
          <w:rFonts w:ascii="Arial" w:hAnsi="Arial" w:cs="Arial"/>
          <w:color w:val="000000" w:themeColor="text1"/>
          <w:sz w:val="22"/>
          <w:szCs w:val="22"/>
        </w:rPr>
        <w:t>Knowledge and experience of</w:t>
      </w:r>
      <w:r w:rsidR="008C1C75" w:rsidRPr="008C1C75">
        <w:rPr>
          <w:rFonts w:ascii="Arial" w:hAnsi="Arial" w:cs="Arial"/>
          <w:color w:val="000000" w:themeColor="text1"/>
          <w:sz w:val="22"/>
          <w:szCs w:val="22"/>
        </w:rPr>
        <w:t xml:space="preserve"> fashion business</w:t>
      </w:r>
      <w:r w:rsidR="008C1C75">
        <w:rPr>
          <w:rFonts w:ascii="Arial" w:hAnsi="Arial" w:cs="Arial"/>
          <w:bCs/>
        </w:rPr>
        <w:t>,</w:t>
      </w:r>
      <w:r w:rsidR="008C1C75" w:rsidRPr="008C1C75">
        <w:rPr>
          <w:rFonts w:ascii="Arial" w:hAnsi="Arial" w:cs="Arial"/>
          <w:bCs/>
        </w:rPr>
        <w:t xml:space="preserve"> </w:t>
      </w:r>
      <w:r w:rsidR="008C1C75" w:rsidRPr="00693DBC">
        <w:rPr>
          <w:rFonts w:ascii="Arial" w:hAnsi="Arial" w:cs="Arial"/>
          <w:bCs/>
          <w:sz w:val="22"/>
          <w:szCs w:val="22"/>
        </w:rPr>
        <w:t xml:space="preserve">the supply chain, </w:t>
      </w:r>
      <w:r w:rsidR="00693DBC">
        <w:rPr>
          <w:rFonts w:ascii="Arial" w:hAnsi="Arial" w:cs="Arial"/>
          <w:bCs/>
          <w:sz w:val="22"/>
          <w:szCs w:val="22"/>
        </w:rPr>
        <w:t xml:space="preserve">operations management, </w:t>
      </w:r>
      <w:r w:rsidR="008C1C75" w:rsidRPr="00693DBC">
        <w:rPr>
          <w:rFonts w:ascii="Arial" w:hAnsi="Arial" w:cs="Arial"/>
          <w:bCs/>
          <w:sz w:val="22"/>
          <w:szCs w:val="22"/>
        </w:rPr>
        <w:t>fashion markets, industry developments and enterprise. (A/I)</w:t>
      </w:r>
    </w:p>
    <w:p w14:paraId="04A7522A" w14:textId="77777777" w:rsidR="008C1C75" w:rsidRPr="005D35C4" w:rsidRDefault="008C1C75" w:rsidP="008C1C75">
      <w:pPr>
        <w:spacing w:before="180" w:after="180"/>
        <w:rPr>
          <w:rFonts w:ascii="Arial" w:hAnsi="Arial" w:cs="Arial"/>
          <w:sz w:val="22"/>
          <w:szCs w:val="22"/>
        </w:rPr>
      </w:pPr>
      <w:r w:rsidRPr="005D35C4">
        <w:rPr>
          <w:rFonts w:ascii="Arial" w:hAnsi="Arial" w:cs="Arial"/>
          <w:sz w:val="22"/>
          <w:szCs w:val="22"/>
        </w:rPr>
        <w:t>Comprehensive experience of curriculum design and development (A/I)</w:t>
      </w:r>
    </w:p>
    <w:p w14:paraId="2207CDAE" w14:textId="77777777" w:rsidR="008C1C75" w:rsidRPr="005D35C4" w:rsidRDefault="008C1C75" w:rsidP="008C1C75">
      <w:pPr>
        <w:rPr>
          <w:rFonts w:ascii="Arial" w:hAnsi="Arial" w:cs="Arial"/>
          <w:b/>
          <w:sz w:val="22"/>
          <w:szCs w:val="22"/>
        </w:rPr>
      </w:pPr>
      <w:r w:rsidRPr="005D35C4">
        <w:rPr>
          <w:rFonts w:ascii="Arial" w:hAnsi="Arial" w:cs="Arial"/>
          <w:sz w:val="22"/>
          <w:szCs w:val="22"/>
        </w:rPr>
        <w:t xml:space="preserve">Experience of working collaboratively and in partnership with internal and external academic colleagues and </w:t>
      </w:r>
      <w:r>
        <w:rPr>
          <w:rFonts w:ascii="Arial" w:hAnsi="Arial" w:cs="Arial"/>
          <w:sz w:val="22"/>
          <w:szCs w:val="22"/>
        </w:rPr>
        <w:t>industry</w:t>
      </w:r>
      <w:r w:rsidRPr="005D35C4">
        <w:rPr>
          <w:rFonts w:ascii="Arial" w:hAnsi="Arial" w:cs="Arial"/>
          <w:sz w:val="22"/>
          <w:szCs w:val="22"/>
        </w:rPr>
        <w:t xml:space="preserve"> (I)</w:t>
      </w:r>
    </w:p>
    <w:p w14:paraId="4A71A3D7" w14:textId="77777777" w:rsidR="008C1C75" w:rsidRPr="008C1C75" w:rsidRDefault="008C1C75" w:rsidP="00947151">
      <w:pPr>
        <w:pStyle w:val="BodyText"/>
        <w:spacing w:before="9"/>
        <w:rPr>
          <w:color w:val="FF0000"/>
        </w:rPr>
      </w:pPr>
    </w:p>
    <w:p w14:paraId="0B6E5D26" w14:textId="4294926B" w:rsidR="00684CDF" w:rsidRPr="00866A74" w:rsidRDefault="00947151" w:rsidP="00866A74">
      <w:pPr>
        <w:pStyle w:val="Heading2"/>
        <w:ind w:left="0"/>
        <w:rPr>
          <w:color w:val="000000" w:themeColor="text1"/>
        </w:rPr>
      </w:pPr>
      <w:r w:rsidRPr="00CA1644">
        <w:rPr>
          <w:color w:val="000000" w:themeColor="text1"/>
        </w:rPr>
        <w:t>Desirable criteria</w:t>
      </w:r>
    </w:p>
    <w:p w14:paraId="10DBBDBA" w14:textId="77777777" w:rsidR="00866A74" w:rsidRPr="005D35C4" w:rsidRDefault="00866A74" w:rsidP="00866A74">
      <w:pPr>
        <w:spacing w:before="180" w:after="180"/>
        <w:rPr>
          <w:rFonts w:ascii="Arial" w:hAnsi="Arial" w:cs="Arial"/>
          <w:sz w:val="22"/>
          <w:szCs w:val="22"/>
        </w:rPr>
      </w:pPr>
      <w:r w:rsidRPr="005D35C4">
        <w:rPr>
          <w:rFonts w:ascii="Arial" w:hAnsi="Arial" w:cs="Arial"/>
          <w:sz w:val="22"/>
          <w:szCs w:val="22"/>
        </w:rPr>
        <w:t>Experience of using blended and inclusive learning methods and strategies (I)</w:t>
      </w:r>
    </w:p>
    <w:p w14:paraId="590A341A" w14:textId="77777777" w:rsidR="00866A74" w:rsidRPr="00235040" w:rsidRDefault="00866A74" w:rsidP="00866A74">
      <w:pPr>
        <w:spacing w:before="100" w:beforeAutospacing="1" w:after="100" w:afterAutospacing="1"/>
        <w:rPr>
          <w:rFonts w:ascii="Arial" w:hAnsi="Arial" w:cs="Arial"/>
          <w:sz w:val="22"/>
          <w:szCs w:val="22"/>
        </w:rPr>
      </w:pPr>
      <w:r>
        <w:rPr>
          <w:rFonts w:ascii="Arial" w:hAnsi="Arial" w:cs="Arial"/>
          <w:sz w:val="22"/>
          <w:szCs w:val="22"/>
        </w:rPr>
        <w:t>E</w:t>
      </w:r>
      <w:r w:rsidRPr="00235040">
        <w:rPr>
          <w:rFonts w:ascii="Arial" w:hAnsi="Arial" w:cs="Arial"/>
          <w:sz w:val="22"/>
          <w:szCs w:val="22"/>
        </w:rPr>
        <w:t>xperience with fashion enterprise and fashion business development (I)</w:t>
      </w:r>
    </w:p>
    <w:p w14:paraId="52DA0417" w14:textId="0D207A58" w:rsidR="00866A74" w:rsidRDefault="00866A74" w:rsidP="00684CDF">
      <w:pPr>
        <w:pStyle w:val="BodyText"/>
        <w:spacing w:before="8"/>
      </w:pPr>
      <w:r>
        <w:t>Knowledge of supply chain, sourcing and production (I)</w:t>
      </w:r>
    </w:p>
    <w:p w14:paraId="32022E67" w14:textId="18BAF43F" w:rsidR="00866A74" w:rsidRDefault="00866A74" w:rsidP="00684CDF">
      <w:pPr>
        <w:pStyle w:val="BodyText"/>
        <w:spacing w:before="8"/>
      </w:pPr>
    </w:p>
    <w:p w14:paraId="441251DC" w14:textId="77777777" w:rsidR="00866A74" w:rsidRDefault="00866A74" w:rsidP="00866A74">
      <w:pPr>
        <w:rPr>
          <w:rFonts w:ascii="Arial" w:hAnsi="Arial" w:cs="Arial"/>
          <w:sz w:val="22"/>
          <w:szCs w:val="22"/>
        </w:rPr>
      </w:pPr>
      <w:r w:rsidRPr="005D35C4">
        <w:rPr>
          <w:rFonts w:ascii="Arial" w:hAnsi="Arial" w:cs="Arial"/>
          <w:sz w:val="22"/>
          <w:szCs w:val="22"/>
        </w:rPr>
        <w:t>Commitment to decolonising the curriculum (I)</w:t>
      </w:r>
    </w:p>
    <w:p w14:paraId="0DDB3F10" w14:textId="77777777" w:rsidR="00866A74" w:rsidRDefault="00866A74" w:rsidP="00866A74">
      <w:pPr>
        <w:rPr>
          <w:rFonts w:ascii="Arial" w:hAnsi="Arial" w:cs="Arial"/>
          <w:sz w:val="22"/>
          <w:szCs w:val="22"/>
        </w:rPr>
      </w:pPr>
    </w:p>
    <w:p w14:paraId="2F0F0FFF" w14:textId="77777777" w:rsidR="00866A74" w:rsidRDefault="00866A74" w:rsidP="00866A74">
      <w:pPr>
        <w:rPr>
          <w:rFonts w:ascii="Arial" w:hAnsi="Arial" w:cs="Arial"/>
          <w:sz w:val="22"/>
          <w:szCs w:val="22"/>
        </w:rPr>
      </w:pPr>
      <w:r>
        <w:rPr>
          <w:rFonts w:ascii="Arial" w:hAnsi="Arial" w:cs="Arial"/>
          <w:sz w:val="22"/>
          <w:szCs w:val="22"/>
        </w:rPr>
        <w:t>Understanding of the current and developing zeitgeist within the fashion industry (I)</w:t>
      </w:r>
    </w:p>
    <w:p w14:paraId="5738CBA9" w14:textId="77777777" w:rsidR="00866A74" w:rsidRPr="001122FF" w:rsidRDefault="00866A74" w:rsidP="00684CDF">
      <w:pPr>
        <w:pStyle w:val="BodyText"/>
        <w:spacing w:before="8"/>
      </w:pPr>
    </w:p>
    <w:p w14:paraId="23F83361" w14:textId="77777777" w:rsidR="00684CDF" w:rsidRPr="001122FF" w:rsidRDefault="00684CDF" w:rsidP="001122FF">
      <w:pPr>
        <w:pStyle w:val="Heading2"/>
        <w:ind w:left="0"/>
      </w:pPr>
      <w:r w:rsidRPr="001122FF">
        <w:t>SKILLS AND ABILITIES</w:t>
      </w:r>
    </w:p>
    <w:p w14:paraId="03D7C90A" w14:textId="2662D76A" w:rsidR="00684CDF" w:rsidRDefault="00684CDF" w:rsidP="001122FF">
      <w:pPr>
        <w:rPr>
          <w:rFonts w:ascii="Arial" w:hAnsi="Arial" w:cs="Arial"/>
          <w:b/>
          <w:sz w:val="22"/>
          <w:szCs w:val="22"/>
        </w:rPr>
      </w:pPr>
      <w:r w:rsidRPr="001122FF">
        <w:rPr>
          <w:rFonts w:ascii="Arial" w:hAnsi="Arial" w:cs="Arial"/>
          <w:b/>
          <w:sz w:val="22"/>
          <w:szCs w:val="22"/>
        </w:rPr>
        <w:t>Essential criteria</w:t>
      </w:r>
    </w:p>
    <w:p w14:paraId="38EECCDC" w14:textId="77777777" w:rsidR="00AE05D1" w:rsidRPr="001122FF" w:rsidRDefault="00AE05D1" w:rsidP="001122FF">
      <w:pPr>
        <w:rPr>
          <w:rFonts w:ascii="Arial" w:hAnsi="Arial" w:cs="Arial"/>
          <w:b/>
          <w:sz w:val="22"/>
          <w:szCs w:val="22"/>
        </w:rPr>
      </w:pPr>
    </w:p>
    <w:p w14:paraId="08482BF9" w14:textId="2B395538" w:rsidR="00684CDF" w:rsidRDefault="00684CDF" w:rsidP="00B434C8">
      <w:pPr>
        <w:pStyle w:val="BodyText"/>
        <w:ind w:right="89"/>
      </w:pPr>
      <w:r w:rsidRPr="001122FF">
        <w:t>Ability to teach and convey ideas to students from a wide variety of backgrounds and a deep commitment t</w:t>
      </w:r>
      <w:r w:rsidR="00632F9A">
        <w:t>o closing the award gap</w:t>
      </w:r>
      <w:r w:rsidRPr="001122FF">
        <w:t>, gender equality, and LGBTQIA awareness/visibility/empowerment (A/I/T)</w:t>
      </w:r>
    </w:p>
    <w:p w14:paraId="51871CB6" w14:textId="77777777" w:rsidR="00B434C8" w:rsidRPr="001122FF" w:rsidRDefault="00B434C8" w:rsidP="00B434C8">
      <w:pPr>
        <w:pStyle w:val="BodyText"/>
        <w:ind w:right="89"/>
      </w:pPr>
    </w:p>
    <w:p w14:paraId="0AACC695" w14:textId="71610619" w:rsidR="00B434C8" w:rsidRPr="00B434C8" w:rsidRDefault="00B434C8" w:rsidP="00B434C8">
      <w:pPr>
        <w:ind w:right="89"/>
        <w:rPr>
          <w:rFonts w:ascii="Arial" w:eastAsia="Arial" w:hAnsi="Arial" w:cs="Arial"/>
          <w:sz w:val="22"/>
          <w:szCs w:val="22"/>
          <w:lang w:val="en-US"/>
        </w:rPr>
      </w:pPr>
      <w:r>
        <w:rPr>
          <w:rFonts w:ascii="Arial" w:eastAsia="Arial" w:hAnsi="Arial" w:cs="Arial"/>
          <w:sz w:val="22"/>
          <w:szCs w:val="22"/>
          <w:lang w:val="en-US"/>
        </w:rPr>
        <w:t>Theoretical and practice-based knowledge in fashion enterprise, retail, business management and professional use of MS Office. (A/I/T)</w:t>
      </w:r>
    </w:p>
    <w:p w14:paraId="58F2DF87" w14:textId="77777777" w:rsidR="002D781D" w:rsidRPr="001122FF" w:rsidRDefault="002D781D" w:rsidP="00146C52">
      <w:pPr>
        <w:pStyle w:val="ListParagraph"/>
        <w:ind w:left="426" w:right="89"/>
        <w:rPr>
          <w:rFonts w:ascii="Arial" w:hAnsi="Arial" w:cs="Arial"/>
          <w:sz w:val="22"/>
          <w:szCs w:val="22"/>
        </w:rPr>
      </w:pPr>
    </w:p>
    <w:p w14:paraId="7D4A1EFC" w14:textId="77777777" w:rsidR="00B434C8" w:rsidRPr="005D35C4" w:rsidRDefault="00B434C8" w:rsidP="00B434C8">
      <w:pPr>
        <w:rPr>
          <w:rFonts w:ascii="Arial" w:hAnsi="Arial" w:cs="Arial"/>
          <w:sz w:val="22"/>
          <w:szCs w:val="22"/>
        </w:rPr>
      </w:pPr>
      <w:r w:rsidRPr="005D35C4">
        <w:rPr>
          <w:rFonts w:ascii="Arial" w:hAnsi="Arial" w:cs="Arial"/>
          <w:sz w:val="22"/>
          <w:szCs w:val="22"/>
        </w:rPr>
        <w:t>Ability to work as a member of an academic team in the design and delivery of modules and programmes (I)</w:t>
      </w:r>
    </w:p>
    <w:p w14:paraId="1F93978B" w14:textId="77777777" w:rsidR="00B434C8" w:rsidRPr="005D35C4" w:rsidRDefault="00B434C8" w:rsidP="00B434C8">
      <w:pPr>
        <w:rPr>
          <w:rFonts w:ascii="Arial" w:hAnsi="Arial" w:cs="Arial"/>
          <w:sz w:val="22"/>
          <w:szCs w:val="22"/>
        </w:rPr>
      </w:pPr>
    </w:p>
    <w:p w14:paraId="7876255E" w14:textId="39057DAE" w:rsidR="00684CDF" w:rsidRDefault="00B434C8" w:rsidP="00CA2A35">
      <w:pPr>
        <w:rPr>
          <w:rFonts w:ascii="Arial" w:hAnsi="Arial" w:cs="Arial"/>
          <w:sz w:val="22"/>
          <w:szCs w:val="22"/>
        </w:rPr>
      </w:pPr>
      <w:r w:rsidRPr="005D35C4">
        <w:rPr>
          <w:rFonts w:ascii="Arial" w:hAnsi="Arial" w:cs="Arial"/>
          <w:sz w:val="22"/>
          <w:szCs w:val="22"/>
        </w:rPr>
        <w:lastRenderedPageBreak/>
        <w:t xml:space="preserve">Ability to undertake </w:t>
      </w:r>
      <w:r>
        <w:rPr>
          <w:rFonts w:ascii="Arial" w:hAnsi="Arial" w:cs="Arial"/>
          <w:sz w:val="22"/>
          <w:szCs w:val="22"/>
        </w:rPr>
        <w:t xml:space="preserve">and project manage </w:t>
      </w:r>
      <w:r w:rsidRPr="005D35C4">
        <w:rPr>
          <w:rFonts w:ascii="Arial" w:hAnsi="Arial" w:cs="Arial"/>
          <w:sz w:val="22"/>
          <w:szCs w:val="22"/>
        </w:rPr>
        <w:t>administr</w:t>
      </w:r>
      <w:r>
        <w:rPr>
          <w:rFonts w:ascii="Arial" w:hAnsi="Arial" w:cs="Arial"/>
          <w:sz w:val="22"/>
          <w:szCs w:val="22"/>
        </w:rPr>
        <w:t>ative tasks</w:t>
      </w:r>
      <w:r w:rsidRPr="005D35C4">
        <w:rPr>
          <w:rFonts w:ascii="Arial" w:hAnsi="Arial" w:cs="Arial"/>
          <w:sz w:val="22"/>
          <w:szCs w:val="22"/>
        </w:rPr>
        <w:t>, monitor own work programmes and successfully deliver programmes of work whilst proactively meeting deadlines and developing good professional relationships with students, colleagues, employers, and outside agencies. (A/I)</w:t>
      </w:r>
    </w:p>
    <w:p w14:paraId="22B352C1" w14:textId="77777777" w:rsidR="00CA2A35" w:rsidRPr="00CA2A35" w:rsidRDefault="00CA2A35" w:rsidP="00CA2A35">
      <w:pPr>
        <w:rPr>
          <w:rFonts w:ascii="Arial" w:hAnsi="Arial" w:cs="Arial"/>
          <w:sz w:val="22"/>
          <w:szCs w:val="22"/>
        </w:rPr>
      </w:pPr>
    </w:p>
    <w:p w14:paraId="6784737E" w14:textId="77777777" w:rsidR="00684CDF" w:rsidRPr="001122FF" w:rsidRDefault="00684CDF" w:rsidP="001122FF">
      <w:pPr>
        <w:pStyle w:val="Heading2"/>
        <w:ind w:left="0"/>
      </w:pPr>
      <w:r w:rsidRPr="001122FF">
        <w:t>PERSONAL ATTRIBUTES/QUALITIES</w:t>
      </w:r>
    </w:p>
    <w:p w14:paraId="5F4F9BC9" w14:textId="77777777" w:rsidR="00684CDF" w:rsidRPr="001122FF" w:rsidRDefault="00684CDF" w:rsidP="002D781D">
      <w:pPr>
        <w:pStyle w:val="Body"/>
        <w:rPr>
          <w:rFonts w:cs="Arial"/>
          <w:b/>
          <w:bCs/>
        </w:rPr>
      </w:pPr>
      <w:r w:rsidRPr="001122FF">
        <w:rPr>
          <w:rFonts w:cs="Arial"/>
          <w:b/>
          <w:bCs/>
        </w:rPr>
        <w:t>Essential criteria</w:t>
      </w:r>
    </w:p>
    <w:p w14:paraId="7B05C7DA" w14:textId="22880132" w:rsidR="00684CDF" w:rsidRPr="00160AA8" w:rsidRDefault="00684CDF" w:rsidP="00160AA8">
      <w:pPr>
        <w:rPr>
          <w:rFonts w:ascii="Arial" w:hAnsi="Arial" w:cs="Arial"/>
        </w:rPr>
      </w:pPr>
    </w:p>
    <w:p w14:paraId="38D6AC4C" w14:textId="3134B079" w:rsidR="00160AA8" w:rsidRPr="000835F7" w:rsidRDefault="00160AA8" w:rsidP="00160AA8">
      <w:pPr>
        <w:rPr>
          <w:rFonts w:ascii="Arial" w:hAnsi="Arial" w:cs="Arial"/>
          <w:sz w:val="22"/>
          <w:szCs w:val="22"/>
        </w:rPr>
      </w:pPr>
      <w:r w:rsidRPr="000835F7">
        <w:rPr>
          <w:rFonts w:ascii="Arial" w:hAnsi="Arial" w:cs="Arial"/>
          <w:sz w:val="22"/>
          <w:szCs w:val="22"/>
        </w:rPr>
        <w:t>Commitment to anti-racist practice and an understanding of equal opportunities issues within a diverse and multicultural environment (A/I)</w:t>
      </w:r>
    </w:p>
    <w:p w14:paraId="08698282" w14:textId="4D62E7E6" w:rsidR="00160AA8" w:rsidRPr="000835F7" w:rsidRDefault="00160AA8" w:rsidP="000835F7">
      <w:pPr>
        <w:spacing w:before="180" w:after="180"/>
        <w:rPr>
          <w:rFonts w:ascii="Arial" w:hAnsi="Arial" w:cs="Arial"/>
          <w:sz w:val="22"/>
          <w:szCs w:val="22"/>
        </w:rPr>
      </w:pPr>
      <w:r w:rsidRPr="005D35C4">
        <w:rPr>
          <w:rFonts w:ascii="Arial" w:hAnsi="Arial" w:cs="Arial"/>
          <w:sz w:val="22"/>
          <w:szCs w:val="22"/>
        </w:rPr>
        <w:t>A strong commitment to high quality, reflective and collaborative professional practice in teaching and learning in higher education (A/I/T)</w:t>
      </w:r>
    </w:p>
    <w:p w14:paraId="27D0FCEB" w14:textId="77777777" w:rsidR="00947151" w:rsidRDefault="00684CDF" w:rsidP="000835F7">
      <w:pPr>
        <w:pStyle w:val="Heading2"/>
        <w:tabs>
          <w:tab w:val="left" w:pos="8505"/>
        </w:tabs>
        <w:ind w:left="0"/>
        <w:rPr>
          <w:b w:val="0"/>
        </w:rPr>
      </w:pPr>
      <w:r w:rsidRPr="001122FF">
        <w:rPr>
          <w:b w:val="0"/>
        </w:rPr>
        <w:t>Criteria tested by key: A = application form, C = certification, I = interview, P = prese</w:t>
      </w:r>
      <w:r w:rsidR="001122FF">
        <w:rPr>
          <w:b w:val="0"/>
        </w:rPr>
        <w:t>ntation, T = micro teaching task</w:t>
      </w:r>
    </w:p>
    <w:p w14:paraId="17838DA1" w14:textId="77777777" w:rsidR="00B50892" w:rsidRDefault="00B50892" w:rsidP="001122FF">
      <w:pPr>
        <w:pStyle w:val="Heading2"/>
        <w:tabs>
          <w:tab w:val="left" w:pos="8505"/>
        </w:tabs>
        <w:rPr>
          <w:b w:val="0"/>
        </w:rPr>
      </w:pPr>
    </w:p>
    <w:p w14:paraId="2CDD0D31" w14:textId="77777777" w:rsidR="00B50892" w:rsidRDefault="00B50892" w:rsidP="001122FF">
      <w:pPr>
        <w:pStyle w:val="Heading2"/>
        <w:tabs>
          <w:tab w:val="left" w:pos="8505"/>
        </w:tabs>
        <w:rPr>
          <w:b w:val="0"/>
        </w:rPr>
      </w:pPr>
    </w:p>
    <w:p w14:paraId="374FD104" w14:textId="77777777" w:rsidR="00B50892" w:rsidRDefault="00B50892" w:rsidP="001122FF">
      <w:pPr>
        <w:pStyle w:val="Heading2"/>
        <w:tabs>
          <w:tab w:val="left" w:pos="8505"/>
        </w:tabs>
        <w:rPr>
          <w:b w:val="0"/>
        </w:rPr>
      </w:pPr>
    </w:p>
    <w:p w14:paraId="0C12537C" w14:textId="77777777" w:rsidR="00B50892" w:rsidRDefault="00B50892" w:rsidP="001122FF">
      <w:pPr>
        <w:pStyle w:val="Heading2"/>
        <w:tabs>
          <w:tab w:val="left" w:pos="8505"/>
        </w:tabs>
        <w:rPr>
          <w:b w:val="0"/>
        </w:rPr>
      </w:pPr>
    </w:p>
    <w:p w14:paraId="36196509" w14:textId="77777777" w:rsidR="00B50892" w:rsidRDefault="00B50892" w:rsidP="001122FF">
      <w:pPr>
        <w:pStyle w:val="Heading2"/>
        <w:tabs>
          <w:tab w:val="left" w:pos="8505"/>
        </w:tabs>
        <w:rPr>
          <w:b w:val="0"/>
        </w:rPr>
      </w:pPr>
    </w:p>
    <w:p w14:paraId="0745CB76" w14:textId="77777777" w:rsidR="00B50892" w:rsidRDefault="00B50892" w:rsidP="001122FF">
      <w:pPr>
        <w:pStyle w:val="Heading2"/>
        <w:tabs>
          <w:tab w:val="left" w:pos="8505"/>
        </w:tabs>
        <w:rPr>
          <w:b w:val="0"/>
        </w:rPr>
      </w:pPr>
    </w:p>
    <w:p w14:paraId="1B9B2265" w14:textId="77777777" w:rsidR="00B50892" w:rsidRDefault="00B50892" w:rsidP="001122FF">
      <w:pPr>
        <w:pStyle w:val="Heading2"/>
        <w:tabs>
          <w:tab w:val="left" w:pos="8505"/>
        </w:tabs>
        <w:rPr>
          <w:b w:val="0"/>
        </w:rPr>
      </w:pPr>
    </w:p>
    <w:p w14:paraId="29833CD5" w14:textId="77777777" w:rsidR="00B50892" w:rsidRDefault="00B50892" w:rsidP="001122FF">
      <w:pPr>
        <w:pStyle w:val="Heading2"/>
        <w:tabs>
          <w:tab w:val="left" w:pos="8505"/>
        </w:tabs>
        <w:rPr>
          <w:b w:val="0"/>
        </w:rPr>
      </w:pPr>
    </w:p>
    <w:p w14:paraId="2AC17D70" w14:textId="77777777" w:rsidR="00B50892" w:rsidRDefault="00B50892" w:rsidP="001122FF">
      <w:pPr>
        <w:pStyle w:val="Heading2"/>
        <w:tabs>
          <w:tab w:val="left" w:pos="8505"/>
        </w:tabs>
        <w:rPr>
          <w:b w:val="0"/>
        </w:rPr>
      </w:pPr>
    </w:p>
    <w:p w14:paraId="5BF60528" w14:textId="77777777" w:rsidR="00B50892" w:rsidRDefault="00B50892" w:rsidP="001122FF">
      <w:pPr>
        <w:pStyle w:val="Heading2"/>
        <w:tabs>
          <w:tab w:val="left" w:pos="8505"/>
        </w:tabs>
        <w:rPr>
          <w:b w:val="0"/>
        </w:rPr>
      </w:pPr>
    </w:p>
    <w:p w14:paraId="0830B6B6" w14:textId="77777777" w:rsidR="00B50892" w:rsidRDefault="00B50892" w:rsidP="001122FF">
      <w:pPr>
        <w:pStyle w:val="Heading2"/>
        <w:tabs>
          <w:tab w:val="left" w:pos="8505"/>
        </w:tabs>
        <w:rPr>
          <w:b w:val="0"/>
        </w:rPr>
      </w:pPr>
    </w:p>
    <w:p w14:paraId="4FDE1C2A" w14:textId="77777777" w:rsidR="00B50892" w:rsidRDefault="00B50892" w:rsidP="001122FF">
      <w:pPr>
        <w:pStyle w:val="Heading2"/>
        <w:tabs>
          <w:tab w:val="left" w:pos="8505"/>
        </w:tabs>
        <w:rPr>
          <w:b w:val="0"/>
        </w:rPr>
      </w:pPr>
    </w:p>
    <w:p w14:paraId="16EB4C01" w14:textId="77777777" w:rsidR="00B50892" w:rsidRDefault="00B50892" w:rsidP="001122FF">
      <w:pPr>
        <w:pStyle w:val="Heading2"/>
        <w:tabs>
          <w:tab w:val="left" w:pos="8505"/>
        </w:tabs>
        <w:rPr>
          <w:b w:val="0"/>
        </w:rPr>
      </w:pPr>
    </w:p>
    <w:p w14:paraId="5BCF868C" w14:textId="77777777" w:rsidR="00B50892" w:rsidRDefault="00B50892" w:rsidP="001122FF">
      <w:pPr>
        <w:pStyle w:val="Heading2"/>
        <w:tabs>
          <w:tab w:val="left" w:pos="8505"/>
        </w:tabs>
        <w:rPr>
          <w:b w:val="0"/>
        </w:rPr>
      </w:pPr>
    </w:p>
    <w:p w14:paraId="43698DF0" w14:textId="77777777" w:rsidR="00B50892" w:rsidRDefault="00B50892" w:rsidP="001122FF">
      <w:pPr>
        <w:pStyle w:val="Heading2"/>
        <w:tabs>
          <w:tab w:val="left" w:pos="8505"/>
        </w:tabs>
        <w:rPr>
          <w:b w:val="0"/>
        </w:rPr>
      </w:pPr>
    </w:p>
    <w:p w14:paraId="43770B4D" w14:textId="77777777" w:rsidR="00B50892" w:rsidRDefault="00B50892" w:rsidP="001122FF">
      <w:pPr>
        <w:pStyle w:val="Heading2"/>
        <w:tabs>
          <w:tab w:val="left" w:pos="8505"/>
        </w:tabs>
        <w:rPr>
          <w:b w:val="0"/>
        </w:rPr>
      </w:pPr>
    </w:p>
    <w:p w14:paraId="48F95E04" w14:textId="77777777" w:rsidR="00B50892" w:rsidRDefault="00B50892" w:rsidP="001122FF">
      <w:pPr>
        <w:pStyle w:val="Heading2"/>
        <w:tabs>
          <w:tab w:val="left" w:pos="8505"/>
        </w:tabs>
        <w:rPr>
          <w:b w:val="0"/>
        </w:rPr>
      </w:pPr>
    </w:p>
    <w:p w14:paraId="21989F83" w14:textId="77777777" w:rsidR="00B50892" w:rsidRDefault="00B50892" w:rsidP="001122FF">
      <w:pPr>
        <w:pStyle w:val="Heading2"/>
        <w:tabs>
          <w:tab w:val="left" w:pos="8505"/>
        </w:tabs>
        <w:rPr>
          <w:b w:val="0"/>
        </w:rPr>
      </w:pPr>
    </w:p>
    <w:p w14:paraId="772C392E" w14:textId="77777777" w:rsidR="00B50892" w:rsidRDefault="00B50892" w:rsidP="001122FF">
      <w:pPr>
        <w:pStyle w:val="Heading2"/>
        <w:tabs>
          <w:tab w:val="left" w:pos="8505"/>
        </w:tabs>
        <w:rPr>
          <w:b w:val="0"/>
        </w:rPr>
      </w:pPr>
    </w:p>
    <w:p w14:paraId="769A9CAF" w14:textId="77777777" w:rsidR="00B50892" w:rsidRDefault="00B50892" w:rsidP="001122FF">
      <w:pPr>
        <w:pStyle w:val="Heading2"/>
        <w:tabs>
          <w:tab w:val="left" w:pos="8505"/>
        </w:tabs>
        <w:rPr>
          <w:b w:val="0"/>
        </w:rPr>
      </w:pPr>
    </w:p>
    <w:p w14:paraId="2479D2E6" w14:textId="77777777" w:rsidR="00B50892" w:rsidRDefault="00B50892" w:rsidP="001122FF">
      <w:pPr>
        <w:pStyle w:val="Heading2"/>
        <w:tabs>
          <w:tab w:val="left" w:pos="8505"/>
        </w:tabs>
        <w:rPr>
          <w:b w:val="0"/>
        </w:rPr>
      </w:pPr>
    </w:p>
    <w:p w14:paraId="709C75A1" w14:textId="77777777" w:rsidR="006A52E8" w:rsidRDefault="006A52E8" w:rsidP="001122FF">
      <w:pPr>
        <w:pStyle w:val="Heading2"/>
        <w:tabs>
          <w:tab w:val="left" w:pos="8505"/>
        </w:tabs>
        <w:rPr>
          <w:b w:val="0"/>
        </w:rPr>
      </w:pPr>
    </w:p>
    <w:p w14:paraId="3D59848B" w14:textId="77777777" w:rsidR="00B50892" w:rsidRDefault="00B50892" w:rsidP="00B50892">
      <w:pPr>
        <w:spacing w:line="360" w:lineRule="auto"/>
        <w:jc w:val="center"/>
        <w:rPr>
          <w:rFonts w:ascii="Arial" w:hAnsi="Arial" w:cs="Arial"/>
          <w:b/>
          <w:bCs/>
          <w:sz w:val="22"/>
          <w:szCs w:val="22"/>
        </w:rPr>
      </w:pPr>
    </w:p>
    <w:p w14:paraId="2E3EA76F" w14:textId="77777777" w:rsidR="00B50892" w:rsidRDefault="00B50892" w:rsidP="00B50892">
      <w:pPr>
        <w:spacing w:line="360" w:lineRule="auto"/>
        <w:jc w:val="center"/>
        <w:rPr>
          <w:rFonts w:ascii="Arial" w:hAnsi="Arial" w:cs="Arial"/>
          <w:b/>
          <w:bCs/>
          <w:sz w:val="22"/>
          <w:szCs w:val="22"/>
        </w:rPr>
      </w:pPr>
    </w:p>
    <w:p w14:paraId="34AA061F" w14:textId="77777777" w:rsidR="00B50892" w:rsidRDefault="00B50892" w:rsidP="00B50892">
      <w:pPr>
        <w:spacing w:line="360" w:lineRule="auto"/>
        <w:jc w:val="center"/>
        <w:rPr>
          <w:rFonts w:ascii="Arial" w:hAnsi="Arial" w:cs="Arial"/>
          <w:b/>
          <w:bCs/>
          <w:sz w:val="22"/>
          <w:szCs w:val="22"/>
        </w:rPr>
      </w:pPr>
    </w:p>
    <w:p w14:paraId="79B9A0F6" w14:textId="77777777" w:rsidR="00B50892" w:rsidRDefault="00B50892" w:rsidP="00B50892">
      <w:pPr>
        <w:spacing w:line="360" w:lineRule="auto"/>
        <w:jc w:val="center"/>
        <w:rPr>
          <w:rFonts w:ascii="Arial" w:hAnsi="Arial" w:cs="Arial"/>
          <w:b/>
          <w:bCs/>
          <w:sz w:val="22"/>
          <w:szCs w:val="22"/>
        </w:rPr>
      </w:pPr>
    </w:p>
    <w:p w14:paraId="6160E511" w14:textId="77777777" w:rsidR="00B50892" w:rsidRDefault="00B50892" w:rsidP="00B50892">
      <w:pPr>
        <w:spacing w:line="360" w:lineRule="auto"/>
        <w:jc w:val="center"/>
        <w:rPr>
          <w:rFonts w:ascii="Arial" w:hAnsi="Arial" w:cs="Arial"/>
          <w:b/>
          <w:bCs/>
          <w:sz w:val="22"/>
          <w:szCs w:val="22"/>
        </w:rPr>
      </w:pPr>
    </w:p>
    <w:p w14:paraId="5D40A600" w14:textId="77777777" w:rsidR="00B50892" w:rsidRDefault="00B50892" w:rsidP="00B50892">
      <w:pPr>
        <w:spacing w:line="360" w:lineRule="auto"/>
        <w:jc w:val="center"/>
        <w:rPr>
          <w:rFonts w:ascii="Arial" w:hAnsi="Arial" w:cs="Arial"/>
          <w:b/>
          <w:bCs/>
          <w:sz w:val="22"/>
          <w:szCs w:val="22"/>
        </w:rPr>
      </w:pPr>
    </w:p>
    <w:p w14:paraId="142D2C43" w14:textId="77777777" w:rsidR="00B50892" w:rsidRDefault="00B50892" w:rsidP="00B50892">
      <w:pPr>
        <w:spacing w:line="360" w:lineRule="auto"/>
        <w:jc w:val="center"/>
        <w:rPr>
          <w:rFonts w:ascii="Arial" w:hAnsi="Arial" w:cs="Arial"/>
          <w:b/>
          <w:bCs/>
          <w:sz w:val="22"/>
          <w:szCs w:val="22"/>
        </w:rPr>
      </w:pPr>
    </w:p>
    <w:p w14:paraId="2407CD26" w14:textId="77777777" w:rsidR="00B50892" w:rsidRDefault="00B50892" w:rsidP="00B50892">
      <w:pPr>
        <w:spacing w:line="360" w:lineRule="auto"/>
        <w:jc w:val="center"/>
        <w:rPr>
          <w:rFonts w:ascii="Arial" w:hAnsi="Arial" w:cs="Arial"/>
          <w:b/>
          <w:bCs/>
          <w:sz w:val="22"/>
          <w:szCs w:val="22"/>
        </w:rPr>
      </w:pPr>
    </w:p>
    <w:p w14:paraId="5A55F73B" w14:textId="77777777" w:rsidR="00B50892" w:rsidRDefault="00B50892" w:rsidP="00B50892">
      <w:pPr>
        <w:spacing w:line="360" w:lineRule="auto"/>
        <w:jc w:val="center"/>
        <w:rPr>
          <w:rFonts w:ascii="Arial" w:hAnsi="Arial" w:cs="Arial"/>
          <w:b/>
          <w:bCs/>
          <w:sz w:val="22"/>
          <w:szCs w:val="22"/>
        </w:rPr>
      </w:pPr>
    </w:p>
    <w:p w14:paraId="2EFA76C4" w14:textId="77777777" w:rsidR="00B50892" w:rsidRDefault="00B50892" w:rsidP="00B50892">
      <w:pPr>
        <w:spacing w:line="360" w:lineRule="auto"/>
        <w:jc w:val="center"/>
        <w:rPr>
          <w:rFonts w:ascii="Arial" w:hAnsi="Arial" w:cs="Arial"/>
          <w:b/>
          <w:bCs/>
          <w:sz w:val="22"/>
          <w:szCs w:val="22"/>
        </w:rPr>
      </w:pPr>
    </w:p>
    <w:p w14:paraId="59AAF8FF" w14:textId="77777777" w:rsidR="00B50892" w:rsidRDefault="00B50892" w:rsidP="00B50892">
      <w:pPr>
        <w:spacing w:line="360" w:lineRule="auto"/>
        <w:jc w:val="center"/>
        <w:rPr>
          <w:rFonts w:ascii="Arial" w:hAnsi="Arial" w:cs="Arial"/>
          <w:b/>
          <w:bCs/>
          <w:sz w:val="22"/>
          <w:szCs w:val="22"/>
        </w:rPr>
      </w:pPr>
    </w:p>
    <w:p w14:paraId="0F1F2688" w14:textId="77777777" w:rsidR="00B50892" w:rsidRDefault="00B50892" w:rsidP="00B50892">
      <w:pPr>
        <w:spacing w:line="360" w:lineRule="auto"/>
        <w:jc w:val="center"/>
        <w:rPr>
          <w:rFonts w:ascii="Arial" w:hAnsi="Arial" w:cs="Arial"/>
          <w:b/>
          <w:bCs/>
          <w:sz w:val="22"/>
          <w:szCs w:val="22"/>
        </w:rPr>
      </w:pPr>
    </w:p>
    <w:p w14:paraId="70B6483D" w14:textId="77777777" w:rsidR="00713ABF" w:rsidRDefault="00713ABF" w:rsidP="00B50892">
      <w:pPr>
        <w:spacing w:line="360" w:lineRule="auto"/>
        <w:jc w:val="center"/>
        <w:rPr>
          <w:rFonts w:ascii="Arial" w:hAnsi="Arial" w:cs="Arial"/>
          <w:b/>
          <w:bCs/>
          <w:sz w:val="22"/>
          <w:szCs w:val="22"/>
        </w:rPr>
      </w:pPr>
    </w:p>
    <w:p w14:paraId="3915E55B" w14:textId="6F56D1AA" w:rsidR="006A52E8" w:rsidRDefault="006A52E8" w:rsidP="00B50892">
      <w:pPr>
        <w:spacing w:line="360" w:lineRule="auto"/>
        <w:jc w:val="center"/>
        <w:rPr>
          <w:rFonts w:ascii="Arial" w:hAnsi="Arial" w:cs="Arial"/>
          <w:b/>
          <w:bCs/>
          <w:sz w:val="22"/>
          <w:szCs w:val="22"/>
        </w:rPr>
      </w:pPr>
      <w:r w:rsidRPr="00834181">
        <w:rPr>
          <w:rFonts w:ascii="Arial" w:hAnsi="Arial" w:cs="Arial"/>
          <w:b/>
          <w:bCs/>
          <w:sz w:val="22"/>
          <w:szCs w:val="22"/>
        </w:rPr>
        <w:t>UEL Anti-Racism Statement</w:t>
      </w:r>
    </w:p>
    <w:p w14:paraId="180CA582" w14:textId="77777777" w:rsidR="006A52E8" w:rsidRPr="00834181" w:rsidRDefault="006A52E8" w:rsidP="006A52E8">
      <w:pPr>
        <w:spacing w:line="360" w:lineRule="auto"/>
        <w:jc w:val="center"/>
        <w:rPr>
          <w:rFonts w:ascii="Arial" w:hAnsi="Arial" w:cs="Arial"/>
          <w:b/>
          <w:bCs/>
          <w:sz w:val="22"/>
          <w:szCs w:val="22"/>
        </w:rPr>
      </w:pPr>
    </w:p>
    <w:p w14:paraId="383630B6" w14:textId="77777777" w:rsidR="006A52E8" w:rsidRDefault="006A52E8" w:rsidP="006A52E8">
      <w:pPr>
        <w:spacing w:line="360" w:lineRule="auto"/>
        <w:rPr>
          <w:rFonts w:ascii="Arial" w:hAnsi="Arial" w:cs="Arial"/>
          <w:sz w:val="22"/>
          <w:szCs w:val="22"/>
        </w:rPr>
      </w:pPr>
      <w:r w:rsidRPr="00834181">
        <w:rPr>
          <w:rFonts w:ascii="Arial" w:hAnsi="Arial" w:cs="Arial"/>
          <w:sz w:val="22"/>
          <w:szCs w:val="22"/>
        </w:rPr>
        <w:t>The University of East London is committed to championing an environment where everyone has equitable treatment and access to resources and services that will make their learning and working journey a success. This will allow our students and staff to live, work and learn in an atmosphere devoid of the demeaning effects of discrimination, prejudice, marginalisation and racism.</w:t>
      </w:r>
    </w:p>
    <w:p w14:paraId="11F790B5" w14:textId="77777777" w:rsidR="006A52E8" w:rsidRPr="00834181" w:rsidRDefault="006A52E8" w:rsidP="006A52E8">
      <w:pPr>
        <w:spacing w:line="360" w:lineRule="auto"/>
        <w:rPr>
          <w:rFonts w:ascii="Arial" w:hAnsi="Arial" w:cs="Arial"/>
          <w:sz w:val="22"/>
          <w:szCs w:val="22"/>
        </w:rPr>
      </w:pPr>
    </w:p>
    <w:p w14:paraId="61773A61" w14:textId="77777777" w:rsidR="006A52E8" w:rsidRDefault="006A52E8" w:rsidP="006A52E8">
      <w:pPr>
        <w:spacing w:line="360" w:lineRule="auto"/>
        <w:rPr>
          <w:rFonts w:ascii="Arial" w:hAnsi="Arial" w:cs="Arial"/>
          <w:sz w:val="22"/>
          <w:szCs w:val="22"/>
        </w:rPr>
      </w:pPr>
      <w:r w:rsidRPr="00834181">
        <w:rPr>
          <w:rFonts w:ascii="Arial" w:hAnsi="Arial" w:cs="Arial"/>
          <w:sz w:val="22"/>
          <w:szCs w:val="22"/>
        </w:rPr>
        <w:t xml:space="preserve">The murders of George Floyd, </w:t>
      </w:r>
      <w:proofErr w:type="spellStart"/>
      <w:r w:rsidRPr="00834181">
        <w:rPr>
          <w:rFonts w:ascii="Arial" w:hAnsi="Arial" w:cs="Arial"/>
          <w:sz w:val="22"/>
          <w:szCs w:val="22"/>
        </w:rPr>
        <w:t>Ahmaud</w:t>
      </w:r>
      <w:proofErr w:type="spellEnd"/>
      <w:r w:rsidRPr="00834181">
        <w:rPr>
          <w:rFonts w:ascii="Arial" w:hAnsi="Arial" w:cs="Arial"/>
          <w:sz w:val="22"/>
          <w:szCs w:val="22"/>
        </w:rPr>
        <w:t xml:space="preserve"> </w:t>
      </w:r>
      <w:proofErr w:type="spellStart"/>
      <w:r w:rsidRPr="00834181">
        <w:rPr>
          <w:rFonts w:ascii="Arial" w:hAnsi="Arial" w:cs="Arial"/>
          <w:sz w:val="22"/>
          <w:szCs w:val="22"/>
        </w:rPr>
        <w:t>Arbery</w:t>
      </w:r>
      <w:proofErr w:type="spellEnd"/>
      <w:r w:rsidRPr="00834181">
        <w:rPr>
          <w:rFonts w:ascii="Arial" w:hAnsi="Arial" w:cs="Arial"/>
          <w:sz w:val="22"/>
          <w:szCs w:val="22"/>
        </w:rPr>
        <w:t xml:space="preserve">, Breonna Taylor and others </w:t>
      </w:r>
      <w:r w:rsidR="00947151" w:rsidRPr="00834181">
        <w:rPr>
          <w:rFonts w:ascii="Arial" w:hAnsi="Arial" w:cs="Arial"/>
          <w:sz w:val="22"/>
          <w:szCs w:val="22"/>
        </w:rPr>
        <w:t>sparked global</w:t>
      </w:r>
      <w:r w:rsidRPr="00834181">
        <w:rPr>
          <w:rFonts w:ascii="Arial" w:hAnsi="Arial" w:cs="Arial"/>
          <w:sz w:val="22"/>
          <w:szCs w:val="22"/>
        </w:rPr>
        <w:t xml:space="preserve"> anti-racist protests and a rise in prominence of the Black Lives Matter movement. In particular, it has been a devastating reminder of the insidious way racism is reproduced and the destructive impact it has on lives and communities. We have all been challenged to do more, and at the University of East London we are taking the necessary steps to ensure that we are. </w:t>
      </w:r>
    </w:p>
    <w:p w14:paraId="36079825" w14:textId="77777777" w:rsidR="006A52E8" w:rsidRPr="00834181" w:rsidRDefault="006A52E8" w:rsidP="006A52E8">
      <w:pPr>
        <w:spacing w:line="360" w:lineRule="auto"/>
        <w:rPr>
          <w:rFonts w:ascii="Arial" w:hAnsi="Arial" w:cs="Arial"/>
          <w:sz w:val="22"/>
          <w:szCs w:val="22"/>
        </w:rPr>
      </w:pPr>
    </w:p>
    <w:p w14:paraId="5C649569" w14:textId="77777777" w:rsidR="006A52E8" w:rsidRDefault="006A52E8" w:rsidP="006A52E8">
      <w:pPr>
        <w:spacing w:line="360" w:lineRule="auto"/>
        <w:rPr>
          <w:rFonts w:ascii="Arial" w:hAnsi="Arial" w:cs="Arial"/>
          <w:sz w:val="22"/>
          <w:szCs w:val="22"/>
        </w:rPr>
      </w:pPr>
      <w:r w:rsidRPr="00834181">
        <w:rPr>
          <w:rFonts w:ascii="Arial" w:hAnsi="Arial" w:cs="Arial"/>
          <w:sz w:val="22"/>
          <w:szCs w:val="22"/>
        </w:rPr>
        <w:t>Racism in any form is contradictory to our commitment. It occurs with or without malicious intentions, often as a result of unconscious bias and the prejudices we have been socialised in. It is caused not only by the isolated actions of individuals but also by policies and practices of institutions. Whether intentional or unintentional, individual or institutional, racism is pernicious and detrimental to our communities and societies.</w:t>
      </w:r>
    </w:p>
    <w:p w14:paraId="19C4D269" w14:textId="77777777" w:rsidR="006A52E8" w:rsidRPr="00834181" w:rsidRDefault="006A52E8" w:rsidP="006A52E8">
      <w:pPr>
        <w:spacing w:line="360" w:lineRule="auto"/>
        <w:rPr>
          <w:rFonts w:ascii="Arial" w:hAnsi="Arial" w:cs="Arial"/>
          <w:sz w:val="22"/>
          <w:szCs w:val="22"/>
        </w:rPr>
      </w:pPr>
    </w:p>
    <w:p w14:paraId="2EC8C3E3" w14:textId="77777777" w:rsidR="006A52E8" w:rsidRDefault="006A52E8" w:rsidP="006A52E8">
      <w:pPr>
        <w:spacing w:line="360" w:lineRule="auto"/>
        <w:rPr>
          <w:rFonts w:ascii="Arial" w:hAnsi="Arial" w:cs="Arial"/>
          <w:sz w:val="22"/>
          <w:szCs w:val="22"/>
        </w:rPr>
      </w:pPr>
      <w:r w:rsidRPr="00834181">
        <w:rPr>
          <w:rFonts w:ascii="Arial" w:hAnsi="Arial" w:cs="Arial"/>
          <w:sz w:val="22"/>
          <w:szCs w:val="22"/>
        </w:rPr>
        <w:t>Through this statement, the University of East London reaffirms its anti-racist position and its commitment to nurturing an environment that stands against the institutional and societal structures of inequity. We are an institution that opposes systemic racism, Eurocentric dominance and all other structures that contribute to their existence. We will not accept racist and discriminatory behaviours, gestures or language towards any member of our community in any form.</w:t>
      </w:r>
    </w:p>
    <w:p w14:paraId="670FA8B7" w14:textId="77777777" w:rsidR="006A52E8" w:rsidRPr="00834181" w:rsidRDefault="006A52E8" w:rsidP="006A52E8">
      <w:pPr>
        <w:spacing w:line="360" w:lineRule="auto"/>
        <w:rPr>
          <w:rFonts w:ascii="Arial" w:hAnsi="Arial" w:cs="Arial"/>
          <w:sz w:val="22"/>
          <w:szCs w:val="22"/>
        </w:rPr>
      </w:pPr>
    </w:p>
    <w:p w14:paraId="0C561410" w14:textId="01D64ACD" w:rsidR="006A52E8" w:rsidRPr="00713ABF" w:rsidRDefault="006A52E8" w:rsidP="00713ABF">
      <w:pPr>
        <w:spacing w:line="360" w:lineRule="auto"/>
        <w:rPr>
          <w:rFonts w:ascii="Arial" w:hAnsi="Arial" w:cs="Arial"/>
          <w:sz w:val="22"/>
          <w:szCs w:val="22"/>
        </w:rPr>
      </w:pPr>
      <w:r w:rsidRPr="00834181">
        <w:rPr>
          <w:rFonts w:ascii="Arial" w:hAnsi="Arial" w:cs="Arial"/>
          <w:sz w:val="22"/>
          <w:szCs w:val="22"/>
        </w:rPr>
        <w:t>Though we have made great strides in this area, including being recognised by Times Higher Education as the top UK university for reducing inequalities and being one of only fifteen institutions to receive a bronze award in the Race Equality Charter, we know there is more work to be done. To this end, we will continue to embed anti-racism in all our activities and ensure that our institution is one where every individual can thrive. Dismantling racist structures is not an outcome that can be achieved overnight. It requires every member of our community to stand in solidarity and work together with the recognition that a better tomorrow is possible.</w:t>
      </w:r>
    </w:p>
    <w:sectPr w:rsidR="006A52E8" w:rsidRPr="00713ABF" w:rsidSect="0039494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4AD5" w14:textId="77777777" w:rsidR="001D5A0C" w:rsidRDefault="001D5A0C">
      <w:r>
        <w:separator/>
      </w:r>
    </w:p>
  </w:endnote>
  <w:endnote w:type="continuationSeparator" w:id="0">
    <w:p w14:paraId="49D83614" w14:textId="77777777" w:rsidR="001D5A0C" w:rsidRDefault="001D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5C55" w14:textId="77777777" w:rsidR="001D5A0C" w:rsidRDefault="001D5A0C">
      <w:r>
        <w:separator/>
      </w:r>
    </w:p>
  </w:footnote>
  <w:footnote w:type="continuationSeparator" w:id="0">
    <w:p w14:paraId="71663343" w14:textId="77777777" w:rsidR="001D5A0C" w:rsidRDefault="001D5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3EC"/>
    <w:multiLevelType w:val="hybridMultilevel"/>
    <w:tmpl w:val="3FE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559A"/>
    <w:multiLevelType w:val="hybridMultilevel"/>
    <w:tmpl w:val="6E5AD2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307CCB"/>
    <w:multiLevelType w:val="hybridMultilevel"/>
    <w:tmpl w:val="1368DF9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2F4B14C5"/>
    <w:multiLevelType w:val="hybridMultilevel"/>
    <w:tmpl w:val="D714961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33CD7F34"/>
    <w:multiLevelType w:val="hybridMultilevel"/>
    <w:tmpl w:val="8B20F6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AD42BB"/>
    <w:multiLevelType w:val="hybridMultilevel"/>
    <w:tmpl w:val="77A430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58613BD6"/>
    <w:multiLevelType w:val="hybridMultilevel"/>
    <w:tmpl w:val="9ABC83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350B9E"/>
    <w:multiLevelType w:val="hybridMultilevel"/>
    <w:tmpl w:val="96220C9A"/>
    <w:styleLink w:val="ImportedStyle8"/>
    <w:lvl w:ilvl="0" w:tplc="D7C2E7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6F0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EC83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5852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1AF9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C858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C08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226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1E7200D"/>
    <w:multiLevelType w:val="hybridMultilevel"/>
    <w:tmpl w:val="A33A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F722B"/>
    <w:multiLevelType w:val="hybridMultilevel"/>
    <w:tmpl w:val="6FCAF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44B2D"/>
    <w:multiLevelType w:val="hybridMultilevel"/>
    <w:tmpl w:val="96220C9A"/>
    <w:numStyleLink w:val="ImportedStyle8"/>
  </w:abstractNum>
  <w:abstractNum w:abstractNumId="11" w15:restartNumberingAfterBreak="0">
    <w:nsid w:val="6FF85219"/>
    <w:multiLevelType w:val="hybridMultilevel"/>
    <w:tmpl w:val="7B8C33D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1383401412">
    <w:abstractNumId w:val="9"/>
  </w:num>
  <w:num w:numId="2" w16cid:durableId="844398332">
    <w:abstractNumId w:val="8"/>
  </w:num>
  <w:num w:numId="3" w16cid:durableId="2004963865">
    <w:abstractNumId w:val="0"/>
  </w:num>
  <w:num w:numId="4" w16cid:durableId="1915696096">
    <w:abstractNumId w:val="3"/>
  </w:num>
  <w:num w:numId="5" w16cid:durableId="918828427">
    <w:abstractNumId w:val="2"/>
  </w:num>
  <w:num w:numId="6" w16cid:durableId="995064656">
    <w:abstractNumId w:val="11"/>
  </w:num>
  <w:num w:numId="7" w16cid:durableId="430052500">
    <w:abstractNumId w:val="5"/>
  </w:num>
  <w:num w:numId="8" w16cid:durableId="709106756">
    <w:abstractNumId w:val="6"/>
  </w:num>
  <w:num w:numId="9" w16cid:durableId="1549219954">
    <w:abstractNumId w:val="4"/>
  </w:num>
  <w:num w:numId="10" w16cid:durableId="246574225">
    <w:abstractNumId w:val="1"/>
  </w:num>
  <w:num w:numId="11" w16cid:durableId="146629405">
    <w:abstractNumId w:val="7"/>
  </w:num>
  <w:num w:numId="12" w16cid:durableId="754395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B2"/>
    <w:rsid w:val="000835F7"/>
    <w:rsid w:val="000B6DF2"/>
    <w:rsid w:val="000E4300"/>
    <w:rsid w:val="000F411C"/>
    <w:rsid w:val="00104274"/>
    <w:rsid w:val="001122FF"/>
    <w:rsid w:val="00146C52"/>
    <w:rsid w:val="00160AA8"/>
    <w:rsid w:val="001D5A0C"/>
    <w:rsid w:val="001E531B"/>
    <w:rsid w:val="00243CFC"/>
    <w:rsid w:val="002C12D3"/>
    <w:rsid w:val="002D63BA"/>
    <w:rsid w:val="002D781D"/>
    <w:rsid w:val="002E0D0F"/>
    <w:rsid w:val="002E14EC"/>
    <w:rsid w:val="002F4801"/>
    <w:rsid w:val="002F6EB2"/>
    <w:rsid w:val="0039494C"/>
    <w:rsid w:val="003A0457"/>
    <w:rsid w:val="003D3462"/>
    <w:rsid w:val="003F0ECB"/>
    <w:rsid w:val="0041695E"/>
    <w:rsid w:val="00442E73"/>
    <w:rsid w:val="00455E96"/>
    <w:rsid w:val="004607AD"/>
    <w:rsid w:val="00462E88"/>
    <w:rsid w:val="00490C5F"/>
    <w:rsid w:val="004A6536"/>
    <w:rsid w:val="004B10FF"/>
    <w:rsid w:val="004C2C8C"/>
    <w:rsid w:val="0053039E"/>
    <w:rsid w:val="005474D1"/>
    <w:rsid w:val="00597BE3"/>
    <w:rsid w:val="00604C19"/>
    <w:rsid w:val="00632F9A"/>
    <w:rsid w:val="00684CDF"/>
    <w:rsid w:val="00693DBC"/>
    <w:rsid w:val="00696FF6"/>
    <w:rsid w:val="006A52E8"/>
    <w:rsid w:val="006C274A"/>
    <w:rsid w:val="006F29B3"/>
    <w:rsid w:val="006F4ED7"/>
    <w:rsid w:val="007074B5"/>
    <w:rsid w:val="0071214E"/>
    <w:rsid w:val="00713ABF"/>
    <w:rsid w:val="00724A3D"/>
    <w:rsid w:val="00746C9E"/>
    <w:rsid w:val="0078568C"/>
    <w:rsid w:val="0079482B"/>
    <w:rsid w:val="007A2746"/>
    <w:rsid w:val="007B59D5"/>
    <w:rsid w:val="007C36BC"/>
    <w:rsid w:val="00866A74"/>
    <w:rsid w:val="008A5EA8"/>
    <w:rsid w:val="008B4083"/>
    <w:rsid w:val="008C1C75"/>
    <w:rsid w:val="008C470B"/>
    <w:rsid w:val="008C645E"/>
    <w:rsid w:val="008C6C55"/>
    <w:rsid w:val="008D7355"/>
    <w:rsid w:val="008E7A48"/>
    <w:rsid w:val="00911F01"/>
    <w:rsid w:val="009155AC"/>
    <w:rsid w:val="00930AFD"/>
    <w:rsid w:val="00947151"/>
    <w:rsid w:val="009519EA"/>
    <w:rsid w:val="00957395"/>
    <w:rsid w:val="009B6524"/>
    <w:rsid w:val="009C26E4"/>
    <w:rsid w:val="009C41E1"/>
    <w:rsid w:val="00A12676"/>
    <w:rsid w:val="00A35858"/>
    <w:rsid w:val="00A45035"/>
    <w:rsid w:val="00A6524D"/>
    <w:rsid w:val="00AB73A2"/>
    <w:rsid w:val="00AE05D1"/>
    <w:rsid w:val="00AF5382"/>
    <w:rsid w:val="00B33567"/>
    <w:rsid w:val="00B434C8"/>
    <w:rsid w:val="00B50892"/>
    <w:rsid w:val="00B65238"/>
    <w:rsid w:val="00B70852"/>
    <w:rsid w:val="00BA4C08"/>
    <w:rsid w:val="00BD03EC"/>
    <w:rsid w:val="00C2384C"/>
    <w:rsid w:val="00C432D3"/>
    <w:rsid w:val="00C67C64"/>
    <w:rsid w:val="00C72189"/>
    <w:rsid w:val="00CA1644"/>
    <w:rsid w:val="00CA2A35"/>
    <w:rsid w:val="00D13F8E"/>
    <w:rsid w:val="00D271D6"/>
    <w:rsid w:val="00D82EA9"/>
    <w:rsid w:val="00DA7E6E"/>
    <w:rsid w:val="00DC1587"/>
    <w:rsid w:val="00E24F5D"/>
    <w:rsid w:val="00E723C6"/>
    <w:rsid w:val="00EB3EA9"/>
    <w:rsid w:val="00EF71D4"/>
    <w:rsid w:val="00F55C80"/>
    <w:rsid w:val="00FC1C44"/>
    <w:rsid w:val="00FC3023"/>
    <w:rsid w:val="00FE4A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EDC9C"/>
  <w15:docId w15:val="{0C88A3AC-ECE7-0642-B1F7-988798B8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B2"/>
  </w:style>
  <w:style w:type="paragraph" w:styleId="Heading1">
    <w:name w:val="heading 1"/>
    <w:basedOn w:val="Normal"/>
    <w:link w:val="Heading1Char"/>
    <w:uiPriority w:val="1"/>
    <w:qFormat/>
    <w:rsid w:val="00684CDF"/>
    <w:pPr>
      <w:widowControl w:val="0"/>
      <w:autoSpaceDE w:val="0"/>
      <w:autoSpaceDN w:val="0"/>
      <w:spacing w:before="92"/>
      <w:ind w:left="3346"/>
      <w:outlineLvl w:val="0"/>
    </w:pPr>
    <w:rPr>
      <w:rFonts w:ascii="Arial" w:eastAsia="Arial" w:hAnsi="Arial" w:cs="Arial"/>
      <w:b/>
      <w:bCs/>
      <w:lang w:val="en-US"/>
    </w:rPr>
  </w:style>
  <w:style w:type="paragraph" w:styleId="Heading2">
    <w:name w:val="heading 2"/>
    <w:basedOn w:val="Normal"/>
    <w:link w:val="Heading2Char"/>
    <w:uiPriority w:val="1"/>
    <w:qFormat/>
    <w:rsid w:val="00684CDF"/>
    <w:pPr>
      <w:widowControl w:val="0"/>
      <w:autoSpaceDE w:val="0"/>
      <w:autoSpaceDN w:val="0"/>
      <w:ind w:left="107"/>
      <w:outlineLvl w:val="1"/>
    </w:pPr>
    <w:rPr>
      <w:rFonts w:ascii="Arial" w:eastAsia="Arial" w:hAnsi="Arial" w:cs="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EB2"/>
    <w:pPr>
      <w:ind w:left="720"/>
      <w:contextualSpacing/>
    </w:pPr>
  </w:style>
  <w:style w:type="character" w:customStyle="1" w:styleId="Heading1Char">
    <w:name w:val="Heading 1 Char"/>
    <w:basedOn w:val="DefaultParagraphFont"/>
    <w:link w:val="Heading1"/>
    <w:uiPriority w:val="1"/>
    <w:rsid w:val="00684CDF"/>
    <w:rPr>
      <w:rFonts w:ascii="Arial" w:eastAsia="Arial" w:hAnsi="Arial" w:cs="Arial"/>
      <w:b/>
      <w:bCs/>
      <w:lang w:val="en-US"/>
    </w:rPr>
  </w:style>
  <w:style w:type="character" w:customStyle="1" w:styleId="Heading2Char">
    <w:name w:val="Heading 2 Char"/>
    <w:basedOn w:val="DefaultParagraphFont"/>
    <w:link w:val="Heading2"/>
    <w:uiPriority w:val="1"/>
    <w:rsid w:val="00684CDF"/>
    <w:rPr>
      <w:rFonts w:ascii="Arial" w:eastAsia="Arial" w:hAnsi="Arial" w:cs="Arial"/>
      <w:b/>
      <w:bCs/>
      <w:sz w:val="22"/>
      <w:szCs w:val="22"/>
      <w:lang w:val="en-US"/>
    </w:rPr>
  </w:style>
  <w:style w:type="paragraph" w:styleId="BodyText">
    <w:name w:val="Body Text"/>
    <w:basedOn w:val="Normal"/>
    <w:link w:val="BodyTextChar"/>
    <w:uiPriority w:val="1"/>
    <w:qFormat/>
    <w:rsid w:val="00684CDF"/>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684CDF"/>
    <w:rPr>
      <w:rFonts w:ascii="Arial" w:eastAsia="Arial" w:hAnsi="Arial" w:cs="Arial"/>
      <w:sz w:val="22"/>
      <w:szCs w:val="22"/>
      <w:lang w:val="en-US"/>
    </w:rPr>
  </w:style>
  <w:style w:type="paragraph" w:customStyle="1" w:styleId="HeaderFooter">
    <w:name w:val="Header &amp; Footer"/>
    <w:rsid w:val="00684CDF"/>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styleId="Header">
    <w:name w:val="header"/>
    <w:basedOn w:val="Normal"/>
    <w:link w:val="HeaderChar"/>
    <w:uiPriority w:val="99"/>
    <w:unhideWhenUsed/>
    <w:rsid w:val="00684CDF"/>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lang w:val="en-US"/>
    </w:rPr>
  </w:style>
  <w:style w:type="character" w:customStyle="1" w:styleId="HeaderChar">
    <w:name w:val="Header Char"/>
    <w:basedOn w:val="DefaultParagraphFont"/>
    <w:link w:val="Header"/>
    <w:uiPriority w:val="99"/>
    <w:rsid w:val="00684CDF"/>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684CDF"/>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lang w:val="en-US"/>
    </w:rPr>
  </w:style>
  <w:style w:type="character" w:customStyle="1" w:styleId="FooterChar">
    <w:name w:val="Footer Char"/>
    <w:basedOn w:val="DefaultParagraphFont"/>
    <w:link w:val="Footer"/>
    <w:uiPriority w:val="99"/>
    <w:rsid w:val="00684CDF"/>
    <w:rPr>
      <w:rFonts w:ascii="Times New Roman" w:eastAsia="Arial Unicode MS" w:hAnsi="Times New Roman" w:cs="Times New Roman"/>
      <w:bdr w:val="nil"/>
      <w:lang w:val="en-US"/>
    </w:rPr>
  </w:style>
  <w:style w:type="paragraph" w:customStyle="1" w:styleId="Body">
    <w:name w:val="Body"/>
    <w:rsid w:val="00684CDF"/>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en-US"/>
    </w:rPr>
  </w:style>
  <w:style w:type="numbering" w:customStyle="1" w:styleId="ImportedStyle8">
    <w:name w:val="Imported Style 8"/>
    <w:rsid w:val="00684CDF"/>
    <w:pPr>
      <w:numPr>
        <w:numId w:val="11"/>
      </w:numPr>
    </w:pPr>
  </w:style>
  <w:style w:type="character" w:styleId="CommentReference">
    <w:name w:val="annotation reference"/>
    <w:basedOn w:val="DefaultParagraphFont"/>
    <w:uiPriority w:val="99"/>
    <w:semiHidden/>
    <w:unhideWhenUsed/>
    <w:rsid w:val="00146C52"/>
    <w:rPr>
      <w:sz w:val="16"/>
      <w:szCs w:val="16"/>
    </w:rPr>
  </w:style>
  <w:style w:type="paragraph" w:styleId="CommentText">
    <w:name w:val="annotation text"/>
    <w:basedOn w:val="Normal"/>
    <w:link w:val="CommentTextChar"/>
    <w:uiPriority w:val="99"/>
    <w:unhideWhenUsed/>
    <w:rsid w:val="00146C52"/>
    <w:rPr>
      <w:sz w:val="20"/>
      <w:szCs w:val="20"/>
    </w:rPr>
  </w:style>
  <w:style w:type="character" w:customStyle="1" w:styleId="CommentTextChar">
    <w:name w:val="Comment Text Char"/>
    <w:basedOn w:val="DefaultParagraphFont"/>
    <w:link w:val="CommentText"/>
    <w:uiPriority w:val="99"/>
    <w:rsid w:val="00146C52"/>
    <w:rPr>
      <w:sz w:val="20"/>
      <w:szCs w:val="20"/>
    </w:rPr>
  </w:style>
  <w:style w:type="paragraph" w:styleId="CommentSubject">
    <w:name w:val="annotation subject"/>
    <w:basedOn w:val="CommentText"/>
    <w:next w:val="CommentText"/>
    <w:link w:val="CommentSubjectChar"/>
    <w:uiPriority w:val="99"/>
    <w:semiHidden/>
    <w:unhideWhenUsed/>
    <w:rsid w:val="00146C52"/>
    <w:rPr>
      <w:b/>
      <w:bCs/>
    </w:rPr>
  </w:style>
  <w:style w:type="character" w:customStyle="1" w:styleId="CommentSubjectChar">
    <w:name w:val="Comment Subject Char"/>
    <w:basedOn w:val="CommentTextChar"/>
    <w:link w:val="CommentSubject"/>
    <w:uiPriority w:val="99"/>
    <w:semiHidden/>
    <w:rsid w:val="00146C52"/>
    <w:rPr>
      <w:b/>
      <w:bCs/>
      <w:sz w:val="20"/>
      <w:szCs w:val="20"/>
    </w:rPr>
  </w:style>
  <w:style w:type="paragraph" w:styleId="BalloonText">
    <w:name w:val="Balloon Text"/>
    <w:basedOn w:val="Normal"/>
    <w:link w:val="BalloonTextChar"/>
    <w:uiPriority w:val="99"/>
    <w:semiHidden/>
    <w:unhideWhenUsed/>
    <w:rsid w:val="00146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73EBD1D77FA45AC321A2F27415E8C" ma:contentTypeVersion="18" ma:contentTypeDescription="Create a new document." ma:contentTypeScope="" ma:versionID="54608b7101ecced2e4fc793d0cb40021">
  <xsd:schema xmlns:xsd="http://www.w3.org/2001/XMLSchema" xmlns:xs="http://www.w3.org/2001/XMLSchema" xmlns:p="http://schemas.microsoft.com/office/2006/metadata/properties" xmlns:ns2="dc9c4694-7675-4b5b-93c0-30616bec180a" xmlns:ns3="24ae52a3-0414-4cc8-8038-1e3c3bdc1edb" xmlns:ns4="ba1b69c5-4d56-4b49-ab8c-01c20d8c0043" targetNamespace="http://schemas.microsoft.com/office/2006/metadata/properties" ma:root="true" ma:fieldsID="6fcee3a24f088b4ad07df4e5f52b5fcf" ns2:_="" ns3:_="" ns4:_="">
    <xsd:import namespace="dc9c4694-7675-4b5b-93c0-30616bec180a"/>
    <xsd:import namespace="24ae52a3-0414-4cc8-8038-1e3c3bdc1edb"/>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c4694-7675-4b5b-93c0-30616bec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2a3-0414-4cc8-8038-1e3c3bdc1e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1b893-210e-4328-aa59-2107d68b642b}" ma:internalName="TaxCatchAll" ma:showField="CatchAllData" ma:web="24ae52a3-0414-4cc8-8038-1e3c3bdc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9DCCE-A287-4363-B921-B2F79BC9F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c4694-7675-4b5b-93c0-30616bec180a"/>
    <ds:schemaRef ds:uri="24ae52a3-0414-4cc8-8038-1e3c3bdc1edb"/>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E8E54-8ABD-475E-A902-180844913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Buky Osifeso</cp:lastModifiedBy>
  <cp:revision>5</cp:revision>
  <dcterms:created xsi:type="dcterms:W3CDTF">2024-07-12T12:49:00Z</dcterms:created>
  <dcterms:modified xsi:type="dcterms:W3CDTF">2024-07-12T12:52:00Z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fd0d14d94c0bab443447e9cff475dda0d5119b8abb62e035109dd3339439a56a</vt:lpwstr>
  </property>
</Properties>
</file>