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520AD555" w:rsidR="00C27E78" w:rsidRPr="00411E77" w:rsidRDefault="00C27E78" w:rsidP="00034DBB">
      <w:pPr>
        <w:jc w:val="center"/>
        <w:rPr>
          <w:rFonts w:ascii="Arial" w:hAnsi="Arial" w:cs="Arial"/>
          <w:b/>
        </w:rPr>
      </w:pPr>
      <w:r w:rsidRPr="00411E77">
        <w:rPr>
          <w:rFonts w:ascii="Arial" w:hAnsi="Arial" w:cs="Arial"/>
          <w:b/>
        </w:rPr>
        <w:t>JOB DESCRIPTION</w:t>
      </w:r>
    </w:p>
    <w:p w14:paraId="28FF79A8" w14:textId="77777777" w:rsidR="00C27E78" w:rsidRPr="00BA4906" w:rsidRDefault="00C27E78" w:rsidP="00034DBB">
      <w:pPr>
        <w:jc w:val="center"/>
        <w:rPr>
          <w:rFonts w:ascii="Arial" w:hAnsi="Arial" w:cs="Arial"/>
          <w:sz w:val="22"/>
          <w:szCs w:val="22"/>
        </w:rPr>
      </w:pPr>
    </w:p>
    <w:p w14:paraId="0E8EA213" w14:textId="10EC7EF5" w:rsidR="009F0789" w:rsidRDefault="009F0789" w:rsidP="009F0789">
      <w:pPr>
        <w:tabs>
          <w:tab w:val="left" w:pos="2552"/>
        </w:tabs>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F0789" w14:paraId="2138DBEC" w14:textId="77777777" w:rsidTr="0061079A">
        <w:tc>
          <w:tcPr>
            <w:tcW w:w="4508" w:type="dxa"/>
          </w:tcPr>
          <w:p w14:paraId="389D382C" w14:textId="77777777" w:rsidR="009F0789" w:rsidRDefault="009F0789" w:rsidP="0061079A">
            <w:pPr>
              <w:tabs>
                <w:tab w:val="left" w:pos="2552"/>
              </w:tabs>
              <w:rPr>
                <w:rFonts w:ascii="Arial" w:hAnsi="Arial" w:cs="Arial"/>
                <w:b/>
                <w:sz w:val="22"/>
                <w:szCs w:val="22"/>
              </w:rPr>
            </w:pPr>
            <w:r>
              <w:rPr>
                <w:rFonts w:ascii="Arial" w:hAnsi="Arial" w:cs="Arial"/>
                <w:b/>
                <w:sz w:val="22"/>
                <w:szCs w:val="22"/>
              </w:rPr>
              <w:t>Job Title</w:t>
            </w:r>
          </w:p>
        </w:tc>
        <w:tc>
          <w:tcPr>
            <w:tcW w:w="4508" w:type="dxa"/>
          </w:tcPr>
          <w:p w14:paraId="0280C602" w14:textId="62861633" w:rsidR="009F0789" w:rsidRPr="00A074FC" w:rsidRDefault="009F0789" w:rsidP="0061079A">
            <w:pPr>
              <w:tabs>
                <w:tab w:val="left" w:pos="2552"/>
              </w:tabs>
              <w:rPr>
                <w:rFonts w:ascii="Arial" w:hAnsi="Arial" w:cs="Arial"/>
                <w:sz w:val="22"/>
                <w:szCs w:val="22"/>
              </w:rPr>
            </w:pPr>
            <w:r w:rsidRPr="003B6B74">
              <w:rPr>
                <w:rFonts w:ascii="Arial" w:hAnsi="Arial" w:cs="Arial"/>
                <w:bCs/>
                <w:sz w:val="22"/>
                <w:szCs w:val="22"/>
              </w:rPr>
              <w:t>Disability &amp; Dyslexia Advisor</w:t>
            </w:r>
          </w:p>
        </w:tc>
      </w:tr>
      <w:tr w:rsidR="009F0789" w14:paraId="19F48971" w14:textId="77777777" w:rsidTr="0061079A">
        <w:tc>
          <w:tcPr>
            <w:tcW w:w="4508" w:type="dxa"/>
          </w:tcPr>
          <w:p w14:paraId="1D59B21F" w14:textId="77777777" w:rsidR="009F0789" w:rsidRDefault="009F0789" w:rsidP="0061079A">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5132163" w14:textId="75ABF43B" w:rsidR="009F0789" w:rsidRDefault="009F0789" w:rsidP="0061079A">
            <w:pPr>
              <w:tabs>
                <w:tab w:val="left" w:pos="2552"/>
              </w:tabs>
              <w:rPr>
                <w:rFonts w:ascii="Arial" w:hAnsi="Arial" w:cs="Arial"/>
                <w:b/>
                <w:sz w:val="22"/>
                <w:szCs w:val="22"/>
              </w:rPr>
            </w:pPr>
            <w:r>
              <w:rPr>
                <w:rFonts w:ascii="Arial" w:hAnsi="Arial" w:cs="Arial"/>
              </w:rPr>
              <w:t>Student Support</w:t>
            </w:r>
          </w:p>
        </w:tc>
      </w:tr>
      <w:tr w:rsidR="009F0789" w14:paraId="000BABEC" w14:textId="77777777" w:rsidTr="0061079A">
        <w:tc>
          <w:tcPr>
            <w:tcW w:w="4508" w:type="dxa"/>
          </w:tcPr>
          <w:p w14:paraId="5549698C" w14:textId="77777777" w:rsidR="009F0789" w:rsidRDefault="009F0789" w:rsidP="0061079A">
            <w:pPr>
              <w:tabs>
                <w:tab w:val="left" w:pos="2552"/>
              </w:tabs>
              <w:rPr>
                <w:rFonts w:ascii="Arial" w:hAnsi="Arial" w:cs="Arial"/>
                <w:b/>
                <w:sz w:val="22"/>
                <w:szCs w:val="22"/>
              </w:rPr>
            </w:pPr>
            <w:r>
              <w:rPr>
                <w:rFonts w:ascii="Arial" w:hAnsi="Arial" w:cs="Arial"/>
                <w:b/>
                <w:sz w:val="22"/>
                <w:szCs w:val="22"/>
              </w:rPr>
              <w:t>Grade and Salary Range</w:t>
            </w:r>
          </w:p>
        </w:tc>
        <w:tc>
          <w:tcPr>
            <w:tcW w:w="4508" w:type="dxa"/>
          </w:tcPr>
          <w:p w14:paraId="7C631438" w14:textId="671C4D8D" w:rsidR="009F0789" w:rsidRPr="00A074FC" w:rsidRDefault="009F0789" w:rsidP="0061079A">
            <w:pPr>
              <w:spacing w:line="276" w:lineRule="auto"/>
              <w:rPr>
                <w:rFonts w:ascii="Arial" w:eastAsia="Calibri" w:hAnsi="Arial" w:cs="Arial"/>
                <w:sz w:val="22"/>
                <w:szCs w:val="22"/>
                <w:lang w:eastAsia="en-US"/>
              </w:rPr>
            </w:pPr>
            <w:r w:rsidRPr="00A074FC">
              <w:rPr>
                <w:rFonts w:ascii="Arial" w:hAnsi="Arial" w:cs="Arial"/>
                <w:bCs/>
                <w:sz w:val="22"/>
                <w:szCs w:val="22"/>
              </w:rPr>
              <w:t xml:space="preserve">Starting at </w:t>
            </w:r>
            <w:r>
              <w:rPr>
                <w:rFonts w:ascii="Arial" w:hAnsi="Arial" w:cs="Arial"/>
                <w:bCs/>
                <w:sz w:val="22"/>
                <w:szCs w:val="22"/>
              </w:rPr>
              <w:t xml:space="preserve">£37,287 </w:t>
            </w:r>
            <w:r w:rsidRPr="00A074FC">
              <w:rPr>
                <w:rFonts w:ascii="Arial" w:hAnsi="Arial" w:cs="Arial"/>
                <w:bCs/>
                <w:sz w:val="22"/>
                <w:szCs w:val="22"/>
              </w:rPr>
              <w:t>per annum inclusive of London Weighting</w:t>
            </w:r>
          </w:p>
        </w:tc>
      </w:tr>
      <w:tr w:rsidR="009F0789" w14:paraId="01E30D1A" w14:textId="77777777" w:rsidTr="0061079A">
        <w:tc>
          <w:tcPr>
            <w:tcW w:w="4508" w:type="dxa"/>
          </w:tcPr>
          <w:p w14:paraId="5ACF2EB6" w14:textId="77777777" w:rsidR="009F0789" w:rsidRDefault="009F0789" w:rsidP="0061079A">
            <w:pPr>
              <w:tabs>
                <w:tab w:val="left" w:pos="2552"/>
              </w:tabs>
              <w:rPr>
                <w:rFonts w:ascii="Arial" w:hAnsi="Arial" w:cs="Arial"/>
                <w:b/>
                <w:sz w:val="22"/>
                <w:szCs w:val="22"/>
              </w:rPr>
            </w:pPr>
            <w:r>
              <w:rPr>
                <w:rFonts w:ascii="Arial" w:hAnsi="Arial" w:cs="Arial"/>
                <w:b/>
                <w:sz w:val="22"/>
                <w:szCs w:val="22"/>
              </w:rPr>
              <w:t xml:space="preserve">Location </w:t>
            </w:r>
          </w:p>
        </w:tc>
        <w:tc>
          <w:tcPr>
            <w:tcW w:w="4508" w:type="dxa"/>
          </w:tcPr>
          <w:p w14:paraId="593FDBE0" w14:textId="145BE444" w:rsidR="009F0789" w:rsidRPr="00ED4EDA" w:rsidRDefault="009F0789" w:rsidP="0061079A">
            <w:pPr>
              <w:tabs>
                <w:tab w:val="left" w:pos="2552"/>
              </w:tabs>
              <w:rPr>
                <w:rFonts w:ascii="Arial" w:hAnsi="Arial" w:cs="Arial"/>
                <w:b/>
                <w:sz w:val="22"/>
                <w:szCs w:val="22"/>
              </w:rPr>
            </w:pPr>
            <w:r>
              <w:rPr>
                <w:rFonts w:ascii="Arial" w:hAnsi="Arial" w:cs="Arial"/>
              </w:rPr>
              <w:t>Docklands/</w:t>
            </w:r>
            <w:r w:rsidRPr="00ED4EDA">
              <w:rPr>
                <w:rFonts w:ascii="Arial" w:hAnsi="Arial" w:cs="Arial"/>
              </w:rPr>
              <w:t>Stratford</w:t>
            </w:r>
          </w:p>
        </w:tc>
      </w:tr>
      <w:tr w:rsidR="009F0789" w14:paraId="418B20C6" w14:textId="77777777" w:rsidTr="0061079A">
        <w:tc>
          <w:tcPr>
            <w:tcW w:w="4508" w:type="dxa"/>
          </w:tcPr>
          <w:p w14:paraId="7E7A410F" w14:textId="77777777" w:rsidR="009F0789" w:rsidRDefault="009F0789" w:rsidP="0061079A">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331ED982" w14:textId="77777777" w:rsidR="009F0789" w:rsidRPr="00A074FC" w:rsidRDefault="009F0789" w:rsidP="0061079A">
            <w:pPr>
              <w:tabs>
                <w:tab w:val="left" w:pos="2552"/>
              </w:tabs>
              <w:rPr>
                <w:rFonts w:ascii="Arial" w:hAnsi="Arial" w:cs="Arial"/>
                <w:b/>
                <w:sz w:val="22"/>
                <w:szCs w:val="22"/>
              </w:rPr>
            </w:pPr>
            <w:r w:rsidRPr="00A074FC">
              <w:rPr>
                <w:rFonts w:ascii="Arial" w:hAnsi="Arial" w:cs="Arial"/>
                <w:bCs/>
                <w:sz w:val="22"/>
                <w:szCs w:val="22"/>
              </w:rPr>
              <w:t>Dean of School of Psychology</w:t>
            </w:r>
          </w:p>
        </w:tc>
      </w:tr>
      <w:tr w:rsidR="009F0789" w14:paraId="35CE7CCA" w14:textId="77777777" w:rsidTr="0061079A">
        <w:tc>
          <w:tcPr>
            <w:tcW w:w="4508" w:type="dxa"/>
          </w:tcPr>
          <w:p w14:paraId="11752FE3" w14:textId="77777777" w:rsidR="009F0789" w:rsidRDefault="009F0789" w:rsidP="0061079A">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57BAD6C7" w14:textId="0FBAE0D1" w:rsidR="009F0789" w:rsidRPr="004721B0" w:rsidRDefault="009F0789" w:rsidP="0061079A">
            <w:pPr>
              <w:tabs>
                <w:tab w:val="left" w:pos="2552"/>
              </w:tabs>
              <w:rPr>
                <w:rFonts w:ascii="Arial" w:hAnsi="Arial" w:cs="Arial"/>
                <w:bCs/>
                <w:sz w:val="22"/>
                <w:szCs w:val="22"/>
              </w:rPr>
            </w:pPr>
            <w:r w:rsidRPr="003B6B74">
              <w:rPr>
                <w:rFonts w:ascii="Arial" w:hAnsi="Arial" w:cs="Arial"/>
                <w:bCs/>
                <w:sz w:val="22"/>
                <w:szCs w:val="22"/>
              </w:rPr>
              <w:t xml:space="preserve">Students, UEL staff, external </w:t>
            </w:r>
            <w:proofErr w:type="gramStart"/>
            <w:r w:rsidRPr="003B6B74">
              <w:rPr>
                <w:rFonts w:ascii="Arial" w:hAnsi="Arial" w:cs="Arial"/>
                <w:bCs/>
                <w:sz w:val="22"/>
                <w:szCs w:val="22"/>
              </w:rPr>
              <w:t>agencies</w:t>
            </w:r>
            <w:proofErr w:type="gramEnd"/>
            <w:r w:rsidRPr="003B6B74">
              <w:rPr>
                <w:rFonts w:ascii="Arial" w:hAnsi="Arial" w:cs="Arial"/>
                <w:bCs/>
                <w:sz w:val="22"/>
                <w:szCs w:val="22"/>
              </w:rPr>
              <w:t xml:space="preserve"> and networks</w:t>
            </w:r>
          </w:p>
        </w:tc>
      </w:tr>
      <w:tr w:rsidR="009F0789" w14:paraId="6D5FE0C0" w14:textId="77777777" w:rsidTr="0061079A">
        <w:tc>
          <w:tcPr>
            <w:tcW w:w="4508" w:type="dxa"/>
          </w:tcPr>
          <w:p w14:paraId="4D962BD2" w14:textId="77777777" w:rsidR="009F0789" w:rsidRDefault="009F0789" w:rsidP="0061079A">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151BFA59" w14:textId="77777777" w:rsidR="009F0789" w:rsidRPr="00D140F8" w:rsidRDefault="009F0789" w:rsidP="0061079A">
            <w:pPr>
              <w:tabs>
                <w:tab w:val="left" w:pos="2552"/>
              </w:tabs>
              <w:rPr>
                <w:rFonts w:ascii="Arial" w:hAnsi="Arial" w:cs="Arial"/>
                <w:bCs/>
                <w:sz w:val="22"/>
                <w:szCs w:val="22"/>
              </w:rPr>
            </w:pPr>
            <w:r w:rsidRPr="00D140F8">
              <w:rPr>
                <w:rFonts w:ascii="Arial" w:hAnsi="Arial" w:cs="Arial"/>
                <w:bCs/>
                <w:sz w:val="22"/>
                <w:szCs w:val="22"/>
              </w:rPr>
              <w:t>Permanent</w:t>
            </w:r>
          </w:p>
        </w:tc>
      </w:tr>
    </w:tbl>
    <w:p w14:paraId="5BCF3E7D" w14:textId="77777777" w:rsidR="009F0789" w:rsidRDefault="009F0789" w:rsidP="00F91B24">
      <w:pPr>
        <w:tabs>
          <w:tab w:val="left" w:pos="2552"/>
        </w:tabs>
        <w:ind w:left="2552" w:hanging="2552"/>
        <w:rPr>
          <w:rFonts w:ascii="Arial" w:hAnsi="Arial" w:cs="Arial"/>
          <w:sz w:val="22"/>
          <w:szCs w:val="22"/>
        </w:rPr>
      </w:pPr>
    </w:p>
    <w:p w14:paraId="3CA57BDE" w14:textId="77777777" w:rsidR="006760C5" w:rsidRDefault="006760C5" w:rsidP="00F91B24">
      <w:pPr>
        <w:tabs>
          <w:tab w:val="left" w:pos="2552"/>
        </w:tabs>
        <w:ind w:left="2552" w:hanging="2552"/>
        <w:rPr>
          <w:rFonts w:ascii="Arial" w:hAnsi="Arial" w:cs="Arial"/>
          <w:sz w:val="22"/>
          <w:szCs w:val="22"/>
        </w:rPr>
      </w:pPr>
    </w:p>
    <w:p w14:paraId="546F1D62" w14:textId="77777777" w:rsidR="009F0789" w:rsidRDefault="009F0789" w:rsidP="009F0789">
      <w:pPr>
        <w:pStyle w:val="NoSpacing"/>
        <w:jc w:val="center"/>
        <w:rPr>
          <w:rStyle w:val="normaltextrun"/>
          <w:rFonts w:ascii="Arial" w:hAnsi="Arial" w:cs="Arial"/>
          <w:b/>
          <w:bCs/>
          <w:sz w:val="22"/>
          <w:szCs w:val="22"/>
        </w:rPr>
      </w:pPr>
      <w:r>
        <w:rPr>
          <w:rStyle w:val="normaltextrun"/>
          <w:rFonts w:ascii="Arial" w:hAnsi="Arial" w:cs="Arial"/>
          <w:sz w:val="22"/>
          <w:szCs w:val="22"/>
        </w:rPr>
        <w:t xml:space="preserve">Build your career, follow your passion, be inspired by our environment of success </w:t>
      </w:r>
      <w:r w:rsidRPr="00643F6E">
        <w:rPr>
          <w:rStyle w:val="normaltextrun"/>
          <w:rFonts w:ascii="Arial" w:hAnsi="Arial" w:cs="Arial"/>
          <w:b/>
          <w:bCs/>
          <w:sz w:val="22"/>
          <w:szCs w:val="22"/>
        </w:rPr>
        <w:t>#BeTheChange</w:t>
      </w:r>
      <w:r>
        <w:rPr>
          <w:rStyle w:val="normaltextrun"/>
          <w:rFonts w:ascii="Arial" w:hAnsi="Arial" w:cs="Arial"/>
          <w:b/>
          <w:bCs/>
          <w:sz w:val="22"/>
          <w:szCs w:val="22"/>
        </w:rPr>
        <w:t xml:space="preserve"> </w:t>
      </w:r>
    </w:p>
    <w:p w14:paraId="45C70E18" w14:textId="77777777" w:rsidR="009F0789" w:rsidRDefault="009F0789" w:rsidP="009F0789">
      <w:pPr>
        <w:pStyle w:val="NoSpacing"/>
        <w:jc w:val="center"/>
        <w:rPr>
          <w:rStyle w:val="normaltextrun"/>
          <w:rFonts w:ascii="Arial" w:hAnsi="Arial" w:cs="Arial"/>
          <w:b/>
          <w:bCs/>
          <w:sz w:val="22"/>
          <w:szCs w:val="22"/>
        </w:rPr>
      </w:pPr>
    </w:p>
    <w:p w14:paraId="0074923A" w14:textId="77777777" w:rsidR="009F0789" w:rsidRDefault="009F0789" w:rsidP="009F0789">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131A76F1" w14:textId="77777777" w:rsidR="009F0789" w:rsidRDefault="009F0789" w:rsidP="009F0789">
      <w:pPr>
        <w:pStyle w:val="NoSpacing"/>
        <w:jc w:val="both"/>
        <w:rPr>
          <w:rStyle w:val="normaltextrun"/>
          <w:rFonts w:ascii="Arial" w:hAnsi="Arial" w:cs="Arial"/>
          <w:b/>
          <w:bCs/>
          <w:sz w:val="22"/>
          <w:szCs w:val="22"/>
        </w:rPr>
      </w:pPr>
    </w:p>
    <w:p w14:paraId="7951B40B" w14:textId="77777777" w:rsidR="009F0789" w:rsidRPr="00623785" w:rsidRDefault="009F0789" w:rsidP="009F0789">
      <w:pPr>
        <w:pStyle w:val="NoSpacing"/>
        <w:jc w:val="both"/>
        <w:rPr>
          <w:rStyle w:val="normaltextrun"/>
          <w:rFonts w:ascii="Arial" w:hAnsi="Arial" w:cs="Arial"/>
          <w:sz w:val="22"/>
          <w:szCs w:val="22"/>
        </w:rPr>
      </w:pPr>
      <w:r w:rsidRPr="3C0EE9EA">
        <w:rPr>
          <w:rStyle w:val="normaltextrun"/>
          <w:rFonts w:ascii="Arial" w:hAnsi="Arial" w:cs="Arial"/>
          <w:sz w:val="22"/>
          <w:szCs w:val="22"/>
        </w:rPr>
        <w:t>If you are seeking a career that combines innovative education with a passion for crafting positive change, look no further than the University of East London. Founded in 1898 to meet the skills needs of the 2nd industrial revolution, we’re now in Year 5 of our ground-breaking 10-year Vision 2028 strategic plan, orchestrated by our Vice-Chancellor and President, Professor Amanda Broderick.</w:t>
      </w:r>
    </w:p>
    <w:p w14:paraId="4E75140D" w14:textId="77777777" w:rsidR="009F0789" w:rsidRPr="00623785" w:rsidRDefault="009F0789" w:rsidP="009F0789">
      <w:pPr>
        <w:pStyle w:val="NoSpacing"/>
        <w:jc w:val="both"/>
        <w:rPr>
          <w:rStyle w:val="normaltextrun"/>
          <w:rFonts w:ascii="Arial" w:hAnsi="Arial" w:cs="Arial"/>
          <w:sz w:val="22"/>
          <w:szCs w:val="22"/>
        </w:rPr>
      </w:pPr>
    </w:p>
    <w:p w14:paraId="7C8F174D" w14:textId="77777777" w:rsidR="009F0789" w:rsidRPr="00623785"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187DEA59" w14:textId="77777777" w:rsidR="009F0789" w:rsidRPr="00623785" w:rsidRDefault="009F0789" w:rsidP="009F0789">
      <w:pPr>
        <w:pStyle w:val="NoSpacing"/>
        <w:jc w:val="both"/>
        <w:rPr>
          <w:rStyle w:val="normaltextrun"/>
          <w:rFonts w:ascii="Arial" w:hAnsi="Arial" w:cs="Arial"/>
          <w:sz w:val="22"/>
          <w:szCs w:val="22"/>
        </w:rPr>
      </w:pPr>
    </w:p>
    <w:p w14:paraId="31941819" w14:textId="77777777" w:rsidR="009F0789" w:rsidRPr="00623785"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196D40AA" w14:textId="77777777" w:rsidR="009F0789" w:rsidRPr="00623785" w:rsidRDefault="009F0789" w:rsidP="009F0789">
      <w:pPr>
        <w:pStyle w:val="NoSpacing"/>
        <w:jc w:val="both"/>
        <w:rPr>
          <w:rStyle w:val="normaltextrun"/>
          <w:rFonts w:ascii="Arial" w:hAnsi="Arial" w:cs="Arial"/>
          <w:sz w:val="22"/>
          <w:szCs w:val="22"/>
        </w:rPr>
      </w:pPr>
    </w:p>
    <w:p w14:paraId="0F567B79" w14:textId="77777777" w:rsidR="009F0789"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21F1B38A" w14:textId="77777777" w:rsidR="003B6B74" w:rsidRDefault="003B6B74" w:rsidP="00F91B24">
      <w:pPr>
        <w:tabs>
          <w:tab w:val="left" w:pos="2552"/>
        </w:tabs>
        <w:ind w:left="2552" w:hanging="2552"/>
        <w:rPr>
          <w:rFonts w:ascii="Arial" w:hAnsi="Arial" w:cs="Arial"/>
          <w:b/>
          <w:sz w:val="22"/>
          <w:szCs w:val="22"/>
        </w:rPr>
      </w:pPr>
    </w:p>
    <w:p w14:paraId="3C4BDD37" w14:textId="77777777" w:rsidR="009F0789" w:rsidRDefault="009F0789" w:rsidP="00F91B24">
      <w:pPr>
        <w:tabs>
          <w:tab w:val="left" w:pos="2552"/>
        </w:tabs>
        <w:ind w:left="2552" w:hanging="2552"/>
        <w:rPr>
          <w:rFonts w:ascii="Arial" w:hAnsi="Arial" w:cs="Arial"/>
          <w:b/>
          <w:sz w:val="22"/>
          <w:szCs w:val="22"/>
        </w:rPr>
      </w:pPr>
    </w:p>
    <w:p w14:paraId="3B05C737" w14:textId="541B745C"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28D35708" w14:textId="1218325B" w:rsidR="00C27E78" w:rsidRDefault="00C27E78" w:rsidP="00C11EB0">
      <w:pPr>
        <w:tabs>
          <w:tab w:val="left" w:pos="2552"/>
        </w:tabs>
        <w:rPr>
          <w:rFonts w:ascii="Arial" w:hAnsi="Arial" w:cs="Arial"/>
          <w:b/>
          <w:sz w:val="22"/>
          <w:szCs w:val="22"/>
        </w:rPr>
      </w:pPr>
    </w:p>
    <w:p w14:paraId="45508D1F" w14:textId="47943100" w:rsidR="003B6B74" w:rsidRPr="003B6B74" w:rsidRDefault="003B6B74" w:rsidP="003B6B74">
      <w:pPr>
        <w:tabs>
          <w:tab w:val="left" w:pos="2552"/>
        </w:tabs>
        <w:jc w:val="both"/>
        <w:rPr>
          <w:rFonts w:ascii="Arial" w:hAnsi="Arial" w:cs="Arial"/>
          <w:bCs/>
          <w:sz w:val="22"/>
          <w:szCs w:val="22"/>
        </w:rPr>
      </w:pPr>
      <w:r w:rsidRPr="003B6B74">
        <w:rPr>
          <w:rFonts w:ascii="Arial" w:hAnsi="Arial" w:cs="Arial"/>
          <w:bCs/>
          <w:sz w:val="22"/>
          <w:szCs w:val="22"/>
        </w:rPr>
        <w:lastRenderedPageBreak/>
        <w:t>The Disability and Dyslexia team is a small and diverse team of advisors who are passionate about enabling students to overcome barriers to their learning. We understand no two individuals are the same and incorporate this into the way we support our students by providing individual solutions and impartial advice. We support students throughout their journey at UEL and will remain a point of contact for the duration of your course.</w:t>
      </w:r>
    </w:p>
    <w:p w14:paraId="225B1B13" w14:textId="77777777" w:rsidR="003B6B74" w:rsidRPr="00DE4919" w:rsidRDefault="003B6B74" w:rsidP="00C11EB0">
      <w:pPr>
        <w:tabs>
          <w:tab w:val="left" w:pos="2552"/>
        </w:tabs>
        <w:rPr>
          <w:rFonts w:ascii="Arial" w:hAnsi="Arial" w:cs="Arial"/>
          <w:b/>
          <w:sz w:val="22"/>
          <w:szCs w:val="22"/>
        </w:rPr>
      </w:pPr>
    </w:p>
    <w:p w14:paraId="11E9FF94" w14:textId="77777777" w:rsidR="003B6B74" w:rsidRDefault="003B6B74" w:rsidP="00EC0FC8">
      <w:pPr>
        <w:rPr>
          <w:rFonts w:ascii="Arial" w:hAnsi="Arial" w:cs="Arial"/>
          <w:b/>
          <w:sz w:val="22"/>
          <w:szCs w:val="22"/>
        </w:rPr>
      </w:pPr>
    </w:p>
    <w:p w14:paraId="4EBE8AD3" w14:textId="5C485F73"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EE08DFA" w14:textId="77777777" w:rsidR="00D85947" w:rsidRPr="00DE4919" w:rsidRDefault="00D85947" w:rsidP="00EC0FC8">
      <w:pPr>
        <w:rPr>
          <w:rFonts w:ascii="Arial" w:hAnsi="Arial" w:cs="Arial"/>
          <w:i/>
          <w:sz w:val="22"/>
          <w:szCs w:val="22"/>
          <w:highlight w:val="lightGray"/>
        </w:rPr>
      </w:pPr>
    </w:p>
    <w:p w14:paraId="104FCC24" w14:textId="1A54C8A8" w:rsidR="00EC0FC8" w:rsidRPr="00DE4919" w:rsidRDefault="003B6B74" w:rsidP="003B6B74">
      <w:pPr>
        <w:jc w:val="both"/>
        <w:rPr>
          <w:rFonts w:ascii="Arial" w:hAnsi="Arial" w:cs="Arial"/>
          <w:sz w:val="22"/>
          <w:szCs w:val="22"/>
        </w:rPr>
      </w:pPr>
      <w:r w:rsidRPr="003B6B74">
        <w:rPr>
          <w:rFonts w:ascii="Arial" w:hAnsi="Arial" w:cs="Arial"/>
          <w:sz w:val="22"/>
          <w:szCs w:val="22"/>
        </w:rPr>
        <w:t>To provide comprehensive advice, support and guidance to students and applicants with disabilities/dyslexia and to liaise with staff and other agencies to secure the support that students require.</w:t>
      </w:r>
    </w:p>
    <w:p w14:paraId="60573E11" w14:textId="77777777" w:rsidR="00185227" w:rsidRPr="00DE4919" w:rsidRDefault="00185227" w:rsidP="00034DBB">
      <w:pPr>
        <w:rPr>
          <w:rFonts w:ascii="Arial" w:hAnsi="Arial" w:cs="Arial"/>
          <w:b/>
          <w:sz w:val="22"/>
          <w:szCs w:val="22"/>
        </w:rPr>
      </w:pPr>
    </w:p>
    <w:p w14:paraId="0DF50CD6" w14:textId="77777777" w:rsidR="0095049E" w:rsidRDefault="0095049E" w:rsidP="00034DBB">
      <w:pPr>
        <w:rPr>
          <w:rFonts w:ascii="Arial" w:hAnsi="Arial" w:cs="Arial"/>
          <w:b/>
          <w:sz w:val="22"/>
          <w:szCs w:val="22"/>
        </w:rPr>
      </w:pPr>
    </w:p>
    <w:p w14:paraId="48A2EC12" w14:textId="3F547083" w:rsidR="00671D41" w:rsidRDefault="009F0789" w:rsidP="00034DBB">
      <w:pPr>
        <w:rPr>
          <w:rFonts w:ascii="Arial" w:hAnsi="Arial" w:cs="Arial"/>
          <w:b/>
          <w:sz w:val="22"/>
          <w:szCs w:val="22"/>
        </w:rPr>
      </w:pPr>
      <w:r>
        <w:rPr>
          <w:rFonts w:ascii="Arial" w:hAnsi="Arial" w:cs="Arial"/>
          <w:b/>
          <w:sz w:val="22"/>
          <w:szCs w:val="22"/>
        </w:rPr>
        <w:t>KEY</w:t>
      </w:r>
      <w:r w:rsidR="00C27E78" w:rsidRPr="00DE4919">
        <w:rPr>
          <w:rFonts w:ascii="Arial" w:hAnsi="Arial" w:cs="Arial"/>
          <w:b/>
          <w:sz w:val="22"/>
          <w:szCs w:val="22"/>
        </w:rPr>
        <w:t xml:space="preserve"> DUTIES </w:t>
      </w:r>
      <w:smartTag w:uri="urn:schemas-microsoft-com:office:smarttags" w:element="stockticker">
        <w:r w:rsidR="00C27E78" w:rsidRPr="00DE4919">
          <w:rPr>
            <w:rFonts w:ascii="Arial" w:hAnsi="Arial" w:cs="Arial"/>
            <w:b/>
            <w:sz w:val="22"/>
            <w:szCs w:val="22"/>
          </w:rPr>
          <w:t>AND</w:t>
        </w:r>
      </w:smartTag>
      <w:r w:rsidR="00C27E78" w:rsidRPr="00DE4919">
        <w:rPr>
          <w:rFonts w:ascii="Arial" w:hAnsi="Arial" w:cs="Arial"/>
          <w:b/>
          <w:sz w:val="22"/>
          <w:szCs w:val="22"/>
        </w:rPr>
        <w:t xml:space="preserve"> RESPONSIBILITIES</w:t>
      </w:r>
      <w:r w:rsidR="00BA4906" w:rsidRPr="00DE4919">
        <w:rPr>
          <w:rFonts w:ascii="Arial" w:hAnsi="Arial" w:cs="Arial"/>
          <w:b/>
          <w:sz w:val="22"/>
          <w:szCs w:val="22"/>
        </w:rPr>
        <w:t>:</w:t>
      </w:r>
      <w:r w:rsidR="00C27E78" w:rsidRPr="00DE4919">
        <w:rPr>
          <w:rFonts w:ascii="Arial" w:hAnsi="Arial" w:cs="Arial"/>
          <w:b/>
          <w:sz w:val="22"/>
          <w:szCs w:val="22"/>
        </w:rPr>
        <w:t xml:space="preserve"> </w:t>
      </w:r>
    </w:p>
    <w:p w14:paraId="15FFB007" w14:textId="77777777" w:rsidR="00FB6D9A" w:rsidRPr="00FB6D9A" w:rsidRDefault="00FB6D9A" w:rsidP="00034DBB">
      <w:pPr>
        <w:rPr>
          <w:rFonts w:ascii="Arial" w:hAnsi="Arial" w:cs="Arial"/>
          <w:b/>
          <w:sz w:val="22"/>
          <w:szCs w:val="22"/>
        </w:rPr>
      </w:pPr>
    </w:p>
    <w:p w14:paraId="03EAEF51" w14:textId="586AF96F" w:rsid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provide advice, information and guidance to disabled students/applicants studying on and off campus, remotely and/or enrolled with our collaborative partners. This may involve some evening and weekend work</w:t>
      </w:r>
      <w:r>
        <w:rPr>
          <w:rFonts w:ascii="Arial" w:hAnsi="Arial" w:cs="Arial"/>
          <w:sz w:val="22"/>
          <w:szCs w:val="22"/>
        </w:rPr>
        <w:t>;</w:t>
      </w:r>
    </w:p>
    <w:p w14:paraId="18DC3F12" w14:textId="77777777" w:rsidR="00FB6D9A" w:rsidRPr="00FB6D9A" w:rsidRDefault="00FB6D9A" w:rsidP="00FB6D9A">
      <w:pPr>
        <w:pStyle w:val="ListParagraph"/>
        <w:tabs>
          <w:tab w:val="left" w:pos="900"/>
        </w:tabs>
        <w:jc w:val="both"/>
        <w:rPr>
          <w:rFonts w:ascii="Arial" w:hAnsi="Arial" w:cs="Arial"/>
          <w:sz w:val="22"/>
          <w:szCs w:val="22"/>
        </w:rPr>
      </w:pPr>
    </w:p>
    <w:p w14:paraId="064B691B" w14:textId="1E12333B"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assess the interaction of a student’s disability with the academic environment and interpret and apply professional recommendations to develop a suitable plan for the provision of reasonable adjustments in line with the student’s level of need.  To assist students to understand their disabilities and their rights and responsibilities relating to reasonable accommodations</w:t>
      </w:r>
      <w:r>
        <w:rPr>
          <w:rFonts w:ascii="Arial" w:hAnsi="Arial" w:cs="Arial"/>
          <w:sz w:val="22"/>
          <w:szCs w:val="22"/>
        </w:rPr>
        <w:t>;</w:t>
      </w:r>
    </w:p>
    <w:p w14:paraId="160BD24E" w14:textId="77777777" w:rsidR="00FB6D9A" w:rsidRPr="00FB6D9A" w:rsidRDefault="00FB6D9A" w:rsidP="00FB6D9A">
      <w:pPr>
        <w:tabs>
          <w:tab w:val="left" w:pos="900"/>
        </w:tabs>
        <w:ind w:left="900" w:hanging="900"/>
        <w:jc w:val="both"/>
        <w:rPr>
          <w:rFonts w:ascii="Arial" w:hAnsi="Arial" w:cs="Arial"/>
          <w:sz w:val="22"/>
          <w:szCs w:val="22"/>
        </w:rPr>
      </w:pPr>
    </w:p>
    <w:p w14:paraId="5E8FB53A" w14:textId="3D6749B4"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liaise with academic and support staff as required to facilitate provision of appropriate adaptations to study, assessment and the physical environment, including temporary adjustments for injury, illness and pregnancy as referred</w:t>
      </w:r>
      <w:r>
        <w:rPr>
          <w:rFonts w:ascii="Arial" w:hAnsi="Arial" w:cs="Arial"/>
          <w:sz w:val="22"/>
          <w:szCs w:val="22"/>
        </w:rPr>
        <w:t>;</w:t>
      </w:r>
    </w:p>
    <w:p w14:paraId="4A28696E" w14:textId="77777777" w:rsidR="00FB6D9A" w:rsidRPr="00FB6D9A" w:rsidRDefault="00FB6D9A" w:rsidP="00FB6D9A">
      <w:pPr>
        <w:tabs>
          <w:tab w:val="left" w:pos="900"/>
        </w:tabs>
        <w:ind w:left="900" w:hanging="900"/>
        <w:jc w:val="both"/>
        <w:rPr>
          <w:rFonts w:ascii="Arial" w:hAnsi="Arial" w:cs="Arial"/>
          <w:sz w:val="22"/>
          <w:szCs w:val="22"/>
        </w:rPr>
      </w:pPr>
    </w:p>
    <w:p w14:paraId="0B61885E" w14:textId="51A5AC8B"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conduct interviews for students with disabilities and Specific Learning Difficulties to discuss professional recommendations, diagnoses and support needs</w:t>
      </w:r>
      <w:r>
        <w:rPr>
          <w:rFonts w:ascii="Arial" w:hAnsi="Arial" w:cs="Arial"/>
          <w:sz w:val="22"/>
          <w:szCs w:val="22"/>
        </w:rPr>
        <w:t>;</w:t>
      </w:r>
    </w:p>
    <w:p w14:paraId="37B924BD" w14:textId="77777777" w:rsidR="00FB6D9A" w:rsidRPr="00FB6D9A" w:rsidRDefault="00FB6D9A" w:rsidP="00FB6D9A">
      <w:pPr>
        <w:tabs>
          <w:tab w:val="left" w:pos="900"/>
        </w:tabs>
        <w:ind w:left="900" w:hanging="900"/>
        <w:jc w:val="both"/>
        <w:rPr>
          <w:rFonts w:ascii="Arial" w:hAnsi="Arial" w:cs="Arial"/>
          <w:sz w:val="22"/>
          <w:szCs w:val="22"/>
        </w:rPr>
      </w:pPr>
    </w:p>
    <w:p w14:paraId="54C32F0A" w14:textId="34B2DCFE"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provide study skills tuition as required to students with Specific Learning Difficulties and disabilities, including ongoing support in the use of specialist IT as required.  To assist in the development and provision of support to students through the use of Web 2.0 technologies and other appropriate mediums as required</w:t>
      </w:r>
      <w:r>
        <w:rPr>
          <w:rFonts w:ascii="Arial" w:hAnsi="Arial" w:cs="Arial"/>
          <w:sz w:val="22"/>
          <w:szCs w:val="22"/>
        </w:rPr>
        <w:t>;</w:t>
      </w:r>
    </w:p>
    <w:p w14:paraId="5EF07E4E" w14:textId="77777777" w:rsidR="00FB6D9A" w:rsidRPr="00FB6D9A" w:rsidRDefault="00FB6D9A" w:rsidP="00FB6D9A">
      <w:pPr>
        <w:tabs>
          <w:tab w:val="left" w:pos="900"/>
        </w:tabs>
        <w:ind w:left="900" w:hanging="900"/>
        <w:jc w:val="both"/>
        <w:rPr>
          <w:rFonts w:ascii="Arial" w:hAnsi="Arial" w:cs="Arial"/>
          <w:sz w:val="22"/>
          <w:szCs w:val="22"/>
        </w:rPr>
      </w:pPr>
    </w:p>
    <w:p w14:paraId="4B2A50D9" w14:textId="1C5D85C1"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accurately complete all administrative functions in a confidential and efficient manner including: updating electronic and paper records, keeping accurate data on students from entry to exit and take appropriate follow-up action and tracking and monitoring student progress and achievement</w:t>
      </w:r>
      <w:r>
        <w:rPr>
          <w:rFonts w:ascii="Arial" w:hAnsi="Arial" w:cs="Arial"/>
          <w:sz w:val="22"/>
          <w:szCs w:val="22"/>
        </w:rPr>
        <w:t>;</w:t>
      </w:r>
    </w:p>
    <w:p w14:paraId="316C7EDB" w14:textId="77777777" w:rsidR="00FB6D9A" w:rsidRPr="00FB6D9A" w:rsidRDefault="00FB6D9A" w:rsidP="00FB6D9A">
      <w:pPr>
        <w:tabs>
          <w:tab w:val="left" w:pos="900"/>
        </w:tabs>
        <w:ind w:left="900" w:hanging="900"/>
        <w:jc w:val="both"/>
        <w:rPr>
          <w:rFonts w:ascii="Arial" w:hAnsi="Arial" w:cs="Arial"/>
          <w:sz w:val="22"/>
          <w:szCs w:val="22"/>
        </w:rPr>
      </w:pPr>
    </w:p>
    <w:p w14:paraId="2A4B7239" w14:textId="322D0605"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facilitate students’ claims for Disabled Students’ Allowances and liaise with other appropriate external agencies to secure the funding and support that students require</w:t>
      </w:r>
      <w:r>
        <w:rPr>
          <w:rFonts w:ascii="Arial" w:hAnsi="Arial" w:cs="Arial"/>
          <w:sz w:val="22"/>
          <w:szCs w:val="22"/>
        </w:rPr>
        <w:t>;</w:t>
      </w:r>
      <w:r w:rsidRPr="00FB6D9A">
        <w:rPr>
          <w:rFonts w:ascii="Arial" w:hAnsi="Arial" w:cs="Arial"/>
          <w:sz w:val="22"/>
          <w:szCs w:val="22"/>
        </w:rPr>
        <w:t xml:space="preserve"> </w:t>
      </w:r>
    </w:p>
    <w:p w14:paraId="2B69C64E" w14:textId="77777777" w:rsidR="00FB6D9A" w:rsidRPr="00FB6D9A" w:rsidRDefault="00FB6D9A" w:rsidP="00FB6D9A">
      <w:pPr>
        <w:pStyle w:val="ListParagraph"/>
        <w:tabs>
          <w:tab w:val="left" w:pos="900"/>
        </w:tabs>
        <w:jc w:val="both"/>
        <w:rPr>
          <w:rFonts w:ascii="Arial" w:hAnsi="Arial" w:cs="Arial"/>
          <w:sz w:val="22"/>
          <w:szCs w:val="22"/>
        </w:rPr>
      </w:pPr>
    </w:p>
    <w:p w14:paraId="13E970C3" w14:textId="0FF07114"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facilitate staff training sessions on disability and dyslexia awareness and legal responsibilities under equality legislation</w:t>
      </w:r>
      <w:r>
        <w:rPr>
          <w:rFonts w:ascii="Arial" w:hAnsi="Arial" w:cs="Arial"/>
          <w:sz w:val="22"/>
          <w:szCs w:val="22"/>
        </w:rPr>
        <w:t>;</w:t>
      </w:r>
    </w:p>
    <w:p w14:paraId="7D9794D2" w14:textId="77777777" w:rsidR="00FB6D9A" w:rsidRPr="00FB6D9A" w:rsidRDefault="00FB6D9A" w:rsidP="00FB6D9A">
      <w:pPr>
        <w:tabs>
          <w:tab w:val="left" w:pos="900"/>
        </w:tabs>
        <w:ind w:left="900" w:hanging="900"/>
        <w:jc w:val="both"/>
        <w:rPr>
          <w:rFonts w:ascii="Arial" w:hAnsi="Arial" w:cs="Arial"/>
          <w:sz w:val="22"/>
          <w:szCs w:val="22"/>
        </w:rPr>
      </w:pPr>
    </w:p>
    <w:p w14:paraId="3B352E08" w14:textId="1B228654"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adhere to and comply with all University policies and procedures the provisions of the Data Protection Act and maintain strict confidentiality when working with restricted information</w:t>
      </w:r>
      <w:r>
        <w:rPr>
          <w:rFonts w:ascii="Arial" w:hAnsi="Arial" w:cs="Arial"/>
          <w:sz w:val="22"/>
          <w:szCs w:val="22"/>
        </w:rPr>
        <w:t>;</w:t>
      </w:r>
    </w:p>
    <w:p w14:paraId="0233B88F" w14:textId="77777777" w:rsidR="00FB6D9A" w:rsidRPr="00FB6D9A" w:rsidRDefault="00FB6D9A" w:rsidP="00FB6D9A">
      <w:pPr>
        <w:tabs>
          <w:tab w:val="left" w:pos="900"/>
        </w:tabs>
        <w:ind w:left="900" w:hanging="900"/>
        <w:jc w:val="both"/>
        <w:rPr>
          <w:rFonts w:ascii="Arial" w:hAnsi="Arial" w:cs="Arial"/>
          <w:sz w:val="22"/>
          <w:szCs w:val="22"/>
        </w:rPr>
      </w:pPr>
    </w:p>
    <w:p w14:paraId="153BFCA6" w14:textId="787B45DE"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lastRenderedPageBreak/>
        <w:t>To participate in the selection, recruitment and training of staff (including sessional support workers) as required and to support local induction processes</w:t>
      </w:r>
      <w:r>
        <w:rPr>
          <w:rFonts w:ascii="Arial" w:hAnsi="Arial" w:cs="Arial"/>
          <w:sz w:val="22"/>
          <w:szCs w:val="22"/>
        </w:rPr>
        <w:t>;</w:t>
      </w:r>
    </w:p>
    <w:p w14:paraId="395836B6" w14:textId="77777777" w:rsidR="00FB6D9A" w:rsidRPr="00FB6D9A" w:rsidRDefault="00FB6D9A" w:rsidP="00FB6D9A">
      <w:pPr>
        <w:tabs>
          <w:tab w:val="left" w:pos="900"/>
        </w:tabs>
        <w:ind w:left="900" w:hanging="900"/>
        <w:jc w:val="both"/>
        <w:rPr>
          <w:rFonts w:ascii="Arial" w:hAnsi="Arial" w:cs="Arial"/>
          <w:sz w:val="22"/>
          <w:szCs w:val="22"/>
        </w:rPr>
      </w:pPr>
    </w:p>
    <w:p w14:paraId="0837BCC3" w14:textId="6B5BE591"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keep up to date on best practice in relation to students with disabilities/dyslexia and to be prepared to undertake training as required</w:t>
      </w:r>
      <w:r>
        <w:rPr>
          <w:rFonts w:ascii="Arial" w:hAnsi="Arial" w:cs="Arial"/>
          <w:sz w:val="22"/>
          <w:szCs w:val="22"/>
        </w:rPr>
        <w:t>;</w:t>
      </w:r>
    </w:p>
    <w:p w14:paraId="5D5133BE" w14:textId="77777777" w:rsidR="00FB6D9A" w:rsidRPr="00FB6D9A" w:rsidRDefault="00FB6D9A" w:rsidP="00FB6D9A">
      <w:pPr>
        <w:tabs>
          <w:tab w:val="left" w:pos="900"/>
        </w:tabs>
        <w:ind w:left="900" w:hanging="900"/>
        <w:jc w:val="both"/>
        <w:rPr>
          <w:rFonts w:ascii="Arial" w:hAnsi="Arial" w:cs="Arial"/>
          <w:sz w:val="22"/>
          <w:szCs w:val="22"/>
        </w:rPr>
      </w:pPr>
    </w:p>
    <w:p w14:paraId="0F3AF4FD" w14:textId="7777777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undertake any other duties commensurate with grade as required.</w:t>
      </w:r>
    </w:p>
    <w:p w14:paraId="697FBA24" w14:textId="77777777" w:rsidR="00671D41" w:rsidRPr="00FB6D9A" w:rsidRDefault="00671D41" w:rsidP="00FB6D9A">
      <w:pPr>
        <w:ind w:left="360"/>
        <w:rPr>
          <w:rFonts w:ascii="Arial" w:hAnsi="Arial" w:cs="Arial"/>
          <w:b/>
          <w:sz w:val="22"/>
          <w:szCs w:val="22"/>
          <w:u w:val="single"/>
        </w:rPr>
      </w:pPr>
    </w:p>
    <w:p w14:paraId="6414F302" w14:textId="77777777" w:rsidR="00671D41" w:rsidRPr="00DE4919" w:rsidRDefault="00671D41" w:rsidP="00034DBB">
      <w:pPr>
        <w:rPr>
          <w:rFonts w:ascii="Arial" w:hAnsi="Arial" w:cs="Arial"/>
          <w:b/>
          <w:sz w:val="22"/>
          <w:szCs w:val="22"/>
          <w:u w:val="single"/>
        </w:rPr>
      </w:pPr>
    </w:p>
    <w:p w14:paraId="12BB7E34" w14:textId="77777777" w:rsidR="00304077" w:rsidRPr="00DE4919" w:rsidRDefault="00304077" w:rsidP="00185227">
      <w:pPr>
        <w:ind w:left="284"/>
        <w:rPr>
          <w:rFonts w:ascii="Arial" w:hAnsi="Arial" w:cs="Arial"/>
          <w:sz w:val="22"/>
          <w:szCs w:val="22"/>
        </w:rPr>
      </w:pPr>
    </w:p>
    <w:p w14:paraId="26A881F7" w14:textId="77777777" w:rsidR="009F0789" w:rsidRPr="00DE4919" w:rsidRDefault="009F0789" w:rsidP="009F0789">
      <w:pPr>
        <w:rPr>
          <w:rFonts w:ascii="Arial" w:hAnsi="Arial" w:cs="Arial"/>
          <w:b/>
          <w:sz w:val="22"/>
          <w:szCs w:val="22"/>
        </w:rPr>
      </w:pPr>
      <w:r w:rsidRPr="00DE4919">
        <w:rPr>
          <w:rFonts w:ascii="Arial" w:hAnsi="Arial" w:cs="Arial"/>
          <w:b/>
          <w:sz w:val="22"/>
          <w:szCs w:val="22"/>
        </w:rPr>
        <w:t xml:space="preserve">KNOWLEDGE </w:t>
      </w:r>
      <w:r>
        <w:rPr>
          <w:rFonts w:ascii="Arial" w:hAnsi="Arial" w:cs="Arial"/>
          <w:b/>
          <w:sz w:val="22"/>
          <w:szCs w:val="22"/>
        </w:rPr>
        <w:t xml:space="preserve">SKILLS </w:t>
      </w:r>
      <w:r w:rsidRPr="00DE4919">
        <w:rPr>
          <w:rFonts w:ascii="Arial" w:hAnsi="Arial" w:cs="Arial"/>
          <w:b/>
          <w:sz w:val="22"/>
          <w:szCs w:val="22"/>
        </w:rPr>
        <w:t>AND EXPERIENCE</w:t>
      </w:r>
      <w:r>
        <w:rPr>
          <w:rFonts w:ascii="Arial" w:hAnsi="Arial" w:cs="Arial"/>
          <w:b/>
          <w:sz w:val="22"/>
          <w:szCs w:val="22"/>
        </w:rPr>
        <w:t>:</w:t>
      </w:r>
      <w:r w:rsidRPr="00DE4919">
        <w:rPr>
          <w:rFonts w:ascii="Arial" w:hAnsi="Arial" w:cs="Arial"/>
          <w:b/>
          <w:sz w:val="22"/>
          <w:szCs w:val="22"/>
        </w:rPr>
        <w:t xml:space="preserve"> </w:t>
      </w:r>
    </w:p>
    <w:p w14:paraId="298EB51A" w14:textId="77777777" w:rsidR="009F0789" w:rsidRDefault="009F0789" w:rsidP="009F0789">
      <w:pPr>
        <w:rPr>
          <w:rFonts w:ascii="Arial" w:hAnsi="Arial" w:cs="Arial"/>
          <w:b/>
          <w:sz w:val="22"/>
          <w:szCs w:val="22"/>
        </w:rPr>
      </w:pPr>
      <w:bookmarkStart w:id="0" w:name="_Hlk52531142"/>
      <w:r w:rsidRPr="00DE4919">
        <w:rPr>
          <w:rFonts w:ascii="Arial" w:hAnsi="Arial" w:cs="Arial"/>
          <w:b/>
          <w:sz w:val="22"/>
          <w:szCs w:val="22"/>
        </w:rPr>
        <w:t xml:space="preserve">Essential </w:t>
      </w:r>
      <w:proofErr w:type="gramStart"/>
      <w:r w:rsidRPr="00DE4919">
        <w:rPr>
          <w:rFonts w:ascii="Arial" w:hAnsi="Arial" w:cs="Arial"/>
          <w:b/>
          <w:sz w:val="22"/>
          <w:szCs w:val="22"/>
        </w:rPr>
        <w:t>criteria</w:t>
      </w:r>
      <w:r>
        <w:rPr>
          <w:rFonts w:ascii="Arial" w:hAnsi="Arial" w:cs="Arial"/>
          <w:b/>
          <w:sz w:val="22"/>
          <w:szCs w:val="22"/>
        </w:rPr>
        <w:t>;</w:t>
      </w:r>
      <w:proofErr w:type="gramEnd"/>
    </w:p>
    <w:bookmarkEnd w:id="0"/>
    <w:p w14:paraId="62C66E26" w14:textId="77777777" w:rsidR="009F0789" w:rsidRDefault="009F0789" w:rsidP="009F0789">
      <w:pPr>
        <w:rPr>
          <w:rFonts w:ascii="Arial" w:hAnsi="Arial" w:cs="Arial"/>
          <w:b/>
          <w:sz w:val="22"/>
          <w:szCs w:val="22"/>
        </w:rPr>
      </w:pPr>
    </w:p>
    <w:p w14:paraId="717CA17C" w14:textId="104AA00C" w:rsidR="009F0789" w:rsidRDefault="009F0789" w:rsidP="009F0789">
      <w:pPr>
        <w:pStyle w:val="ListParagraph"/>
        <w:numPr>
          <w:ilvl w:val="0"/>
          <w:numId w:val="15"/>
        </w:numPr>
        <w:jc w:val="both"/>
        <w:rPr>
          <w:rFonts w:ascii="Arial" w:hAnsi="Arial" w:cs="Arial"/>
          <w:bCs/>
          <w:sz w:val="22"/>
          <w:szCs w:val="22"/>
        </w:rPr>
      </w:pPr>
      <w:r w:rsidRPr="00FB6D9A">
        <w:rPr>
          <w:rFonts w:ascii="Arial" w:hAnsi="Arial" w:cs="Arial"/>
          <w:bCs/>
          <w:sz w:val="22"/>
          <w:szCs w:val="22"/>
        </w:rPr>
        <w:t xml:space="preserve">Substantial experience of providing advice, </w:t>
      </w:r>
      <w:proofErr w:type="gramStart"/>
      <w:r w:rsidRPr="00FB6D9A">
        <w:rPr>
          <w:rFonts w:ascii="Arial" w:hAnsi="Arial" w:cs="Arial"/>
          <w:bCs/>
          <w:sz w:val="22"/>
          <w:szCs w:val="22"/>
        </w:rPr>
        <w:t>information</w:t>
      </w:r>
      <w:proofErr w:type="gramEnd"/>
      <w:r w:rsidRPr="00FB6D9A">
        <w:rPr>
          <w:rFonts w:ascii="Arial" w:hAnsi="Arial" w:cs="Arial"/>
          <w:bCs/>
          <w:sz w:val="22"/>
          <w:szCs w:val="22"/>
        </w:rPr>
        <w:t xml:space="preserve"> and guidance to adults with disabilities/dyslexia preferably in the context of HE/FE or other large organisations and experience of providing learning support to students with disabilities</w:t>
      </w:r>
    </w:p>
    <w:p w14:paraId="554C11A6" w14:textId="77777777" w:rsidR="009F0789" w:rsidRDefault="009F0789" w:rsidP="009F0789">
      <w:pPr>
        <w:pStyle w:val="ListParagraph"/>
        <w:jc w:val="both"/>
        <w:rPr>
          <w:rFonts w:ascii="Arial" w:hAnsi="Arial" w:cs="Arial"/>
          <w:bCs/>
          <w:sz w:val="22"/>
          <w:szCs w:val="22"/>
        </w:rPr>
      </w:pPr>
    </w:p>
    <w:p w14:paraId="624DF408" w14:textId="5E689C7C" w:rsidR="009F0789" w:rsidRDefault="009F0789" w:rsidP="009F0789">
      <w:pPr>
        <w:pStyle w:val="ListParagraph"/>
        <w:numPr>
          <w:ilvl w:val="0"/>
          <w:numId w:val="15"/>
        </w:numPr>
        <w:jc w:val="both"/>
        <w:rPr>
          <w:rFonts w:ascii="Arial" w:hAnsi="Arial" w:cs="Arial"/>
          <w:bCs/>
          <w:sz w:val="22"/>
          <w:szCs w:val="22"/>
        </w:rPr>
      </w:pPr>
      <w:r w:rsidRPr="00FB6D9A">
        <w:rPr>
          <w:rFonts w:ascii="Arial" w:hAnsi="Arial" w:cs="Arial"/>
          <w:bCs/>
          <w:sz w:val="22"/>
          <w:szCs w:val="22"/>
        </w:rPr>
        <w:t>Sound knowledge of the communication and learning needs of students with disabilities/dyslexia in Higher Education and of applications of technology to dyslexia and disabilities within an HE environment</w:t>
      </w:r>
    </w:p>
    <w:p w14:paraId="6397B1DE" w14:textId="77777777" w:rsidR="009F0789" w:rsidRPr="00FB6D9A" w:rsidRDefault="009F0789" w:rsidP="009F0789">
      <w:pPr>
        <w:pStyle w:val="ListParagraph"/>
        <w:rPr>
          <w:rFonts w:ascii="Arial" w:hAnsi="Arial" w:cs="Arial"/>
          <w:bCs/>
          <w:sz w:val="22"/>
          <w:szCs w:val="22"/>
        </w:rPr>
      </w:pPr>
    </w:p>
    <w:p w14:paraId="4D8F7F1E" w14:textId="15D14944" w:rsidR="009F0789" w:rsidRPr="00FB6D9A" w:rsidRDefault="009F0789" w:rsidP="009F0789">
      <w:pPr>
        <w:pStyle w:val="ListParagraph"/>
        <w:numPr>
          <w:ilvl w:val="0"/>
          <w:numId w:val="15"/>
        </w:numPr>
        <w:jc w:val="both"/>
        <w:rPr>
          <w:rFonts w:ascii="Arial" w:hAnsi="Arial" w:cs="Arial"/>
          <w:bCs/>
          <w:sz w:val="22"/>
          <w:szCs w:val="22"/>
        </w:rPr>
      </w:pPr>
      <w:r w:rsidRPr="00FB6D9A">
        <w:rPr>
          <w:rFonts w:ascii="Arial" w:hAnsi="Arial" w:cs="Arial"/>
          <w:bCs/>
          <w:sz w:val="22"/>
          <w:szCs w:val="22"/>
        </w:rPr>
        <w:t>A good understanding of the responsibilities placed on Higher Education Institutions by the Equalities Act and of the Disabled Students’ Allowances and experience of assisting students to apply for funding</w:t>
      </w:r>
    </w:p>
    <w:p w14:paraId="150C8A34" w14:textId="77777777" w:rsidR="009F0789" w:rsidRDefault="009F0789" w:rsidP="009F0789">
      <w:pPr>
        <w:rPr>
          <w:rFonts w:ascii="Arial" w:hAnsi="Arial" w:cs="Arial"/>
          <w:b/>
          <w:sz w:val="22"/>
          <w:szCs w:val="22"/>
        </w:rPr>
      </w:pPr>
    </w:p>
    <w:p w14:paraId="1D1E9A60" w14:textId="77777777" w:rsidR="009F0789" w:rsidRDefault="009F0789" w:rsidP="009F0789">
      <w:pPr>
        <w:rPr>
          <w:rFonts w:ascii="Arial" w:hAnsi="Arial" w:cs="Arial"/>
          <w:b/>
          <w:sz w:val="22"/>
          <w:szCs w:val="22"/>
        </w:rPr>
      </w:pPr>
    </w:p>
    <w:p w14:paraId="3A15122B" w14:textId="77777777" w:rsidR="009F0789" w:rsidRDefault="009F0789" w:rsidP="009F0789">
      <w:pPr>
        <w:rPr>
          <w:rFonts w:ascii="Arial" w:hAnsi="Arial" w:cs="Arial"/>
          <w:b/>
          <w:sz w:val="22"/>
          <w:szCs w:val="22"/>
        </w:rPr>
      </w:pPr>
      <w:r w:rsidRPr="00FB6D9A">
        <w:rPr>
          <w:rFonts w:ascii="Arial" w:hAnsi="Arial" w:cs="Arial"/>
          <w:b/>
          <w:sz w:val="22"/>
          <w:szCs w:val="22"/>
        </w:rPr>
        <w:t xml:space="preserve">Desirable </w:t>
      </w:r>
      <w:proofErr w:type="gramStart"/>
      <w:r w:rsidRPr="00FB6D9A">
        <w:rPr>
          <w:rFonts w:ascii="Arial" w:hAnsi="Arial" w:cs="Arial"/>
          <w:b/>
          <w:sz w:val="22"/>
          <w:szCs w:val="22"/>
        </w:rPr>
        <w:t>criteria;</w:t>
      </w:r>
      <w:proofErr w:type="gramEnd"/>
    </w:p>
    <w:p w14:paraId="5566C56D" w14:textId="77777777" w:rsidR="009F0789" w:rsidRDefault="009F0789" w:rsidP="009F0789">
      <w:pPr>
        <w:rPr>
          <w:rFonts w:ascii="Arial" w:hAnsi="Arial" w:cs="Arial"/>
          <w:b/>
          <w:sz w:val="22"/>
          <w:szCs w:val="22"/>
        </w:rPr>
      </w:pPr>
    </w:p>
    <w:p w14:paraId="62B0BD37" w14:textId="6FB0EC66" w:rsidR="009F0789" w:rsidRPr="00B9021B" w:rsidRDefault="009F0789" w:rsidP="009F0789">
      <w:pPr>
        <w:pStyle w:val="ListParagraph"/>
        <w:numPr>
          <w:ilvl w:val="0"/>
          <w:numId w:val="16"/>
        </w:numPr>
        <w:rPr>
          <w:rFonts w:ascii="Arial" w:hAnsi="Arial" w:cs="Arial"/>
          <w:bCs/>
          <w:sz w:val="22"/>
          <w:szCs w:val="22"/>
        </w:rPr>
      </w:pPr>
      <w:r w:rsidRPr="00B9021B">
        <w:rPr>
          <w:rFonts w:ascii="Arial" w:hAnsi="Arial" w:cs="Arial"/>
          <w:bCs/>
          <w:sz w:val="22"/>
          <w:szCs w:val="22"/>
        </w:rPr>
        <w:t>Knowledge of UK specialist equipment suppliers, needs assessments, training networks and disability organisation</w:t>
      </w:r>
      <w:r>
        <w:rPr>
          <w:rFonts w:ascii="Arial" w:hAnsi="Arial" w:cs="Arial"/>
          <w:bCs/>
          <w:sz w:val="22"/>
          <w:szCs w:val="22"/>
        </w:rPr>
        <w:t xml:space="preserve">s </w:t>
      </w:r>
    </w:p>
    <w:p w14:paraId="3157BFEC" w14:textId="77777777" w:rsidR="009F0789" w:rsidRPr="00DE4919" w:rsidRDefault="009F0789" w:rsidP="009F0789">
      <w:pPr>
        <w:rPr>
          <w:rFonts w:ascii="Arial" w:hAnsi="Arial" w:cs="Arial"/>
          <w:b/>
          <w:sz w:val="22"/>
          <w:szCs w:val="22"/>
        </w:rPr>
      </w:pPr>
    </w:p>
    <w:p w14:paraId="20207473" w14:textId="0E6A8B84" w:rsidR="00411E77" w:rsidRDefault="00411E77" w:rsidP="009F0789">
      <w:pPr>
        <w:rPr>
          <w:rFonts w:ascii="Arial" w:hAnsi="Arial" w:cs="Arial"/>
          <w:b/>
          <w:sz w:val="22"/>
          <w:szCs w:val="22"/>
        </w:rPr>
      </w:pPr>
    </w:p>
    <w:p w14:paraId="28770512" w14:textId="2861B2D2" w:rsidR="009F0789" w:rsidRDefault="009F0789" w:rsidP="009F0789">
      <w:pPr>
        <w:rPr>
          <w:rFonts w:ascii="Arial" w:hAnsi="Arial" w:cs="Arial"/>
          <w:b/>
          <w:sz w:val="22"/>
          <w:szCs w:val="22"/>
        </w:rPr>
      </w:pPr>
      <w:r>
        <w:rPr>
          <w:rFonts w:ascii="Arial" w:hAnsi="Arial" w:cs="Arial"/>
          <w:b/>
          <w:sz w:val="22"/>
          <w:szCs w:val="22"/>
        </w:rPr>
        <w:t>COMPETENCIES REQUIRED:</w:t>
      </w:r>
    </w:p>
    <w:p w14:paraId="4715E5F3" w14:textId="44C80FB5" w:rsidR="00B90C09" w:rsidRDefault="00B90C09" w:rsidP="009F0789">
      <w:pPr>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718B3439" w14:textId="77777777" w:rsidR="00B90C09" w:rsidRDefault="00B90C09" w:rsidP="00B90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045F676C" w14:textId="5CDFF613" w:rsidR="00B90C09" w:rsidRPr="00B9021B" w:rsidRDefault="00B90C09" w:rsidP="00B90C09">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sidRPr="00B9021B">
        <w:rPr>
          <w:rFonts w:ascii="Arial" w:hAnsi="Arial" w:cs="Arial"/>
          <w:bCs/>
          <w:sz w:val="22"/>
          <w:szCs w:val="22"/>
        </w:rPr>
        <w:t xml:space="preserve">Experience of planning, </w:t>
      </w:r>
      <w:proofErr w:type="gramStart"/>
      <w:r w:rsidRPr="00B9021B">
        <w:rPr>
          <w:rFonts w:ascii="Arial" w:hAnsi="Arial" w:cs="Arial"/>
          <w:bCs/>
          <w:sz w:val="22"/>
          <w:szCs w:val="22"/>
        </w:rPr>
        <w:t>prioritising</w:t>
      </w:r>
      <w:proofErr w:type="gramEnd"/>
      <w:r w:rsidRPr="00B9021B">
        <w:rPr>
          <w:rFonts w:ascii="Arial" w:hAnsi="Arial" w:cs="Arial"/>
          <w:bCs/>
          <w:sz w:val="22"/>
          <w:szCs w:val="22"/>
        </w:rPr>
        <w:t xml:space="preserve"> and organising the work of yourself and others on a daily, weekly or monthly basis whilst ensuring the effective use of resources. Personal capacity to work in a high pressured, </w:t>
      </w:r>
      <w:proofErr w:type="gramStart"/>
      <w:r w:rsidRPr="00B9021B">
        <w:rPr>
          <w:rFonts w:ascii="Arial" w:hAnsi="Arial" w:cs="Arial"/>
          <w:bCs/>
          <w:sz w:val="22"/>
          <w:szCs w:val="22"/>
        </w:rPr>
        <w:t>demanding</w:t>
      </w:r>
      <w:proofErr w:type="gramEnd"/>
      <w:r w:rsidRPr="00B9021B">
        <w:rPr>
          <w:rFonts w:ascii="Arial" w:hAnsi="Arial" w:cs="Arial"/>
          <w:bCs/>
          <w:sz w:val="22"/>
          <w:szCs w:val="22"/>
        </w:rPr>
        <w:t xml:space="preserve"> and fast</w:t>
      </w:r>
      <w:r>
        <w:rPr>
          <w:rFonts w:ascii="Arial" w:hAnsi="Arial" w:cs="Arial"/>
          <w:bCs/>
          <w:sz w:val="22"/>
          <w:szCs w:val="22"/>
        </w:rPr>
        <w:t>-moving</w:t>
      </w:r>
      <w:r w:rsidRPr="00B9021B">
        <w:rPr>
          <w:rFonts w:ascii="Arial" w:hAnsi="Arial" w:cs="Arial"/>
          <w:bCs/>
          <w:sz w:val="22"/>
          <w:szCs w:val="22"/>
        </w:rPr>
        <w:t xml:space="preserve"> environment</w:t>
      </w:r>
    </w:p>
    <w:p w14:paraId="5B0F3F53" w14:textId="77777777" w:rsidR="00B90C09" w:rsidRDefault="00B90C09" w:rsidP="00B90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753283C3" w14:textId="6A1C4609" w:rsidR="00B90C09" w:rsidRPr="00B90C09" w:rsidRDefault="00B90C09" w:rsidP="00B90C09">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z w:val="22"/>
          <w:szCs w:val="22"/>
        </w:rPr>
      </w:pPr>
      <w:r w:rsidRPr="00B9021B">
        <w:rPr>
          <w:rFonts w:ascii="Arial" w:hAnsi="Arial" w:cs="Arial"/>
          <w:bCs/>
          <w:sz w:val="22"/>
          <w:szCs w:val="22"/>
        </w:rPr>
        <w:t>Well-developed oral, written and presentation skills. Ability to communicate effectively and adjust content of information that needs careful explanation or interpretation to suit the needs of different audiences</w:t>
      </w:r>
    </w:p>
    <w:p w14:paraId="2DF5C94D" w14:textId="77777777" w:rsidR="00B90C09" w:rsidRDefault="00B90C09" w:rsidP="00B90C09">
      <w:pPr>
        <w:rPr>
          <w:rFonts w:ascii="Arial" w:hAnsi="Arial" w:cs="Arial"/>
          <w:b/>
          <w:sz w:val="22"/>
          <w:szCs w:val="22"/>
        </w:rPr>
      </w:pPr>
    </w:p>
    <w:p w14:paraId="49385362" w14:textId="0591EBED" w:rsidR="00B90C09" w:rsidRDefault="00B90C09" w:rsidP="00B90C09">
      <w:pPr>
        <w:pStyle w:val="ListParagraph"/>
        <w:numPr>
          <w:ilvl w:val="0"/>
          <w:numId w:val="16"/>
        </w:numPr>
        <w:rPr>
          <w:rFonts w:ascii="Arial" w:hAnsi="Arial" w:cs="Arial"/>
          <w:bCs/>
          <w:sz w:val="22"/>
          <w:szCs w:val="22"/>
        </w:rPr>
      </w:pPr>
      <w:r w:rsidRPr="00B9021B">
        <w:rPr>
          <w:rFonts w:ascii="Arial" w:hAnsi="Arial" w:cs="Arial"/>
          <w:bCs/>
          <w:sz w:val="22"/>
          <w:szCs w:val="22"/>
        </w:rPr>
        <w:t>Excellent negotiation skills for a range of duties within the role, including identifying and securing appropriate provision for students with disabilities and dyslexia</w:t>
      </w:r>
    </w:p>
    <w:p w14:paraId="10E3AA3A" w14:textId="77777777" w:rsidR="00B90C09" w:rsidRDefault="00B90C09" w:rsidP="00B90C09">
      <w:pPr>
        <w:pStyle w:val="ListParagraph"/>
        <w:rPr>
          <w:rFonts w:ascii="Arial" w:hAnsi="Arial" w:cs="Arial"/>
          <w:bCs/>
          <w:sz w:val="22"/>
          <w:szCs w:val="22"/>
        </w:rPr>
      </w:pPr>
    </w:p>
    <w:p w14:paraId="4A582DAC" w14:textId="7BA8F868" w:rsidR="00B90C09" w:rsidRPr="00B90C09" w:rsidRDefault="00B90C09" w:rsidP="00B90C09">
      <w:pPr>
        <w:pStyle w:val="ListParagraph"/>
        <w:numPr>
          <w:ilvl w:val="0"/>
          <w:numId w:val="16"/>
        </w:numPr>
        <w:rPr>
          <w:rFonts w:ascii="Arial" w:hAnsi="Arial" w:cs="Arial"/>
          <w:bCs/>
          <w:sz w:val="22"/>
          <w:szCs w:val="22"/>
        </w:rPr>
      </w:pPr>
      <w:r w:rsidRPr="00B9021B">
        <w:rPr>
          <w:rFonts w:ascii="Arial" w:hAnsi="Arial" w:cs="Arial"/>
          <w:bCs/>
          <w:sz w:val="22"/>
          <w:szCs w:val="22"/>
        </w:rPr>
        <w:t>Experience of using initiative and creativity to resolve problems, identifying practical and suitable solutions to deal with complex circumstances and difficult situations</w:t>
      </w:r>
    </w:p>
    <w:p w14:paraId="33DCF4FB" w14:textId="77777777" w:rsidR="00B90C09" w:rsidRDefault="00B90C09" w:rsidP="00B90C09">
      <w:pPr>
        <w:rPr>
          <w:rFonts w:ascii="Arial" w:hAnsi="Arial" w:cs="Arial"/>
          <w:b/>
          <w:sz w:val="22"/>
          <w:szCs w:val="22"/>
        </w:rPr>
      </w:pPr>
    </w:p>
    <w:p w14:paraId="3EAEFE53" w14:textId="5698E8DF" w:rsidR="00B90C09" w:rsidRPr="00B9021B" w:rsidRDefault="00B90C09" w:rsidP="00B90C09">
      <w:pPr>
        <w:pStyle w:val="ListParagraph"/>
        <w:numPr>
          <w:ilvl w:val="0"/>
          <w:numId w:val="17"/>
        </w:numPr>
        <w:rPr>
          <w:rFonts w:ascii="Arial" w:hAnsi="Arial" w:cs="Arial"/>
          <w:bCs/>
          <w:sz w:val="22"/>
          <w:szCs w:val="22"/>
        </w:rPr>
      </w:pPr>
      <w:r w:rsidRPr="00B9021B">
        <w:rPr>
          <w:rFonts w:ascii="Arial" w:hAnsi="Arial" w:cs="Arial"/>
          <w:bCs/>
          <w:sz w:val="22"/>
          <w:szCs w:val="22"/>
        </w:rPr>
        <w:t>Experience of making independent decisions that may affect others outside the immediate work team and contributing to collaborative decisions with colleagues</w:t>
      </w:r>
    </w:p>
    <w:p w14:paraId="5A5F9862" w14:textId="77777777" w:rsidR="00B90C09" w:rsidRDefault="00B90C09" w:rsidP="00B90C09">
      <w:pPr>
        <w:rPr>
          <w:rFonts w:ascii="Arial" w:hAnsi="Arial" w:cs="Arial"/>
          <w:b/>
          <w:sz w:val="22"/>
          <w:szCs w:val="22"/>
        </w:rPr>
      </w:pPr>
    </w:p>
    <w:p w14:paraId="2065C677" w14:textId="77777777" w:rsidR="00B90C09" w:rsidRDefault="00B90C09" w:rsidP="00B90C09">
      <w:pPr>
        <w:rPr>
          <w:rFonts w:ascii="Arial" w:hAnsi="Arial" w:cs="Arial"/>
          <w:b/>
          <w:sz w:val="22"/>
          <w:szCs w:val="22"/>
        </w:rPr>
      </w:pPr>
    </w:p>
    <w:p w14:paraId="7B7B750E" w14:textId="00C825BA" w:rsidR="00B90C09" w:rsidRPr="002B0FEA" w:rsidRDefault="00B90C09" w:rsidP="00B90C09">
      <w:pPr>
        <w:pStyle w:val="ListParagraph"/>
        <w:numPr>
          <w:ilvl w:val="0"/>
          <w:numId w:val="17"/>
        </w:numPr>
        <w:tabs>
          <w:tab w:val="left" w:pos="1560"/>
          <w:tab w:val="left" w:pos="4536"/>
        </w:tabs>
        <w:jc w:val="both"/>
        <w:rPr>
          <w:rFonts w:ascii="Arial" w:hAnsi="Arial" w:cs="Arial"/>
          <w:sz w:val="22"/>
          <w:szCs w:val="22"/>
        </w:rPr>
      </w:pPr>
      <w:r w:rsidRPr="002B0FEA">
        <w:rPr>
          <w:rFonts w:ascii="Arial" w:hAnsi="Arial" w:cs="Arial"/>
          <w:sz w:val="22"/>
          <w:szCs w:val="22"/>
        </w:rPr>
        <w:lastRenderedPageBreak/>
        <w:t xml:space="preserve">Experience of working across team boundaries to build and strengthen working relationships and participating in networks to pursue a shared </w:t>
      </w:r>
      <w:r w:rsidRPr="002B0FEA">
        <w:rPr>
          <w:rFonts w:ascii="Arial" w:hAnsi="Arial" w:cs="Arial"/>
          <w:color w:val="000000"/>
          <w:sz w:val="22"/>
          <w:szCs w:val="22"/>
        </w:rPr>
        <w:t>interest and able</w:t>
      </w:r>
      <w:r w:rsidRPr="002B0FEA">
        <w:rPr>
          <w:rFonts w:ascii="Arial" w:hAnsi="Arial" w:cs="Arial"/>
          <w:sz w:val="22"/>
          <w:szCs w:val="22"/>
        </w:rPr>
        <w:t xml:space="preserve"> to make appropriate referrals across the range of services provided within Student Services and other areas of the University</w:t>
      </w:r>
    </w:p>
    <w:p w14:paraId="4A469245" w14:textId="77777777" w:rsidR="00B90C09" w:rsidRDefault="00B90C09" w:rsidP="00B90C09">
      <w:pPr>
        <w:rPr>
          <w:rFonts w:ascii="Arial" w:hAnsi="Arial" w:cs="Arial"/>
          <w:b/>
          <w:sz w:val="22"/>
          <w:szCs w:val="22"/>
        </w:rPr>
      </w:pPr>
    </w:p>
    <w:p w14:paraId="10664865" w14:textId="77777777" w:rsidR="00B90C09" w:rsidRDefault="00B90C09" w:rsidP="00B90C09">
      <w:pPr>
        <w:pStyle w:val="ListParagraph"/>
        <w:numPr>
          <w:ilvl w:val="0"/>
          <w:numId w:val="17"/>
        </w:numPr>
        <w:jc w:val="both"/>
        <w:rPr>
          <w:rFonts w:ascii="Arial" w:hAnsi="Arial" w:cs="Arial"/>
          <w:bCs/>
          <w:sz w:val="22"/>
          <w:szCs w:val="22"/>
        </w:rPr>
      </w:pPr>
      <w:r w:rsidRPr="002B0FEA">
        <w:rPr>
          <w:rFonts w:ascii="Arial" w:hAnsi="Arial" w:cs="Arial"/>
          <w:bCs/>
          <w:sz w:val="22"/>
          <w:szCs w:val="22"/>
        </w:rPr>
        <w:t xml:space="preserve">Experience of giving customers a positive and satisfactory service, </w:t>
      </w:r>
      <w:proofErr w:type="gramStart"/>
      <w:r w:rsidRPr="002B0FEA">
        <w:rPr>
          <w:rFonts w:ascii="Arial" w:hAnsi="Arial" w:cs="Arial"/>
          <w:bCs/>
          <w:sz w:val="22"/>
          <w:szCs w:val="22"/>
        </w:rPr>
        <w:t>and also</w:t>
      </w:r>
      <w:proofErr w:type="gramEnd"/>
      <w:r w:rsidRPr="002B0FEA">
        <w:rPr>
          <w:rFonts w:ascii="Arial" w:hAnsi="Arial" w:cs="Arial"/>
          <w:bCs/>
          <w:sz w:val="22"/>
          <w:szCs w:val="22"/>
        </w:rPr>
        <w:t xml:space="preserve"> of being able to adapt the service to meet customer’s expectations and to improve standards</w:t>
      </w:r>
      <w:r>
        <w:rPr>
          <w:rFonts w:ascii="Arial" w:hAnsi="Arial" w:cs="Arial"/>
          <w:bCs/>
          <w:sz w:val="22"/>
          <w:szCs w:val="22"/>
        </w:rPr>
        <w:t xml:space="preserve"> </w:t>
      </w:r>
    </w:p>
    <w:p w14:paraId="3EF410AD" w14:textId="77777777" w:rsidR="00B90C09" w:rsidRPr="009F0789" w:rsidRDefault="00B90C09" w:rsidP="00B90C09">
      <w:pPr>
        <w:pStyle w:val="ListParagraph"/>
        <w:jc w:val="both"/>
        <w:rPr>
          <w:rFonts w:ascii="Arial" w:hAnsi="Arial" w:cs="Arial"/>
          <w:bCs/>
          <w:sz w:val="22"/>
          <w:szCs w:val="22"/>
        </w:rPr>
      </w:pPr>
    </w:p>
    <w:p w14:paraId="3430895A" w14:textId="77923512" w:rsidR="00B90C09" w:rsidRPr="002B0FEA" w:rsidRDefault="00B90C09" w:rsidP="00B90C09">
      <w:pPr>
        <w:pStyle w:val="ListParagraph"/>
        <w:numPr>
          <w:ilvl w:val="0"/>
          <w:numId w:val="17"/>
        </w:numPr>
        <w:rPr>
          <w:rFonts w:ascii="Arial" w:hAnsi="Arial" w:cs="Arial"/>
          <w:bCs/>
          <w:sz w:val="22"/>
          <w:szCs w:val="22"/>
        </w:rPr>
      </w:pPr>
      <w:r w:rsidRPr="002B0FEA">
        <w:rPr>
          <w:rFonts w:ascii="Arial" w:hAnsi="Arial" w:cs="Arial"/>
          <w:bCs/>
          <w:sz w:val="22"/>
          <w:szCs w:val="22"/>
        </w:rPr>
        <w:t xml:space="preserve">Experience of calming and reassuring those in distress, </w:t>
      </w:r>
      <w:proofErr w:type="gramStart"/>
      <w:r w:rsidRPr="002B0FEA">
        <w:rPr>
          <w:rFonts w:ascii="Arial" w:hAnsi="Arial" w:cs="Arial"/>
          <w:bCs/>
          <w:sz w:val="22"/>
          <w:szCs w:val="22"/>
        </w:rPr>
        <w:t>providing assistance</w:t>
      </w:r>
      <w:proofErr w:type="gramEnd"/>
      <w:r w:rsidRPr="002B0FEA">
        <w:rPr>
          <w:rFonts w:ascii="Arial" w:hAnsi="Arial" w:cs="Arial"/>
          <w:bCs/>
          <w:sz w:val="22"/>
          <w:szCs w:val="22"/>
        </w:rPr>
        <w:t xml:space="preserve"> but also referring to others when extra help is needed</w:t>
      </w:r>
    </w:p>
    <w:p w14:paraId="21707026" w14:textId="77777777" w:rsidR="00B90C09" w:rsidRDefault="00B90C09" w:rsidP="009F0789">
      <w:pPr>
        <w:rPr>
          <w:rFonts w:ascii="Arial" w:hAnsi="Arial" w:cs="Arial"/>
          <w:b/>
          <w:sz w:val="22"/>
          <w:szCs w:val="22"/>
        </w:rPr>
      </w:pPr>
    </w:p>
    <w:p w14:paraId="18203473" w14:textId="77777777" w:rsidR="00411E77" w:rsidRDefault="00411E77" w:rsidP="004B4368">
      <w:pPr>
        <w:jc w:val="center"/>
        <w:rPr>
          <w:rFonts w:ascii="Arial" w:hAnsi="Arial" w:cs="Arial"/>
          <w:b/>
          <w:sz w:val="22"/>
          <w:szCs w:val="22"/>
        </w:rPr>
      </w:pPr>
    </w:p>
    <w:p w14:paraId="2A947D7F"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1D9F2AD5" w14:textId="0131AD95" w:rsidR="004B4368" w:rsidRDefault="004B4368" w:rsidP="004B4368">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69DCEE2A" w14:textId="5BA9B492" w:rsidR="00FB6D9A" w:rsidRDefault="00FB6D9A" w:rsidP="004B4368">
      <w:pPr>
        <w:rPr>
          <w:rFonts w:ascii="Arial" w:hAnsi="Arial" w:cs="Arial"/>
          <w:b/>
          <w:sz w:val="22"/>
          <w:szCs w:val="22"/>
        </w:rPr>
      </w:pPr>
    </w:p>
    <w:p w14:paraId="18813F40" w14:textId="700EDFA6" w:rsidR="00FB6D9A" w:rsidRPr="00FB6D9A" w:rsidRDefault="00FB6D9A" w:rsidP="00FB6D9A">
      <w:pPr>
        <w:pStyle w:val="ListParagraph"/>
        <w:numPr>
          <w:ilvl w:val="0"/>
          <w:numId w:val="15"/>
        </w:numPr>
        <w:rPr>
          <w:rFonts w:ascii="Arial" w:hAnsi="Arial" w:cs="Arial"/>
          <w:bCs/>
          <w:sz w:val="22"/>
          <w:szCs w:val="22"/>
        </w:rPr>
      </w:pPr>
      <w:r w:rsidRPr="00FB6D9A">
        <w:rPr>
          <w:rFonts w:ascii="Arial" w:hAnsi="Arial" w:cs="Arial"/>
          <w:bCs/>
          <w:sz w:val="22"/>
          <w:szCs w:val="22"/>
        </w:rPr>
        <w:t>Educated to a degree level or equivalent (qualified by experience)</w:t>
      </w:r>
      <w:r>
        <w:rPr>
          <w:rFonts w:ascii="Arial" w:hAnsi="Arial" w:cs="Arial"/>
          <w:bCs/>
          <w:sz w:val="22"/>
          <w:szCs w:val="22"/>
        </w:rPr>
        <w:t xml:space="preserve"> (A/C)</w:t>
      </w:r>
    </w:p>
    <w:p w14:paraId="7E3B01F8" w14:textId="77777777" w:rsidR="004B4368" w:rsidRPr="00DE4919" w:rsidRDefault="004B4368" w:rsidP="004B4368">
      <w:pPr>
        <w:rPr>
          <w:rFonts w:ascii="Arial" w:hAnsi="Arial" w:cs="Arial"/>
          <w:sz w:val="22"/>
          <w:szCs w:val="22"/>
        </w:rPr>
      </w:pPr>
    </w:p>
    <w:p w14:paraId="38C78A12" w14:textId="595F45EC" w:rsidR="004B4368" w:rsidRDefault="004B4368" w:rsidP="004B4368">
      <w:pPr>
        <w:rPr>
          <w:rFonts w:ascii="Arial" w:hAnsi="Arial" w:cs="Arial"/>
          <w:b/>
          <w:sz w:val="22"/>
          <w:szCs w:val="22"/>
        </w:rPr>
      </w:pPr>
      <w:bookmarkStart w:id="1" w:name="_Hlk52530327"/>
      <w:r w:rsidRPr="00DE4919">
        <w:rPr>
          <w:rFonts w:ascii="Arial" w:hAnsi="Arial" w:cs="Arial"/>
          <w:b/>
          <w:sz w:val="22"/>
          <w:szCs w:val="22"/>
        </w:rPr>
        <w:t>Desirable criteria</w:t>
      </w:r>
      <w:r w:rsidR="009B3A97">
        <w:rPr>
          <w:rFonts w:ascii="Arial" w:hAnsi="Arial" w:cs="Arial"/>
          <w:b/>
          <w:sz w:val="22"/>
          <w:szCs w:val="22"/>
        </w:rPr>
        <w:t>;</w:t>
      </w:r>
    </w:p>
    <w:bookmarkEnd w:id="1"/>
    <w:p w14:paraId="370A4F78" w14:textId="2197752E" w:rsidR="00FB6D9A" w:rsidRDefault="00FB6D9A" w:rsidP="004B4368">
      <w:pPr>
        <w:rPr>
          <w:rFonts w:ascii="Arial" w:hAnsi="Arial" w:cs="Arial"/>
          <w:b/>
          <w:sz w:val="22"/>
          <w:szCs w:val="22"/>
        </w:rPr>
      </w:pPr>
    </w:p>
    <w:p w14:paraId="4A771D3C" w14:textId="09195BD6" w:rsidR="00FB6D9A" w:rsidRPr="00FB6D9A" w:rsidRDefault="00FB6D9A" w:rsidP="00FB6D9A">
      <w:pPr>
        <w:pStyle w:val="ListParagraph"/>
        <w:numPr>
          <w:ilvl w:val="0"/>
          <w:numId w:val="15"/>
        </w:numPr>
        <w:jc w:val="both"/>
        <w:rPr>
          <w:rFonts w:ascii="Arial" w:hAnsi="Arial" w:cs="Arial"/>
          <w:b/>
          <w:sz w:val="22"/>
          <w:szCs w:val="22"/>
        </w:rPr>
      </w:pPr>
      <w:r w:rsidRPr="00FB6D9A">
        <w:rPr>
          <w:rFonts w:ascii="Arial" w:hAnsi="Arial" w:cs="Arial"/>
          <w:sz w:val="22"/>
          <w:szCs w:val="22"/>
        </w:rPr>
        <w:t>Recognised teaching qualification relevant to Post-16 or Education/Diploma/Certificate in the teaching of students with Specific Learning Difficulties</w:t>
      </w:r>
      <w:r>
        <w:rPr>
          <w:rFonts w:ascii="Arial" w:hAnsi="Arial" w:cs="Arial"/>
          <w:sz w:val="22"/>
          <w:szCs w:val="22"/>
        </w:rPr>
        <w:t xml:space="preserve"> (I/C)</w:t>
      </w:r>
    </w:p>
    <w:p w14:paraId="389A19A8" w14:textId="0AD7247E" w:rsidR="00FB6D9A" w:rsidRDefault="00FB6D9A" w:rsidP="004B4368">
      <w:pPr>
        <w:rPr>
          <w:rFonts w:ascii="Arial" w:hAnsi="Arial" w:cs="Arial"/>
          <w:b/>
          <w:sz w:val="22"/>
          <w:szCs w:val="22"/>
        </w:rPr>
      </w:pPr>
    </w:p>
    <w:p w14:paraId="7A9F9CCF" w14:textId="584FA364" w:rsidR="00FB6D9A" w:rsidRDefault="00FB6D9A" w:rsidP="004B4368">
      <w:pPr>
        <w:rPr>
          <w:rFonts w:ascii="Arial" w:hAnsi="Arial" w:cs="Arial"/>
          <w:b/>
          <w:sz w:val="22"/>
          <w:szCs w:val="22"/>
        </w:rPr>
      </w:pPr>
    </w:p>
    <w:p w14:paraId="2BDC2122" w14:textId="77777777" w:rsidR="002B0FEA" w:rsidRDefault="002B0FEA" w:rsidP="00B9021B">
      <w:pPr>
        <w:rPr>
          <w:rFonts w:ascii="Arial" w:hAnsi="Arial" w:cs="Arial"/>
          <w:b/>
          <w:sz w:val="22"/>
          <w:szCs w:val="22"/>
        </w:rPr>
      </w:pPr>
    </w:p>
    <w:p w14:paraId="2C424D49" w14:textId="77777777" w:rsidR="002B0FEA" w:rsidRDefault="002B0FEA" w:rsidP="00B9021B">
      <w:pPr>
        <w:rPr>
          <w:rFonts w:ascii="Arial" w:hAnsi="Arial" w:cs="Arial"/>
          <w:b/>
          <w:sz w:val="22"/>
          <w:szCs w:val="22"/>
        </w:rPr>
      </w:pPr>
    </w:p>
    <w:p w14:paraId="23999295" w14:textId="77777777" w:rsidR="00B90C09" w:rsidRDefault="00B90C09" w:rsidP="00B90C09">
      <w:pPr>
        <w:spacing w:line="259" w:lineRule="auto"/>
        <w:jc w:val="both"/>
      </w:pPr>
      <w:r w:rsidRPr="00A249AC">
        <w:rPr>
          <w:rFonts w:ascii="Arial" w:hAnsi="Arial" w:cs="Arial"/>
          <w:sz w:val="22"/>
          <w:szCs w:val="22"/>
        </w:rPr>
        <w:t xml:space="preserve">UEL is an inclusive equal opportunities employer and are proud of our Equality, </w:t>
      </w:r>
      <w:proofErr w:type="gramStart"/>
      <w:r w:rsidRPr="00A249AC">
        <w:rPr>
          <w:rFonts w:ascii="Arial" w:hAnsi="Arial" w:cs="Arial"/>
          <w:sz w:val="22"/>
          <w:szCs w:val="22"/>
        </w:rPr>
        <w:t>Diversity</w:t>
      </w:r>
      <w:proofErr w:type="gramEnd"/>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r w:rsidRPr="0092013B">
        <w:t xml:space="preserve"> </w:t>
      </w:r>
    </w:p>
    <w:p w14:paraId="559918CC" w14:textId="77777777" w:rsidR="00B90C09" w:rsidRDefault="00B90C09" w:rsidP="00B90C09">
      <w:pPr>
        <w:spacing w:line="259" w:lineRule="auto"/>
        <w:jc w:val="both"/>
      </w:pPr>
    </w:p>
    <w:p w14:paraId="6D592C90" w14:textId="77777777" w:rsidR="00B90C09" w:rsidRPr="00A249AC" w:rsidRDefault="00B90C09" w:rsidP="00B90C09">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110F8414" w14:textId="77777777" w:rsidR="00B90C09" w:rsidRPr="00A249AC" w:rsidRDefault="00B90C09" w:rsidP="00B90C09">
      <w:pPr>
        <w:spacing w:line="259" w:lineRule="auto"/>
        <w:jc w:val="both"/>
        <w:rPr>
          <w:rFonts w:ascii="Arial" w:hAnsi="Arial" w:cs="Arial"/>
          <w:sz w:val="22"/>
          <w:szCs w:val="22"/>
        </w:rPr>
      </w:pPr>
    </w:p>
    <w:p w14:paraId="1B4ABF2C" w14:textId="77777777" w:rsidR="00B90C09" w:rsidRDefault="00B90C09" w:rsidP="00B90C09">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5AD104C" w14:textId="77777777" w:rsidR="00147A55" w:rsidRDefault="00147A55" w:rsidP="004B4368">
      <w:pPr>
        <w:rPr>
          <w:rFonts w:ascii="Arial" w:hAnsi="Arial" w:cs="Arial"/>
          <w:b/>
          <w:sz w:val="22"/>
          <w:szCs w:val="22"/>
        </w:rPr>
      </w:pPr>
    </w:p>
    <w:p w14:paraId="34693EDB" w14:textId="77777777" w:rsidR="002B0FEA" w:rsidRDefault="002B0FEA" w:rsidP="004B4368">
      <w:pPr>
        <w:rPr>
          <w:rFonts w:ascii="Arial" w:hAnsi="Arial" w:cs="Arial"/>
          <w:b/>
          <w:sz w:val="22"/>
          <w:szCs w:val="22"/>
        </w:rPr>
      </w:pPr>
    </w:p>
    <w:p w14:paraId="6726F7E2" w14:textId="5E3459B7" w:rsidR="00545D17" w:rsidRPr="00DE4919" w:rsidRDefault="00545D17"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45D17" w:rsidRPr="00DE4919"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45C4" w14:textId="77777777" w:rsidR="00F34286" w:rsidRDefault="00F34286" w:rsidP="009962E4">
      <w:r>
        <w:separator/>
      </w:r>
    </w:p>
  </w:endnote>
  <w:endnote w:type="continuationSeparator" w:id="0">
    <w:p w14:paraId="435D0384" w14:textId="77777777" w:rsidR="00F34286" w:rsidRDefault="00F34286"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90265"/>
      <w:docPartObj>
        <w:docPartGallery w:val="Page Numbers (Bottom of Page)"/>
        <w:docPartUnique/>
      </w:docPartObj>
    </w:sdtPr>
    <w:sdtEndPr>
      <w:rPr>
        <w:noProof/>
      </w:rPr>
    </w:sdtEndPr>
    <w:sdtContent>
      <w:p w14:paraId="6B93F3BF" w14:textId="23F7516B" w:rsidR="002B0FEA" w:rsidRDefault="002B0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C8CD3" w14:textId="77777777" w:rsidR="002B0FEA" w:rsidRDefault="002B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2B0B" w14:textId="77777777" w:rsidR="00F34286" w:rsidRDefault="00F34286" w:rsidP="009962E4">
      <w:r>
        <w:separator/>
      </w:r>
    </w:p>
  </w:footnote>
  <w:footnote w:type="continuationSeparator" w:id="0">
    <w:p w14:paraId="1502B3A2" w14:textId="77777777" w:rsidR="00F34286" w:rsidRDefault="00F34286"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8E"/>
    <w:multiLevelType w:val="hybridMultilevel"/>
    <w:tmpl w:val="5A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C21CE6"/>
    <w:multiLevelType w:val="hybridMultilevel"/>
    <w:tmpl w:val="BD1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2410C"/>
    <w:multiLevelType w:val="hybridMultilevel"/>
    <w:tmpl w:val="20B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97F1D"/>
    <w:multiLevelType w:val="hybridMultilevel"/>
    <w:tmpl w:val="A3F0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F6BF2"/>
    <w:multiLevelType w:val="hybridMultilevel"/>
    <w:tmpl w:val="AE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868974">
    <w:abstractNumId w:val="9"/>
  </w:num>
  <w:num w:numId="2" w16cid:durableId="1233661070">
    <w:abstractNumId w:val="7"/>
  </w:num>
  <w:num w:numId="3" w16cid:durableId="436412404">
    <w:abstractNumId w:val="2"/>
  </w:num>
  <w:num w:numId="4" w16cid:durableId="1934585428">
    <w:abstractNumId w:val="5"/>
  </w:num>
  <w:num w:numId="5" w16cid:durableId="1453400290">
    <w:abstractNumId w:val="4"/>
  </w:num>
  <w:num w:numId="6" w16cid:durableId="1072387931">
    <w:abstractNumId w:val="1"/>
  </w:num>
  <w:num w:numId="7" w16cid:durableId="1663850797">
    <w:abstractNumId w:val="8"/>
  </w:num>
  <w:num w:numId="8" w16cid:durableId="1363242565">
    <w:abstractNumId w:val="3"/>
  </w:num>
  <w:num w:numId="9" w16cid:durableId="658273451">
    <w:abstractNumId w:val="10"/>
  </w:num>
  <w:num w:numId="10" w16cid:durableId="932786950">
    <w:abstractNumId w:val="6"/>
  </w:num>
  <w:num w:numId="11" w16cid:durableId="1618677964">
    <w:abstractNumId w:val="11"/>
  </w:num>
  <w:num w:numId="12" w16cid:durableId="1928532746">
    <w:abstractNumId w:val="13"/>
  </w:num>
  <w:num w:numId="13" w16cid:durableId="409234531">
    <w:abstractNumId w:val="15"/>
  </w:num>
  <w:num w:numId="14" w16cid:durableId="2077314201">
    <w:abstractNumId w:val="12"/>
  </w:num>
  <w:num w:numId="15" w16cid:durableId="2027517386">
    <w:abstractNumId w:val="14"/>
  </w:num>
  <w:num w:numId="16" w16cid:durableId="767164618">
    <w:abstractNumId w:val="16"/>
  </w:num>
  <w:num w:numId="17" w16cid:durableId="3973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E0A90"/>
    <w:rsid w:val="0011355A"/>
    <w:rsid w:val="00133457"/>
    <w:rsid w:val="00140F1F"/>
    <w:rsid w:val="00146224"/>
    <w:rsid w:val="00147A55"/>
    <w:rsid w:val="00154D4D"/>
    <w:rsid w:val="001760CA"/>
    <w:rsid w:val="001816D3"/>
    <w:rsid w:val="00185227"/>
    <w:rsid w:val="001A5B40"/>
    <w:rsid w:val="001B49A6"/>
    <w:rsid w:val="001B6ED1"/>
    <w:rsid w:val="001E7A13"/>
    <w:rsid w:val="00215E5A"/>
    <w:rsid w:val="002853A1"/>
    <w:rsid w:val="002B0FEA"/>
    <w:rsid w:val="002B21F1"/>
    <w:rsid w:val="002B6EBA"/>
    <w:rsid w:val="002D108B"/>
    <w:rsid w:val="002E6F54"/>
    <w:rsid w:val="002F0FF0"/>
    <w:rsid w:val="00304077"/>
    <w:rsid w:val="00313052"/>
    <w:rsid w:val="00326376"/>
    <w:rsid w:val="00347449"/>
    <w:rsid w:val="0036311F"/>
    <w:rsid w:val="00364C91"/>
    <w:rsid w:val="00365FC1"/>
    <w:rsid w:val="00367370"/>
    <w:rsid w:val="003B6B74"/>
    <w:rsid w:val="003F1DC5"/>
    <w:rsid w:val="003F7A01"/>
    <w:rsid w:val="00411E77"/>
    <w:rsid w:val="00474812"/>
    <w:rsid w:val="004876BE"/>
    <w:rsid w:val="004916A0"/>
    <w:rsid w:val="00494C27"/>
    <w:rsid w:val="004B4368"/>
    <w:rsid w:val="004C1A1C"/>
    <w:rsid w:val="004E5DF9"/>
    <w:rsid w:val="005122D4"/>
    <w:rsid w:val="0052053D"/>
    <w:rsid w:val="00544D91"/>
    <w:rsid w:val="00545D17"/>
    <w:rsid w:val="005703EA"/>
    <w:rsid w:val="00603DCA"/>
    <w:rsid w:val="0063350B"/>
    <w:rsid w:val="00643B29"/>
    <w:rsid w:val="006527B5"/>
    <w:rsid w:val="00660444"/>
    <w:rsid w:val="00662881"/>
    <w:rsid w:val="00671D41"/>
    <w:rsid w:val="00672BA3"/>
    <w:rsid w:val="006760C5"/>
    <w:rsid w:val="00681FDD"/>
    <w:rsid w:val="0068617E"/>
    <w:rsid w:val="006A0E54"/>
    <w:rsid w:val="006C4BE1"/>
    <w:rsid w:val="006D5A8F"/>
    <w:rsid w:val="006D76EF"/>
    <w:rsid w:val="006E5D9C"/>
    <w:rsid w:val="00706DEE"/>
    <w:rsid w:val="007119E8"/>
    <w:rsid w:val="00725E12"/>
    <w:rsid w:val="007456F2"/>
    <w:rsid w:val="00753E7F"/>
    <w:rsid w:val="00762F96"/>
    <w:rsid w:val="007741C1"/>
    <w:rsid w:val="007820EF"/>
    <w:rsid w:val="007A1ACC"/>
    <w:rsid w:val="007D71DE"/>
    <w:rsid w:val="00826A33"/>
    <w:rsid w:val="00873E14"/>
    <w:rsid w:val="008A0E9C"/>
    <w:rsid w:val="008E45DE"/>
    <w:rsid w:val="008F0060"/>
    <w:rsid w:val="00901491"/>
    <w:rsid w:val="00917154"/>
    <w:rsid w:val="0095049E"/>
    <w:rsid w:val="009701B3"/>
    <w:rsid w:val="009962E4"/>
    <w:rsid w:val="009B3A97"/>
    <w:rsid w:val="009C4B8F"/>
    <w:rsid w:val="009C5EEE"/>
    <w:rsid w:val="009D6C22"/>
    <w:rsid w:val="009F0789"/>
    <w:rsid w:val="00A15AFC"/>
    <w:rsid w:val="00A224D5"/>
    <w:rsid w:val="00A32540"/>
    <w:rsid w:val="00A42ABA"/>
    <w:rsid w:val="00A43CFE"/>
    <w:rsid w:val="00A8374B"/>
    <w:rsid w:val="00A9132F"/>
    <w:rsid w:val="00AA38A5"/>
    <w:rsid w:val="00AA63DF"/>
    <w:rsid w:val="00AB4210"/>
    <w:rsid w:val="00AB4F13"/>
    <w:rsid w:val="00AC4381"/>
    <w:rsid w:val="00AD3E5C"/>
    <w:rsid w:val="00AD6156"/>
    <w:rsid w:val="00AE1AF4"/>
    <w:rsid w:val="00B45D5B"/>
    <w:rsid w:val="00B51CBF"/>
    <w:rsid w:val="00B70AA8"/>
    <w:rsid w:val="00B74FA4"/>
    <w:rsid w:val="00B9021B"/>
    <w:rsid w:val="00B90C09"/>
    <w:rsid w:val="00B94D39"/>
    <w:rsid w:val="00BA4906"/>
    <w:rsid w:val="00BF2835"/>
    <w:rsid w:val="00C11EB0"/>
    <w:rsid w:val="00C2625F"/>
    <w:rsid w:val="00C27E78"/>
    <w:rsid w:val="00C8609B"/>
    <w:rsid w:val="00C86213"/>
    <w:rsid w:val="00C946CA"/>
    <w:rsid w:val="00C94F6E"/>
    <w:rsid w:val="00C9779B"/>
    <w:rsid w:val="00CA5556"/>
    <w:rsid w:val="00CD3D5A"/>
    <w:rsid w:val="00CE5A14"/>
    <w:rsid w:val="00D34FA9"/>
    <w:rsid w:val="00D37313"/>
    <w:rsid w:val="00D3788F"/>
    <w:rsid w:val="00D57836"/>
    <w:rsid w:val="00D57AC2"/>
    <w:rsid w:val="00D625B5"/>
    <w:rsid w:val="00D65A55"/>
    <w:rsid w:val="00D85947"/>
    <w:rsid w:val="00DA6A28"/>
    <w:rsid w:val="00DE3029"/>
    <w:rsid w:val="00DE4919"/>
    <w:rsid w:val="00DF78D3"/>
    <w:rsid w:val="00E15DA5"/>
    <w:rsid w:val="00E251C4"/>
    <w:rsid w:val="00E509CB"/>
    <w:rsid w:val="00E618F5"/>
    <w:rsid w:val="00E65C49"/>
    <w:rsid w:val="00E701C0"/>
    <w:rsid w:val="00E756F2"/>
    <w:rsid w:val="00E845A5"/>
    <w:rsid w:val="00EC0FC8"/>
    <w:rsid w:val="00EC50E4"/>
    <w:rsid w:val="00F34286"/>
    <w:rsid w:val="00F35118"/>
    <w:rsid w:val="00F35FFB"/>
    <w:rsid w:val="00F43ECB"/>
    <w:rsid w:val="00F454E1"/>
    <w:rsid w:val="00F709B2"/>
    <w:rsid w:val="00F91B24"/>
    <w:rsid w:val="00F95354"/>
    <w:rsid w:val="00F96764"/>
    <w:rsid w:val="00FB6D9A"/>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table" w:styleId="TableGrid">
    <w:name w:val="Table Grid"/>
    <w:basedOn w:val="TableNormal"/>
    <w:uiPriority w:val="59"/>
    <w:rsid w:val="009F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A65AB21725944BB0EFF2C789D7E74" ma:contentTypeVersion="6" ma:contentTypeDescription="Create a new document." ma:contentTypeScope="" ma:versionID="e9dbb9243d0393c713875afbe9b850af">
  <xsd:schema xmlns:xsd="http://www.w3.org/2001/XMLSchema" xmlns:xs="http://www.w3.org/2001/XMLSchema" xmlns:p="http://schemas.microsoft.com/office/2006/metadata/properties" xmlns:ns1="http://schemas.microsoft.com/sharepoint/v3" xmlns:ns2="49c4b1f1-679b-4f3e-96c4-56513ef36c36" xmlns:ns3="fd5cdd8e-e46a-46cd-a279-34d6020dbdfe" targetNamespace="http://schemas.microsoft.com/office/2006/metadata/properties" ma:root="true" ma:fieldsID="a23e3ce6cf23e23b89613b3dbbccd0c6" ns1:_="" ns2:_="" ns3:_="">
    <xsd:import namespace="http://schemas.microsoft.com/sharepoint/v3"/>
    <xsd:import namespace="49c4b1f1-679b-4f3e-96c4-56513ef36c36"/>
    <xsd:import namespace="fd5cdd8e-e46a-46cd-a279-34d6020dbdf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cdd8e-e46a-46cd-a279-34d6020dbd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d5cdd8e-e46a-46cd-a279-34d6020dbdf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27638-D15D-4D4E-888C-D450508E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fd5cdd8e-e46a-46cd-a279-34d6020d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fd5cdd8e-e46a-46cd-a279-34d6020dbd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cp:lastModifiedBy>
  <cp:revision>2</cp:revision>
  <cp:lastPrinted>2019-09-04T14:35:00Z</cp:lastPrinted>
  <dcterms:created xsi:type="dcterms:W3CDTF">2023-05-31T14:39:00Z</dcterms:created>
  <dcterms:modified xsi:type="dcterms:W3CDTF">2023-05-31T14:39:00Z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0x010100634A65AB21725944BB0EFF2C789D7E74</vt:lpwstr>
  </property>
</Properties>
</file>