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9351" w:type="dxa"/>
        <w:tblLook w:val="04A0" w:firstRow="1" w:lastRow="0" w:firstColumn="1" w:lastColumn="0" w:noHBand="0" w:noVBand="1"/>
      </w:tblPr>
      <w:tblGrid>
        <w:gridCol w:w="3964"/>
        <w:gridCol w:w="5387"/>
      </w:tblGrid>
      <w:tr w:rsidR="00C31C3C" w14:paraId="11E61C57" w14:textId="77777777" w:rsidTr="003961C8">
        <w:tc>
          <w:tcPr>
            <w:tcW w:w="3964"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5387" w:type="dxa"/>
          </w:tcPr>
          <w:p w14:paraId="4B25E626" w14:textId="77777777" w:rsidR="00C31C3C" w:rsidRDefault="003961C8" w:rsidP="003961C8">
            <w:pPr>
              <w:tabs>
                <w:tab w:val="left" w:pos="2552"/>
              </w:tabs>
              <w:jc w:val="both"/>
              <w:rPr>
                <w:rFonts w:ascii="ArialMT" w:hAnsi="ArialMT"/>
                <w:b/>
                <w:bCs/>
                <w:sz w:val="22"/>
                <w:szCs w:val="22"/>
              </w:rPr>
            </w:pPr>
            <w:r>
              <w:rPr>
                <w:rFonts w:ascii="ArialMT" w:hAnsi="ArialMT"/>
                <w:b/>
                <w:bCs/>
                <w:sz w:val="22"/>
                <w:szCs w:val="22"/>
              </w:rPr>
              <w:t>Student Education &amp; Experience Officer  x1</w:t>
            </w:r>
          </w:p>
          <w:p w14:paraId="633BB8D0" w14:textId="61143612" w:rsidR="003961C8" w:rsidRDefault="003961C8" w:rsidP="003961C8">
            <w:pPr>
              <w:tabs>
                <w:tab w:val="left" w:pos="2552"/>
              </w:tabs>
              <w:jc w:val="both"/>
              <w:rPr>
                <w:rFonts w:ascii="ArialMT" w:hAnsi="ArialMT"/>
                <w:b/>
                <w:bCs/>
                <w:sz w:val="22"/>
                <w:szCs w:val="22"/>
              </w:rPr>
            </w:pPr>
            <w:r>
              <w:rPr>
                <w:rFonts w:ascii="ArialMT" w:hAnsi="ArialMT"/>
                <w:b/>
                <w:bCs/>
                <w:sz w:val="22"/>
                <w:szCs w:val="22"/>
              </w:rPr>
              <w:t>Student Education &amp; Experience Officer – International x2 (12 months FTC)</w:t>
            </w:r>
          </w:p>
          <w:p w14:paraId="1D4C4454" w14:textId="6BE85586" w:rsidR="003961C8" w:rsidRPr="003961C8" w:rsidRDefault="003961C8" w:rsidP="003961C8">
            <w:pPr>
              <w:tabs>
                <w:tab w:val="left" w:pos="2552"/>
              </w:tabs>
              <w:jc w:val="both"/>
              <w:rPr>
                <w:rFonts w:ascii="Arial" w:hAnsi="Arial" w:cs="Arial"/>
                <w:b/>
                <w:sz w:val="22"/>
                <w:szCs w:val="22"/>
              </w:rPr>
            </w:pPr>
          </w:p>
        </w:tc>
      </w:tr>
      <w:tr w:rsidR="00C31C3C" w14:paraId="562E83AE" w14:textId="77777777" w:rsidTr="003961C8">
        <w:tc>
          <w:tcPr>
            <w:tcW w:w="3964"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5387" w:type="dxa"/>
          </w:tcPr>
          <w:p w14:paraId="1BD50506" w14:textId="6A96CD32" w:rsidR="00C31C3C" w:rsidRDefault="00F36BD0" w:rsidP="004118C9">
            <w:pPr>
              <w:tabs>
                <w:tab w:val="left" w:pos="2552"/>
              </w:tabs>
              <w:rPr>
                <w:rFonts w:ascii="Arial" w:hAnsi="Arial" w:cs="Arial"/>
                <w:b/>
                <w:sz w:val="22"/>
                <w:szCs w:val="22"/>
              </w:rPr>
            </w:pPr>
            <w:r>
              <w:rPr>
                <w:rFonts w:ascii="Arial" w:hAnsi="Arial" w:cs="Arial"/>
                <w:b/>
                <w:sz w:val="22"/>
                <w:szCs w:val="22"/>
              </w:rPr>
              <w:t>Student Services</w:t>
            </w:r>
          </w:p>
        </w:tc>
      </w:tr>
      <w:tr w:rsidR="00C31C3C" w14:paraId="5E71349B" w14:textId="77777777" w:rsidTr="003961C8">
        <w:tc>
          <w:tcPr>
            <w:tcW w:w="3964"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5387" w:type="dxa"/>
          </w:tcPr>
          <w:p w14:paraId="003A7A44" w14:textId="7386122D" w:rsidR="00C31C3C" w:rsidRDefault="00F36BD0" w:rsidP="004118C9">
            <w:pPr>
              <w:tabs>
                <w:tab w:val="left" w:pos="2552"/>
              </w:tabs>
              <w:rPr>
                <w:rFonts w:ascii="Arial" w:hAnsi="Arial" w:cs="Arial"/>
                <w:b/>
                <w:sz w:val="22"/>
                <w:szCs w:val="22"/>
              </w:rPr>
            </w:pPr>
            <w:r>
              <w:rPr>
                <w:rFonts w:ascii="Arial" w:hAnsi="Arial" w:cs="Arial"/>
                <w:b/>
                <w:sz w:val="22"/>
                <w:szCs w:val="22"/>
              </w:rPr>
              <w:t>D</w:t>
            </w:r>
          </w:p>
        </w:tc>
      </w:tr>
      <w:tr w:rsidR="00C31C3C" w14:paraId="2D868D69" w14:textId="77777777" w:rsidTr="003961C8">
        <w:tc>
          <w:tcPr>
            <w:tcW w:w="3964"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5387" w:type="dxa"/>
          </w:tcPr>
          <w:p w14:paraId="58436BAC" w14:textId="4EB93D06" w:rsidR="00C31C3C" w:rsidRDefault="00FF519A" w:rsidP="004118C9">
            <w:pPr>
              <w:tabs>
                <w:tab w:val="left" w:pos="2552"/>
              </w:tabs>
              <w:rPr>
                <w:rFonts w:ascii="Arial" w:hAnsi="Arial" w:cs="Arial"/>
                <w:b/>
                <w:sz w:val="22"/>
                <w:szCs w:val="22"/>
              </w:rPr>
            </w:pPr>
            <w:r>
              <w:rPr>
                <w:rFonts w:ascii="Arial" w:hAnsi="Arial" w:cs="Arial"/>
                <w:b/>
                <w:bCs/>
                <w:sz w:val="22"/>
                <w:szCs w:val="22"/>
              </w:rPr>
              <w:t>Docklands/ Stratford / USS</w:t>
            </w:r>
          </w:p>
        </w:tc>
      </w:tr>
      <w:tr w:rsidR="00C31C3C" w14:paraId="0EBA7658" w14:textId="77777777" w:rsidTr="003961C8">
        <w:tc>
          <w:tcPr>
            <w:tcW w:w="3964"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5387" w:type="dxa"/>
          </w:tcPr>
          <w:p w14:paraId="7A118F7C" w14:textId="7B43BF8A" w:rsidR="00C31C3C" w:rsidRDefault="008934BC" w:rsidP="004118C9">
            <w:pPr>
              <w:tabs>
                <w:tab w:val="left" w:pos="2552"/>
              </w:tabs>
              <w:rPr>
                <w:rFonts w:ascii="Arial" w:hAnsi="Arial" w:cs="Arial"/>
                <w:b/>
                <w:sz w:val="22"/>
                <w:szCs w:val="22"/>
              </w:rPr>
            </w:pPr>
            <w:r>
              <w:rPr>
                <w:rFonts w:ascii="Arial" w:hAnsi="Arial" w:cs="Arial"/>
                <w:b/>
                <w:bCs/>
                <w:sz w:val="22"/>
                <w:szCs w:val="22"/>
              </w:rPr>
              <w:t>Student Engagement &amp; Retention Co-ordinator</w:t>
            </w:r>
          </w:p>
        </w:tc>
      </w:tr>
      <w:tr w:rsidR="001E59CD" w14:paraId="1B1BE26D" w14:textId="77777777" w:rsidTr="003961C8">
        <w:tc>
          <w:tcPr>
            <w:tcW w:w="3964" w:type="dxa"/>
          </w:tcPr>
          <w:p w14:paraId="6B5BB66E" w14:textId="3B05058C" w:rsidR="001E59CD" w:rsidRDefault="001E59CD" w:rsidP="004118C9">
            <w:pPr>
              <w:tabs>
                <w:tab w:val="left" w:pos="2552"/>
              </w:tabs>
              <w:rPr>
                <w:rFonts w:ascii="Arial" w:hAnsi="Arial" w:cs="Arial"/>
                <w:b/>
                <w:sz w:val="22"/>
                <w:szCs w:val="22"/>
              </w:rPr>
            </w:pPr>
            <w:r>
              <w:rPr>
                <w:rFonts w:ascii="Arial" w:hAnsi="Arial" w:cs="Arial"/>
                <w:b/>
                <w:sz w:val="22"/>
                <w:szCs w:val="22"/>
              </w:rPr>
              <w:t>Liaison with</w:t>
            </w:r>
          </w:p>
        </w:tc>
        <w:tc>
          <w:tcPr>
            <w:tcW w:w="5387" w:type="dxa"/>
          </w:tcPr>
          <w:p w14:paraId="38727C6B" w14:textId="4AB29C42" w:rsidR="001E59CD" w:rsidRDefault="001E59CD" w:rsidP="004118C9">
            <w:pPr>
              <w:tabs>
                <w:tab w:val="left" w:pos="2552"/>
              </w:tabs>
              <w:rPr>
                <w:rFonts w:ascii="Arial" w:hAnsi="Arial" w:cs="Arial"/>
                <w:b/>
                <w:bCs/>
                <w:sz w:val="22"/>
                <w:szCs w:val="22"/>
              </w:rPr>
            </w:pPr>
            <w:r>
              <w:rPr>
                <w:rFonts w:ascii="Arial" w:hAnsi="Arial" w:cs="Arial"/>
                <w:b/>
                <w:sz w:val="22"/>
                <w:szCs w:val="22"/>
              </w:rPr>
              <w:t xml:space="preserve">Student Services, </w:t>
            </w:r>
            <w:r>
              <w:rPr>
                <w:rFonts w:ascii="Arial" w:hAnsi="Arial" w:cs="Arial"/>
                <w:b/>
                <w:bCs/>
                <w:sz w:val="22"/>
                <w:szCs w:val="22"/>
              </w:rPr>
              <w:t>Directors of Education &amp; Experience, Dean of Students, Heads of Department, Course Leaders, Student Engagement &amp; Retention Team, Students</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4C9ACA55" w14:textId="77777777" w:rsidR="002C3353" w:rsidRPr="00DE4919" w:rsidRDefault="002C3353" w:rsidP="002C3353">
      <w:pPr>
        <w:tabs>
          <w:tab w:val="left" w:pos="2552"/>
        </w:tabs>
        <w:ind w:left="2552" w:hanging="2552"/>
        <w:rPr>
          <w:rFonts w:ascii="Arial" w:hAnsi="Arial" w:cs="Arial"/>
          <w:b/>
          <w:sz w:val="22"/>
          <w:szCs w:val="22"/>
        </w:rPr>
      </w:pPr>
      <w:r w:rsidRPr="00DE4919">
        <w:rPr>
          <w:rFonts w:ascii="Arial" w:hAnsi="Arial" w:cs="Arial"/>
          <w:b/>
          <w:sz w:val="22"/>
          <w:szCs w:val="22"/>
        </w:rPr>
        <w:t xml:space="preserve">THE </w:t>
      </w:r>
      <w:r>
        <w:rPr>
          <w:rFonts w:ascii="Arial" w:hAnsi="Arial" w:cs="Arial"/>
          <w:b/>
          <w:sz w:val="22"/>
          <w:szCs w:val="22"/>
        </w:rPr>
        <w:t>DIRECTORATES</w:t>
      </w:r>
      <w:r w:rsidRPr="00DE4919">
        <w:rPr>
          <w:rFonts w:ascii="Arial" w:hAnsi="Arial" w:cs="Arial"/>
          <w:b/>
          <w:sz w:val="22"/>
          <w:szCs w:val="22"/>
        </w:rPr>
        <w:t>:</w:t>
      </w:r>
    </w:p>
    <w:p w14:paraId="6950EA8E" w14:textId="77777777" w:rsidR="002C3353" w:rsidRDefault="002C3353" w:rsidP="002C3353">
      <w:pPr>
        <w:tabs>
          <w:tab w:val="left" w:pos="2552"/>
        </w:tabs>
        <w:rPr>
          <w:rFonts w:ascii="Arial" w:hAnsi="Arial" w:cs="Arial"/>
          <w:b/>
          <w:sz w:val="22"/>
          <w:szCs w:val="22"/>
        </w:rPr>
      </w:pPr>
    </w:p>
    <w:p w14:paraId="5A3F7323" w14:textId="77777777" w:rsidR="00E71EA0" w:rsidRPr="00FC3578" w:rsidRDefault="00E71EA0" w:rsidP="00E71EA0">
      <w:pPr>
        <w:jc w:val="both"/>
        <w:textAlignment w:val="baseline"/>
        <w:rPr>
          <w:rFonts w:ascii="Arial" w:hAnsi="Arial" w:cs="Arial"/>
          <w:sz w:val="22"/>
          <w:szCs w:val="22"/>
        </w:rPr>
      </w:pPr>
      <w:r w:rsidRPr="00FC3578">
        <w:rPr>
          <w:rFonts w:ascii="Arial" w:hAnsi="Arial" w:cs="Arial"/>
          <w:sz w:val="22"/>
          <w:szCs w:val="22"/>
        </w:rPr>
        <w:t>You’ll be part of the Student En</w:t>
      </w:r>
      <w:r>
        <w:rPr>
          <w:rFonts w:ascii="Arial" w:hAnsi="Arial" w:cs="Arial"/>
          <w:sz w:val="22"/>
          <w:szCs w:val="22"/>
        </w:rPr>
        <w:t>g</w:t>
      </w:r>
      <w:r w:rsidRPr="00FC3578">
        <w:rPr>
          <w:rFonts w:ascii="Arial" w:hAnsi="Arial" w:cs="Arial"/>
          <w:sz w:val="22"/>
          <w:szCs w:val="22"/>
        </w:rPr>
        <w:t xml:space="preserve">agement and Success </w:t>
      </w:r>
      <w:r>
        <w:rPr>
          <w:rFonts w:ascii="Arial" w:hAnsi="Arial" w:cs="Arial"/>
          <w:sz w:val="22"/>
          <w:szCs w:val="22"/>
        </w:rPr>
        <w:t>U</w:t>
      </w:r>
      <w:r w:rsidRPr="00FC3578">
        <w:rPr>
          <w:rFonts w:ascii="Arial" w:hAnsi="Arial" w:cs="Arial"/>
          <w:sz w:val="22"/>
          <w:szCs w:val="22"/>
        </w:rPr>
        <w:t xml:space="preserve">nit, part of our Student </w:t>
      </w:r>
      <w:r>
        <w:rPr>
          <w:rFonts w:ascii="Arial" w:hAnsi="Arial" w:cs="Arial"/>
          <w:sz w:val="22"/>
          <w:szCs w:val="22"/>
        </w:rPr>
        <w:t>Services</w:t>
      </w:r>
      <w:r w:rsidRPr="00FC3578">
        <w:rPr>
          <w:rFonts w:ascii="Arial" w:hAnsi="Arial" w:cs="Arial"/>
          <w:sz w:val="22"/>
          <w:szCs w:val="22"/>
        </w:rPr>
        <w:t xml:space="preserve"> Directorate. </w:t>
      </w:r>
      <w:r>
        <w:rPr>
          <w:rFonts w:ascii="Arial" w:hAnsi="Arial" w:cs="Arial"/>
          <w:sz w:val="22"/>
          <w:szCs w:val="22"/>
        </w:rPr>
        <w:t>We</w:t>
      </w:r>
      <w:r w:rsidRPr="00FC3578">
        <w:rPr>
          <w:rFonts w:ascii="Arial" w:hAnsi="Arial" w:cs="Arial"/>
          <w:sz w:val="22"/>
          <w:szCs w:val="22"/>
        </w:rPr>
        <w:t xml:space="preserve"> provide support at every step of the student journey through access to The Hub. We have innovation and creativity at the core or our services. </w:t>
      </w:r>
      <w:proofErr w:type="gramStart"/>
      <w:r w:rsidRPr="00FC3578">
        <w:rPr>
          <w:rFonts w:ascii="Arial" w:hAnsi="Arial" w:cs="Arial"/>
          <w:sz w:val="22"/>
          <w:szCs w:val="22"/>
        </w:rPr>
        <w:t>In order to</w:t>
      </w:r>
      <w:proofErr w:type="gramEnd"/>
      <w:r w:rsidRPr="00FC3578">
        <w:rPr>
          <w:rFonts w:ascii="Arial" w:hAnsi="Arial" w:cs="Arial"/>
          <w:sz w:val="22"/>
          <w:szCs w:val="22"/>
        </w:rPr>
        <w:t xml:space="preserve"> improve progression, retention and graduate outcomes, the Service utilises cutting edge technology </w:t>
      </w:r>
      <w:r w:rsidRPr="00FC3578">
        <w:rPr>
          <w:rFonts w:ascii="Arial" w:hAnsi="Arial" w:cs="Arial"/>
          <w:sz w:val="22"/>
          <w:szCs w:val="22"/>
        </w:rPr>
        <w:lastRenderedPageBreak/>
        <w:t>and research, which has shown impact on our students’ satisfaction, behaviour and outcomes. This is a one-of-a-kind department with highly motivated staff and a high level of quality within the products produced.</w:t>
      </w: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5F8ED315" w14:textId="77777777" w:rsidR="001B5530" w:rsidRPr="00A87977" w:rsidRDefault="001B5530" w:rsidP="001B5530">
      <w:pPr>
        <w:spacing w:before="100" w:beforeAutospacing="1" w:after="100" w:afterAutospacing="1"/>
        <w:jc w:val="both"/>
        <w:rPr>
          <w:rFonts w:ascii="Arial" w:hAnsi="Arial" w:cs="Arial"/>
          <w:sz w:val="22"/>
          <w:szCs w:val="22"/>
        </w:rPr>
      </w:pPr>
      <w:r w:rsidRPr="00A87977">
        <w:rPr>
          <w:rFonts w:ascii="Arial" w:hAnsi="Arial" w:cs="Arial"/>
          <w:sz w:val="22"/>
          <w:szCs w:val="22"/>
        </w:rPr>
        <w:t xml:space="preserve">Assigned to a School you will be a key member of team supporting and improving student persistence, </w:t>
      </w:r>
      <w:proofErr w:type="gramStart"/>
      <w:r w:rsidRPr="00A87977">
        <w:rPr>
          <w:rFonts w:ascii="Arial" w:hAnsi="Arial" w:cs="Arial"/>
          <w:sz w:val="22"/>
          <w:szCs w:val="22"/>
        </w:rPr>
        <w:t>retention</w:t>
      </w:r>
      <w:proofErr w:type="gramEnd"/>
      <w:r w:rsidRPr="00A87977">
        <w:rPr>
          <w:rFonts w:ascii="Arial" w:hAnsi="Arial" w:cs="Arial"/>
          <w:sz w:val="22"/>
          <w:szCs w:val="22"/>
        </w:rPr>
        <w:t xml:space="preserve"> and engagement activities.  You will work closely with Schools and Professional Services colleagues, utilising </w:t>
      </w:r>
      <w:proofErr w:type="gramStart"/>
      <w:r w:rsidRPr="00A87977">
        <w:rPr>
          <w:rFonts w:ascii="Arial" w:hAnsi="Arial" w:cs="Arial"/>
          <w:sz w:val="22"/>
          <w:szCs w:val="22"/>
        </w:rPr>
        <w:t>data</w:t>
      </w:r>
      <w:proofErr w:type="gramEnd"/>
      <w:r w:rsidRPr="00A87977">
        <w:rPr>
          <w:rFonts w:ascii="Arial" w:hAnsi="Arial" w:cs="Arial"/>
          <w:sz w:val="22"/>
          <w:szCs w:val="22"/>
        </w:rPr>
        <w:t xml:space="preserve"> and analytics to identify and support the development of interventions for students that may be having challenges in engaging with their studies, taking action to liaise with students and provide pro-active signposting, support and coaching, and refer them to further support as required.</w:t>
      </w:r>
    </w:p>
    <w:p w14:paraId="0544AFC3" w14:textId="77777777" w:rsidR="001B5530" w:rsidRPr="00A87977" w:rsidRDefault="001B5530" w:rsidP="001B5530">
      <w:pPr>
        <w:spacing w:before="100" w:beforeAutospacing="1" w:after="100" w:afterAutospacing="1"/>
        <w:jc w:val="both"/>
        <w:rPr>
          <w:rFonts w:ascii="Arial" w:hAnsi="Arial" w:cs="Arial"/>
          <w:sz w:val="22"/>
          <w:szCs w:val="22"/>
        </w:rPr>
      </w:pPr>
      <w:r w:rsidRPr="00A87977">
        <w:rPr>
          <w:rFonts w:ascii="Arial" w:hAnsi="Arial" w:cs="Arial"/>
          <w:sz w:val="22"/>
          <w:szCs w:val="22"/>
        </w:rPr>
        <w:t xml:space="preserve">This will include promoting student retention, </w:t>
      </w:r>
      <w:proofErr w:type="gramStart"/>
      <w:r w:rsidRPr="00A87977">
        <w:rPr>
          <w:rFonts w:ascii="Arial" w:hAnsi="Arial" w:cs="Arial"/>
          <w:sz w:val="22"/>
          <w:szCs w:val="22"/>
        </w:rPr>
        <w:t>engagement</w:t>
      </w:r>
      <w:proofErr w:type="gramEnd"/>
      <w:r w:rsidRPr="00A87977">
        <w:rPr>
          <w:rFonts w:ascii="Arial" w:hAnsi="Arial" w:cs="Arial"/>
          <w:sz w:val="22"/>
          <w:szCs w:val="22"/>
        </w:rPr>
        <w:t xml:space="preserve"> and extracurricular activities,  helping students to adapt quickly to, or reengage with the university environment and to understand expectations associated with academic work at university level. This includes providing mentoring and advice, signposting to other services and coaching students back to study.  </w:t>
      </w:r>
    </w:p>
    <w:p w14:paraId="62175483" w14:textId="77777777" w:rsidR="007007EB" w:rsidRPr="00A87977" w:rsidRDefault="007007EB" w:rsidP="007007EB">
      <w:pPr>
        <w:jc w:val="both"/>
        <w:rPr>
          <w:rFonts w:ascii="Arial" w:hAnsi="Arial" w:cs="Arial"/>
          <w:b/>
          <w:i/>
          <w:iCs/>
          <w:sz w:val="22"/>
          <w:szCs w:val="22"/>
        </w:rPr>
      </w:pPr>
    </w:p>
    <w:p w14:paraId="782E5F0E" w14:textId="410EE921" w:rsidR="00CF5952" w:rsidRPr="00A87977" w:rsidRDefault="007007EB" w:rsidP="007007EB">
      <w:pPr>
        <w:jc w:val="both"/>
        <w:rPr>
          <w:rFonts w:ascii="Arial" w:hAnsi="Arial" w:cs="Arial"/>
          <w:b/>
          <w:sz w:val="22"/>
          <w:szCs w:val="22"/>
        </w:rPr>
      </w:pPr>
      <w:r w:rsidRPr="00A87977">
        <w:rPr>
          <w:rFonts w:ascii="Arial" w:hAnsi="Arial" w:cs="Arial"/>
          <w:b/>
          <w:sz w:val="22"/>
          <w:szCs w:val="22"/>
        </w:rPr>
        <w:t>KEY DUTIES AND RESPONSIBILITIES</w:t>
      </w:r>
    </w:p>
    <w:p w14:paraId="32E84078" w14:textId="77777777" w:rsidR="007007EB" w:rsidRPr="00A87977" w:rsidRDefault="007007EB" w:rsidP="007007EB">
      <w:pPr>
        <w:jc w:val="both"/>
        <w:rPr>
          <w:rFonts w:ascii="Arial" w:hAnsi="Arial" w:cs="Arial"/>
          <w:bCs/>
          <w:sz w:val="22"/>
          <w:szCs w:val="22"/>
        </w:rPr>
      </w:pPr>
    </w:p>
    <w:p w14:paraId="7346714D" w14:textId="77777777" w:rsidR="00E7758A" w:rsidRPr="00A87977" w:rsidRDefault="00E7758A" w:rsidP="00E7758A">
      <w:pPr>
        <w:pStyle w:val="ListParagraph"/>
        <w:numPr>
          <w:ilvl w:val="0"/>
          <w:numId w:val="10"/>
        </w:numPr>
        <w:autoSpaceDE w:val="0"/>
        <w:autoSpaceDN w:val="0"/>
        <w:adjustRightInd w:val="0"/>
        <w:jc w:val="both"/>
        <w:rPr>
          <w:rFonts w:ascii="Arial" w:hAnsi="Arial" w:cs="Arial"/>
          <w:bCs/>
          <w:sz w:val="22"/>
          <w:szCs w:val="22"/>
        </w:rPr>
      </w:pPr>
      <w:r w:rsidRPr="00A87977">
        <w:rPr>
          <w:rFonts w:ascii="Arial" w:hAnsi="Arial" w:cs="Arial"/>
          <w:bCs/>
          <w:sz w:val="22"/>
          <w:szCs w:val="22"/>
        </w:rPr>
        <w:t xml:space="preserve">Support the development of school-based interventions based on data retrieved from multiple institutional sources, working closely with Student Engagement and Retention Officer </w:t>
      </w:r>
    </w:p>
    <w:p w14:paraId="70759EF7" w14:textId="77777777" w:rsidR="00E7758A" w:rsidRPr="00A87977" w:rsidRDefault="00E7758A" w:rsidP="00E7758A">
      <w:pPr>
        <w:pStyle w:val="ListParagraph"/>
        <w:jc w:val="both"/>
        <w:rPr>
          <w:rFonts w:ascii="Arial" w:hAnsi="Arial" w:cs="Arial"/>
          <w:bCs/>
          <w:sz w:val="22"/>
          <w:szCs w:val="22"/>
        </w:rPr>
      </w:pPr>
    </w:p>
    <w:p w14:paraId="6B605DA4" w14:textId="77777777" w:rsidR="00E7758A" w:rsidRPr="00A87977" w:rsidRDefault="00E7758A" w:rsidP="00E7758A">
      <w:pPr>
        <w:pStyle w:val="ListParagraph"/>
        <w:numPr>
          <w:ilvl w:val="0"/>
          <w:numId w:val="10"/>
        </w:numPr>
        <w:autoSpaceDE w:val="0"/>
        <w:autoSpaceDN w:val="0"/>
        <w:adjustRightInd w:val="0"/>
        <w:jc w:val="both"/>
        <w:rPr>
          <w:rFonts w:ascii="Arial" w:hAnsi="Arial" w:cs="Arial"/>
          <w:bCs/>
          <w:sz w:val="22"/>
          <w:szCs w:val="22"/>
        </w:rPr>
      </w:pPr>
      <w:r w:rsidRPr="00A87977">
        <w:rPr>
          <w:rFonts w:ascii="Arial" w:hAnsi="Arial" w:cs="Arial"/>
          <w:bCs/>
          <w:sz w:val="22"/>
          <w:szCs w:val="22"/>
        </w:rPr>
        <w:t xml:space="preserve">Work in collaboration with Student and Engagement Officers and schools to ensure that students at risk of </w:t>
      </w:r>
      <w:proofErr w:type="spellStart"/>
      <w:r w:rsidRPr="00A87977">
        <w:rPr>
          <w:rFonts w:ascii="Arial" w:hAnsi="Arial" w:cs="Arial"/>
          <w:bCs/>
          <w:sz w:val="22"/>
          <w:szCs w:val="22"/>
        </w:rPr>
        <w:t>non continuation</w:t>
      </w:r>
      <w:proofErr w:type="spellEnd"/>
      <w:r w:rsidRPr="00A87977">
        <w:rPr>
          <w:rFonts w:ascii="Arial" w:hAnsi="Arial" w:cs="Arial"/>
          <w:bCs/>
          <w:sz w:val="22"/>
          <w:szCs w:val="22"/>
        </w:rPr>
        <w:t xml:space="preserve"> due to low engagement are supported and signposted to appropriate interventions</w:t>
      </w:r>
    </w:p>
    <w:p w14:paraId="61F53667" w14:textId="77777777" w:rsidR="00E7758A" w:rsidRPr="00A87977" w:rsidRDefault="00E7758A" w:rsidP="00A87977">
      <w:pPr>
        <w:autoSpaceDE w:val="0"/>
        <w:autoSpaceDN w:val="0"/>
        <w:adjustRightInd w:val="0"/>
        <w:jc w:val="both"/>
        <w:rPr>
          <w:rFonts w:ascii="Arial" w:hAnsi="Arial" w:cs="Arial"/>
          <w:bCs/>
          <w:sz w:val="22"/>
          <w:szCs w:val="22"/>
        </w:rPr>
      </w:pPr>
    </w:p>
    <w:p w14:paraId="1734EDDA" w14:textId="77777777" w:rsidR="00E7758A" w:rsidRPr="00A87977" w:rsidRDefault="00E7758A" w:rsidP="00E7758A">
      <w:pPr>
        <w:pStyle w:val="ListParagraph"/>
        <w:numPr>
          <w:ilvl w:val="0"/>
          <w:numId w:val="10"/>
        </w:numPr>
        <w:autoSpaceDE w:val="0"/>
        <w:autoSpaceDN w:val="0"/>
        <w:adjustRightInd w:val="0"/>
        <w:jc w:val="both"/>
        <w:rPr>
          <w:rFonts w:ascii="Arial" w:hAnsi="Arial" w:cs="Arial"/>
          <w:bCs/>
          <w:sz w:val="22"/>
          <w:szCs w:val="22"/>
        </w:rPr>
      </w:pPr>
      <w:r w:rsidRPr="00A87977">
        <w:rPr>
          <w:rFonts w:ascii="Arial" w:hAnsi="Arial" w:cs="Arial"/>
          <w:bCs/>
          <w:sz w:val="22"/>
          <w:szCs w:val="22"/>
        </w:rPr>
        <w:t xml:space="preserve">Access data and reports to work as a bridge between academic schools and professional services providing </w:t>
      </w:r>
      <w:proofErr w:type="gramStart"/>
      <w:r w:rsidRPr="00A87977">
        <w:rPr>
          <w:rFonts w:ascii="Arial" w:hAnsi="Arial" w:cs="Arial"/>
          <w:bCs/>
          <w:sz w:val="22"/>
          <w:szCs w:val="22"/>
        </w:rPr>
        <w:t>school based</w:t>
      </w:r>
      <w:proofErr w:type="gramEnd"/>
      <w:r w:rsidRPr="00A87977">
        <w:rPr>
          <w:rFonts w:ascii="Arial" w:hAnsi="Arial" w:cs="Arial"/>
          <w:bCs/>
          <w:sz w:val="22"/>
          <w:szCs w:val="22"/>
        </w:rPr>
        <w:t xml:space="preserve"> information to support the ongoing development of engagement and retention strategies.</w:t>
      </w:r>
    </w:p>
    <w:p w14:paraId="598C4012" w14:textId="77777777" w:rsidR="00E7758A" w:rsidRPr="00A87977" w:rsidRDefault="00E7758A" w:rsidP="00A87977">
      <w:pPr>
        <w:autoSpaceDE w:val="0"/>
        <w:autoSpaceDN w:val="0"/>
        <w:adjustRightInd w:val="0"/>
        <w:jc w:val="both"/>
        <w:rPr>
          <w:rFonts w:ascii="Arial" w:hAnsi="Arial" w:cs="Arial"/>
          <w:bCs/>
          <w:sz w:val="22"/>
          <w:szCs w:val="22"/>
        </w:rPr>
      </w:pPr>
    </w:p>
    <w:p w14:paraId="7482E1BB" w14:textId="77777777" w:rsidR="00E7758A" w:rsidRPr="00A87977" w:rsidRDefault="00E7758A" w:rsidP="00E7758A">
      <w:pPr>
        <w:pStyle w:val="ListParagraph"/>
        <w:numPr>
          <w:ilvl w:val="0"/>
          <w:numId w:val="10"/>
        </w:numPr>
        <w:autoSpaceDE w:val="0"/>
        <w:autoSpaceDN w:val="0"/>
        <w:adjustRightInd w:val="0"/>
        <w:jc w:val="both"/>
        <w:rPr>
          <w:rFonts w:ascii="Arial" w:hAnsi="Arial" w:cs="Arial"/>
          <w:bCs/>
          <w:sz w:val="22"/>
          <w:szCs w:val="22"/>
        </w:rPr>
      </w:pPr>
      <w:r w:rsidRPr="00A87977">
        <w:rPr>
          <w:rFonts w:ascii="Arial" w:hAnsi="Arial" w:cs="Arial"/>
          <w:bCs/>
          <w:sz w:val="22"/>
          <w:szCs w:val="22"/>
        </w:rPr>
        <w:t xml:space="preserve">Provide support to students to access and understand online learning resource/tools such as, Moodle, Teams, Track my future, </w:t>
      </w:r>
      <w:proofErr w:type="gramStart"/>
      <w:r w:rsidRPr="00A87977">
        <w:rPr>
          <w:rFonts w:ascii="Arial" w:hAnsi="Arial" w:cs="Arial"/>
          <w:bCs/>
          <w:sz w:val="22"/>
          <w:szCs w:val="22"/>
        </w:rPr>
        <w:t>Intranet</w:t>
      </w:r>
      <w:proofErr w:type="gramEnd"/>
      <w:r w:rsidRPr="00A87977">
        <w:rPr>
          <w:rFonts w:ascii="Arial" w:hAnsi="Arial" w:cs="Arial"/>
          <w:bCs/>
          <w:sz w:val="22"/>
          <w:szCs w:val="22"/>
        </w:rPr>
        <w:t xml:space="preserve"> and IT functionality/apps such as </w:t>
      </w:r>
      <w:proofErr w:type="spellStart"/>
      <w:r w:rsidRPr="00A87977">
        <w:rPr>
          <w:rFonts w:ascii="Arial" w:hAnsi="Arial" w:cs="Arial"/>
          <w:bCs/>
          <w:sz w:val="22"/>
          <w:szCs w:val="22"/>
        </w:rPr>
        <w:t>Kortex</w:t>
      </w:r>
      <w:proofErr w:type="spellEnd"/>
      <w:r w:rsidRPr="00A87977">
        <w:rPr>
          <w:rFonts w:ascii="Arial" w:hAnsi="Arial" w:cs="Arial"/>
          <w:bCs/>
          <w:sz w:val="22"/>
          <w:szCs w:val="22"/>
        </w:rPr>
        <w:t xml:space="preserve">. </w:t>
      </w:r>
    </w:p>
    <w:p w14:paraId="5C1AB20D" w14:textId="77777777" w:rsidR="00E7758A" w:rsidRPr="00A87977" w:rsidRDefault="00E7758A" w:rsidP="00E7758A">
      <w:pPr>
        <w:pStyle w:val="ListParagraph"/>
        <w:autoSpaceDE w:val="0"/>
        <w:autoSpaceDN w:val="0"/>
        <w:adjustRightInd w:val="0"/>
        <w:jc w:val="both"/>
        <w:rPr>
          <w:rFonts w:ascii="Arial" w:hAnsi="Arial" w:cs="Arial"/>
          <w:bCs/>
          <w:sz w:val="22"/>
          <w:szCs w:val="22"/>
        </w:rPr>
      </w:pPr>
    </w:p>
    <w:p w14:paraId="072D84F4" w14:textId="77777777" w:rsidR="00E7758A" w:rsidRPr="00A87977" w:rsidRDefault="00E7758A" w:rsidP="00E7758A">
      <w:pPr>
        <w:pStyle w:val="ListParagraph"/>
        <w:numPr>
          <w:ilvl w:val="0"/>
          <w:numId w:val="10"/>
        </w:numPr>
        <w:autoSpaceDE w:val="0"/>
        <w:autoSpaceDN w:val="0"/>
        <w:adjustRightInd w:val="0"/>
        <w:jc w:val="both"/>
        <w:rPr>
          <w:rFonts w:ascii="Arial" w:hAnsi="Arial" w:cs="Arial"/>
          <w:bCs/>
          <w:sz w:val="22"/>
          <w:szCs w:val="22"/>
        </w:rPr>
      </w:pPr>
      <w:r w:rsidRPr="00A87977">
        <w:rPr>
          <w:rFonts w:ascii="Arial" w:hAnsi="Arial" w:cs="Arial"/>
          <w:bCs/>
          <w:sz w:val="22"/>
          <w:szCs w:val="22"/>
        </w:rPr>
        <w:t xml:space="preserve">Providing, encouragement and guidance on academic studies based on personal experience as a student at UEL. </w:t>
      </w:r>
    </w:p>
    <w:p w14:paraId="78522B27" w14:textId="77777777" w:rsidR="00E7758A" w:rsidRPr="00A87977" w:rsidRDefault="00E7758A" w:rsidP="00E7758A">
      <w:pPr>
        <w:pStyle w:val="ListParagraph"/>
        <w:rPr>
          <w:rFonts w:ascii="Arial" w:hAnsi="Arial" w:cs="Arial"/>
          <w:bCs/>
          <w:sz w:val="22"/>
          <w:szCs w:val="22"/>
        </w:rPr>
      </w:pPr>
    </w:p>
    <w:p w14:paraId="034E5EF3" w14:textId="68055322" w:rsidR="00E7758A" w:rsidRPr="00A87977" w:rsidRDefault="00E7758A" w:rsidP="00E7758A">
      <w:pPr>
        <w:numPr>
          <w:ilvl w:val="0"/>
          <w:numId w:val="10"/>
        </w:numPr>
        <w:rPr>
          <w:rFonts w:ascii="Arial" w:hAnsi="Arial" w:cs="Arial"/>
          <w:sz w:val="22"/>
          <w:szCs w:val="22"/>
        </w:rPr>
      </w:pPr>
      <w:r w:rsidRPr="00A87977">
        <w:rPr>
          <w:rFonts w:ascii="Arial" w:hAnsi="Arial" w:cs="Arial"/>
          <w:sz w:val="22"/>
          <w:szCs w:val="22"/>
        </w:rPr>
        <w:t>To support students’ personal, social and employability skills and qualities through signposting to enrichment and other university initiatives</w:t>
      </w:r>
      <w:r w:rsidR="00DA03CC">
        <w:rPr>
          <w:rFonts w:ascii="Arial" w:hAnsi="Arial" w:cs="Arial"/>
          <w:sz w:val="22"/>
          <w:szCs w:val="22"/>
        </w:rPr>
        <w:t>.</w:t>
      </w:r>
    </w:p>
    <w:p w14:paraId="709D336B" w14:textId="77777777" w:rsidR="00E7758A" w:rsidRPr="00A87977" w:rsidRDefault="00E7758A" w:rsidP="00E7758A">
      <w:pPr>
        <w:pStyle w:val="ListParagraph"/>
        <w:autoSpaceDE w:val="0"/>
        <w:autoSpaceDN w:val="0"/>
        <w:adjustRightInd w:val="0"/>
        <w:jc w:val="both"/>
        <w:rPr>
          <w:rFonts w:ascii="Arial" w:hAnsi="Arial" w:cs="Arial"/>
          <w:bCs/>
          <w:sz w:val="22"/>
          <w:szCs w:val="22"/>
        </w:rPr>
      </w:pPr>
    </w:p>
    <w:p w14:paraId="465D2753" w14:textId="248C80DC" w:rsidR="00E7758A" w:rsidRPr="00A87977" w:rsidRDefault="00E7758A" w:rsidP="00A87977">
      <w:pPr>
        <w:pStyle w:val="ListParagraph"/>
        <w:numPr>
          <w:ilvl w:val="0"/>
          <w:numId w:val="10"/>
        </w:numPr>
        <w:autoSpaceDE w:val="0"/>
        <w:autoSpaceDN w:val="0"/>
        <w:adjustRightInd w:val="0"/>
        <w:spacing w:after="240"/>
        <w:jc w:val="both"/>
        <w:rPr>
          <w:rFonts w:ascii="Arial" w:hAnsi="Arial" w:cs="Arial"/>
          <w:bCs/>
          <w:sz w:val="22"/>
          <w:szCs w:val="22"/>
        </w:rPr>
      </w:pPr>
      <w:r w:rsidRPr="00A87977">
        <w:rPr>
          <w:rFonts w:ascii="Arial" w:hAnsi="Arial" w:cs="Arial"/>
          <w:sz w:val="22"/>
          <w:szCs w:val="22"/>
        </w:rPr>
        <w:t>Provide advice and guidance to students on the requirements of university study through</w:t>
      </w:r>
      <w:r w:rsidRPr="00A87977">
        <w:rPr>
          <w:rFonts w:ascii="Arial" w:hAnsi="Arial" w:cs="Arial"/>
          <w:bCs/>
          <w:sz w:val="22"/>
          <w:szCs w:val="22"/>
        </w:rPr>
        <w:t xml:space="preserve"> regular calling campaigns, nudges and surveys supporting students at risk of non-continuation/ under direction and in collaboration from SERT and Academic schools</w:t>
      </w:r>
      <w:r w:rsidR="00DA03CC">
        <w:rPr>
          <w:rFonts w:ascii="Arial" w:hAnsi="Arial" w:cs="Arial"/>
          <w:bCs/>
          <w:sz w:val="22"/>
          <w:szCs w:val="22"/>
        </w:rPr>
        <w:t>.</w:t>
      </w:r>
    </w:p>
    <w:p w14:paraId="3F2EF9EA" w14:textId="49FDAA51" w:rsidR="00A87977" w:rsidRDefault="00E7758A" w:rsidP="00A87977">
      <w:pPr>
        <w:numPr>
          <w:ilvl w:val="0"/>
          <w:numId w:val="10"/>
        </w:numPr>
        <w:autoSpaceDE w:val="0"/>
        <w:autoSpaceDN w:val="0"/>
        <w:adjustRightInd w:val="0"/>
        <w:spacing w:before="100" w:beforeAutospacing="1"/>
        <w:jc w:val="both"/>
        <w:rPr>
          <w:rFonts w:ascii="Arial" w:hAnsi="Arial" w:cs="Arial"/>
          <w:bCs/>
          <w:sz w:val="22"/>
          <w:szCs w:val="22"/>
        </w:rPr>
      </w:pPr>
      <w:r w:rsidRPr="00A87977">
        <w:rPr>
          <w:rFonts w:ascii="Arial" w:hAnsi="Arial" w:cs="Arial"/>
          <w:sz w:val="22"/>
          <w:szCs w:val="22"/>
        </w:rPr>
        <w:t xml:space="preserve">Contact students, particularly those who are not engaging, to offer support, </w:t>
      </w:r>
      <w:proofErr w:type="gramStart"/>
      <w:r w:rsidRPr="00A87977">
        <w:rPr>
          <w:rFonts w:ascii="Arial" w:hAnsi="Arial" w:cs="Arial"/>
          <w:sz w:val="22"/>
          <w:szCs w:val="22"/>
        </w:rPr>
        <w:t>motivation</w:t>
      </w:r>
      <w:proofErr w:type="gramEnd"/>
      <w:r w:rsidRPr="00A87977">
        <w:rPr>
          <w:rFonts w:ascii="Arial" w:hAnsi="Arial" w:cs="Arial"/>
          <w:sz w:val="22"/>
          <w:szCs w:val="22"/>
        </w:rPr>
        <w:t xml:space="preserve"> and assistance. </w:t>
      </w:r>
    </w:p>
    <w:p w14:paraId="5CA4CE0A" w14:textId="77777777" w:rsidR="00A87977" w:rsidRPr="00A87977" w:rsidRDefault="00A87977" w:rsidP="00A87977">
      <w:pPr>
        <w:autoSpaceDE w:val="0"/>
        <w:autoSpaceDN w:val="0"/>
        <w:adjustRightInd w:val="0"/>
        <w:ind w:left="360"/>
        <w:jc w:val="both"/>
        <w:rPr>
          <w:rFonts w:ascii="Arial" w:hAnsi="Arial" w:cs="Arial"/>
          <w:bCs/>
          <w:sz w:val="22"/>
          <w:szCs w:val="22"/>
        </w:rPr>
      </w:pPr>
    </w:p>
    <w:p w14:paraId="0634F314" w14:textId="49ED6B4A" w:rsidR="00E7758A" w:rsidRPr="00DA03CC" w:rsidRDefault="00E7758A" w:rsidP="00DA03CC">
      <w:pPr>
        <w:pStyle w:val="ListParagraph"/>
        <w:numPr>
          <w:ilvl w:val="0"/>
          <w:numId w:val="10"/>
        </w:numPr>
        <w:autoSpaceDE w:val="0"/>
        <w:autoSpaceDN w:val="0"/>
        <w:adjustRightInd w:val="0"/>
        <w:jc w:val="both"/>
        <w:rPr>
          <w:rFonts w:ascii="Arial" w:hAnsi="Arial" w:cs="Arial"/>
          <w:bCs/>
          <w:sz w:val="22"/>
          <w:szCs w:val="22"/>
        </w:rPr>
      </w:pPr>
      <w:r w:rsidRPr="00A87977">
        <w:rPr>
          <w:rFonts w:ascii="Arial" w:hAnsi="Arial" w:cs="Arial"/>
          <w:bCs/>
          <w:sz w:val="22"/>
          <w:szCs w:val="22"/>
        </w:rPr>
        <w:lastRenderedPageBreak/>
        <w:t xml:space="preserve">Act as minute taker and co-ordinator for regular academic </w:t>
      </w:r>
      <w:proofErr w:type="gramStart"/>
      <w:r w:rsidRPr="00A87977">
        <w:rPr>
          <w:rFonts w:ascii="Arial" w:hAnsi="Arial" w:cs="Arial"/>
          <w:bCs/>
          <w:sz w:val="22"/>
          <w:szCs w:val="22"/>
        </w:rPr>
        <w:t>school based</w:t>
      </w:r>
      <w:proofErr w:type="gramEnd"/>
      <w:r w:rsidRPr="00A87977">
        <w:rPr>
          <w:rFonts w:ascii="Arial" w:hAnsi="Arial" w:cs="Arial"/>
          <w:bCs/>
          <w:sz w:val="22"/>
          <w:szCs w:val="22"/>
        </w:rPr>
        <w:t xml:space="preserve"> review meetings to provide and align narrative and metric data around engagement and retention data, ensuring that colleagues are briefed around actions moving forward.</w:t>
      </w:r>
    </w:p>
    <w:p w14:paraId="385E08A7" w14:textId="77777777" w:rsidR="00E7758A" w:rsidRPr="00A87977" w:rsidRDefault="00E7758A" w:rsidP="00E7758A">
      <w:pPr>
        <w:jc w:val="both"/>
        <w:rPr>
          <w:rFonts w:ascii="Arial" w:hAnsi="Arial" w:cs="Arial"/>
          <w:b/>
          <w:sz w:val="22"/>
          <w:szCs w:val="22"/>
        </w:rPr>
      </w:pPr>
    </w:p>
    <w:p w14:paraId="0A7EC5F7" w14:textId="77777777" w:rsidR="00E7758A" w:rsidRPr="00A87977" w:rsidRDefault="00E7758A" w:rsidP="00E7758A">
      <w:pPr>
        <w:pStyle w:val="ListParagraph"/>
        <w:numPr>
          <w:ilvl w:val="0"/>
          <w:numId w:val="10"/>
        </w:numPr>
        <w:autoSpaceDE w:val="0"/>
        <w:autoSpaceDN w:val="0"/>
        <w:adjustRightInd w:val="0"/>
        <w:jc w:val="both"/>
        <w:rPr>
          <w:rFonts w:ascii="Arial" w:hAnsi="Arial" w:cs="Arial"/>
          <w:bCs/>
          <w:sz w:val="22"/>
          <w:szCs w:val="22"/>
        </w:rPr>
      </w:pPr>
      <w:r w:rsidRPr="00A87977">
        <w:rPr>
          <w:rFonts w:ascii="Arial" w:hAnsi="Arial" w:cs="Arial"/>
          <w:bCs/>
          <w:sz w:val="22"/>
          <w:szCs w:val="22"/>
        </w:rPr>
        <w:t xml:space="preserve">Carry out any administrative duties related to the role including managing a calendar of student appointments and </w:t>
      </w:r>
      <w:proofErr w:type="gramStart"/>
      <w:r w:rsidRPr="00A87977">
        <w:rPr>
          <w:rFonts w:ascii="Arial" w:hAnsi="Arial" w:cs="Arial"/>
          <w:bCs/>
          <w:sz w:val="22"/>
          <w:szCs w:val="22"/>
        </w:rPr>
        <w:t>drop in</w:t>
      </w:r>
      <w:proofErr w:type="gramEnd"/>
      <w:r w:rsidRPr="00A87977">
        <w:rPr>
          <w:rFonts w:ascii="Arial" w:hAnsi="Arial" w:cs="Arial"/>
          <w:bCs/>
          <w:sz w:val="22"/>
          <w:szCs w:val="22"/>
        </w:rPr>
        <w:t xml:space="preserve"> sessions, accurate record keeping of student interventions and providing monthly reports. </w:t>
      </w:r>
    </w:p>
    <w:p w14:paraId="3C7D394C" w14:textId="77777777" w:rsidR="00E7758A" w:rsidRPr="00A87977" w:rsidRDefault="00E7758A" w:rsidP="00E7758A">
      <w:pPr>
        <w:pStyle w:val="ListParagraph"/>
        <w:autoSpaceDE w:val="0"/>
        <w:autoSpaceDN w:val="0"/>
        <w:adjustRightInd w:val="0"/>
        <w:jc w:val="both"/>
        <w:rPr>
          <w:rFonts w:ascii="Arial" w:hAnsi="Arial" w:cs="Arial"/>
          <w:bCs/>
          <w:sz w:val="22"/>
          <w:szCs w:val="22"/>
        </w:rPr>
      </w:pPr>
    </w:p>
    <w:p w14:paraId="2B0BE4AA" w14:textId="77777777" w:rsidR="00E7758A" w:rsidRPr="00A87977" w:rsidRDefault="00E7758A" w:rsidP="00E7758A">
      <w:pPr>
        <w:pStyle w:val="ListParagraph"/>
        <w:numPr>
          <w:ilvl w:val="0"/>
          <w:numId w:val="10"/>
        </w:numPr>
        <w:jc w:val="both"/>
        <w:rPr>
          <w:rFonts w:ascii="Arial" w:hAnsi="Arial" w:cs="Arial"/>
          <w:bCs/>
          <w:sz w:val="22"/>
          <w:szCs w:val="22"/>
        </w:rPr>
      </w:pPr>
      <w:r w:rsidRPr="00A87977">
        <w:rPr>
          <w:rFonts w:ascii="Arial" w:hAnsi="Arial" w:cs="Arial"/>
          <w:bCs/>
          <w:sz w:val="22"/>
          <w:szCs w:val="22"/>
        </w:rPr>
        <w:t>To undertake any other duties, in line with the level of the post, and as directed by your line management.</w:t>
      </w:r>
    </w:p>
    <w:p w14:paraId="02500F40" w14:textId="77777777" w:rsidR="00E7758A" w:rsidRPr="00A87977" w:rsidRDefault="00E7758A" w:rsidP="00E7758A">
      <w:pPr>
        <w:autoSpaceDE w:val="0"/>
        <w:autoSpaceDN w:val="0"/>
        <w:adjustRightInd w:val="0"/>
        <w:jc w:val="both"/>
        <w:rPr>
          <w:rFonts w:ascii="Arial" w:hAnsi="Arial" w:cs="Arial"/>
          <w:bCs/>
          <w:sz w:val="22"/>
          <w:szCs w:val="22"/>
        </w:rPr>
      </w:pPr>
    </w:p>
    <w:p w14:paraId="5465B449" w14:textId="77777777" w:rsidR="00E7758A" w:rsidRPr="00A87977" w:rsidRDefault="00E7758A" w:rsidP="00E7758A">
      <w:pPr>
        <w:pStyle w:val="ListParagraph"/>
        <w:numPr>
          <w:ilvl w:val="0"/>
          <w:numId w:val="28"/>
        </w:numPr>
        <w:ind w:left="720"/>
        <w:jc w:val="both"/>
        <w:rPr>
          <w:rFonts w:ascii="Arial" w:hAnsi="Arial" w:cs="Arial"/>
          <w:bCs/>
          <w:sz w:val="22"/>
          <w:szCs w:val="22"/>
        </w:rPr>
      </w:pPr>
      <w:r w:rsidRPr="00A87977">
        <w:rPr>
          <w:rFonts w:ascii="Arial" w:hAnsi="Arial" w:cs="Arial"/>
          <w:bCs/>
          <w:sz w:val="22"/>
          <w:szCs w:val="22"/>
        </w:rPr>
        <w:t>To take a flexible approach to work (attendance at early morning and evening meetings may be required</w:t>
      </w:r>
      <w:proofErr w:type="gramStart"/>
      <w:r w:rsidRPr="00A87977">
        <w:rPr>
          <w:rFonts w:ascii="Arial" w:hAnsi="Arial" w:cs="Arial"/>
          <w:bCs/>
          <w:sz w:val="22"/>
          <w:szCs w:val="22"/>
        </w:rPr>
        <w:t>);</w:t>
      </w:r>
      <w:proofErr w:type="gramEnd"/>
    </w:p>
    <w:p w14:paraId="65B203DB" w14:textId="77777777" w:rsidR="005F1300" w:rsidRPr="00A87977" w:rsidRDefault="005F1300" w:rsidP="007007EB">
      <w:pPr>
        <w:jc w:val="both"/>
        <w:rPr>
          <w:rFonts w:ascii="Arial" w:hAnsi="Arial" w:cs="Arial"/>
          <w:bCs/>
          <w:sz w:val="22"/>
          <w:szCs w:val="22"/>
        </w:rPr>
      </w:pPr>
    </w:p>
    <w:p w14:paraId="441EF414" w14:textId="77777777" w:rsidR="005F1300" w:rsidRPr="00A87977" w:rsidRDefault="005F1300" w:rsidP="007007EB">
      <w:pPr>
        <w:jc w:val="both"/>
        <w:rPr>
          <w:rFonts w:ascii="Arial" w:hAnsi="Arial" w:cs="Arial"/>
          <w:b/>
          <w:i/>
          <w:iCs/>
          <w:sz w:val="22"/>
          <w:szCs w:val="22"/>
        </w:rPr>
      </w:pPr>
    </w:p>
    <w:p w14:paraId="617B6D55" w14:textId="5C399E7D" w:rsidR="007007EB" w:rsidRPr="00A87977" w:rsidRDefault="007007EB" w:rsidP="3C0EE9EA">
      <w:pPr>
        <w:jc w:val="both"/>
        <w:rPr>
          <w:rFonts w:ascii="Arial" w:hAnsi="Arial" w:cs="Arial"/>
          <w:b/>
          <w:bCs/>
          <w:sz w:val="22"/>
          <w:szCs w:val="22"/>
        </w:rPr>
      </w:pPr>
      <w:r w:rsidRPr="00A87977">
        <w:rPr>
          <w:rFonts w:ascii="Arial" w:hAnsi="Arial" w:cs="Arial"/>
          <w:b/>
          <w:bCs/>
          <w:sz w:val="22"/>
          <w:szCs w:val="22"/>
        </w:rPr>
        <w:t>KNOWLEDGE, SKILLS</w:t>
      </w:r>
      <w:r w:rsidR="65C0B5B4" w:rsidRPr="00A87977">
        <w:rPr>
          <w:rFonts w:ascii="Arial" w:hAnsi="Arial" w:cs="Arial"/>
          <w:b/>
          <w:bCs/>
          <w:sz w:val="22"/>
          <w:szCs w:val="22"/>
        </w:rPr>
        <w:t>,</w:t>
      </w:r>
      <w:r w:rsidRPr="00A87977">
        <w:rPr>
          <w:rFonts w:ascii="Arial" w:hAnsi="Arial" w:cs="Arial"/>
          <w:b/>
          <w:bCs/>
          <w:sz w:val="22"/>
          <w:szCs w:val="22"/>
        </w:rPr>
        <w:t xml:space="preserve"> AND EXPERIENCE</w:t>
      </w:r>
      <w:smartTag w:uri="urn:schemas-microsoft-com:office:smarttags" w:element="stockticker"/>
    </w:p>
    <w:p w14:paraId="3CDCEEB9" w14:textId="435D202C" w:rsidR="007007EB" w:rsidRPr="00A87977" w:rsidRDefault="007007EB" w:rsidP="007007EB">
      <w:pPr>
        <w:jc w:val="both"/>
        <w:rPr>
          <w:rFonts w:ascii="Arial" w:hAnsi="Arial" w:cs="Arial"/>
          <w:b/>
          <w:sz w:val="22"/>
          <w:szCs w:val="22"/>
        </w:rPr>
      </w:pPr>
      <w:r w:rsidRPr="00A87977">
        <w:rPr>
          <w:rFonts w:ascii="Arial" w:hAnsi="Arial" w:cs="Arial"/>
          <w:b/>
          <w:sz w:val="22"/>
          <w:szCs w:val="22"/>
        </w:rPr>
        <w:t>Essential</w:t>
      </w:r>
    </w:p>
    <w:p w14:paraId="337372FC" w14:textId="77777777" w:rsidR="002F7D9E" w:rsidRPr="00A87977" w:rsidRDefault="002F7D9E" w:rsidP="002F7D9E">
      <w:pPr>
        <w:contextualSpacing/>
        <w:rPr>
          <w:rFonts w:ascii="Arial" w:hAnsi="Arial" w:cs="Arial"/>
          <w:sz w:val="22"/>
          <w:szCs w:val="22"/>
        </w:rPr>
      </w:pPr>
    </w:p>
    <w:p w14:paraId="077A49E9" w14:textId="77777777" w:rsidR="00A87977" w:rsidRDefault="0088121C" w:rsidP="0088121C">
      <w:pPr>
        <w:pStyle w:val="ListParagraph"/>
        <w:numPr>
          <w:ilvl w:val="0"/>
          <w:numId w:val="28"/>
        </w:numPr>
        <w:ind w:left="709"/>
        <w:rPr>
          <w:rFonts w:ascii="Arial" w:hAnsi="Arial" w:cs="Arial"/>
          <w:sz w:val="22"/>
          <w:szCs w:val="22"/>
        </w:rPr>
      </w:pPr>
      <w:r w:rsidRPr="00A87977">
        <w:rPr>
          <w:rFonts w:ascii="Arial" w:hAnsi="Arial" w:cs="Arial"/>
          <w:sz w:val="22"/>
          <w:szCs w:val="22"/>
        </w:rPr>
        <w:t xml:space="preserve">Strong interpersonal skills and confidence with liaising with different people </w:t>
      </w:r>
    </w:p>
    <w:p w14:paraId="7F6BC497" w14:textId="56A80951" w:rsidR="0088121C" w:rsidRPr="00A87977" w:rsidRDefault="0088121C" w:rsidP="00A87977">
      <w:pPr>
        <w:pStyle w:val="ListParagraph"/>
        <w:ind w:left="709"/>
        <w:rPr>
          <w:rFonts w:ascii="Arial" w:hAnsi="Arial" w:cs="Arial"/>
          <w:sz w:val="22"/>
          <w:szCs w:val="22"/>
        </w:rPr>
      </w:pPr>
      <w:r w:rsidRPr="00A87977">
        <w:rPr>
          <w:rFonts w:ascii="Arial" w:hAnsi="Arial" w:cs="Arial"/>
          <w:sz w:val="22"/>
          <w:szCs w:val="22"/>
        </w:rPr>
        <w:t xml:space="preserve"> </w:t>
      </w:r>
    </w:p>
    <w:p w14:paraId="6461C9BE" w14:textId="5E2F776D" w:rsidR="0088121C" w:rsidRDefault="0088121C" w:rsidP="0088121C">
      <w:pPr>
        <w:pStyle w:val="ListParagraph"/>
        <w:numPr>
          <w:ilvl w:val="0"/>
          <w:numId w:val="28"/>
        </w:numPr>
        <w:ind w:left="709"/>
        <w:rPr>
          <w:rFonts w:ascii="Arial" w:hAnsi="Arial" w:cs="Arial"/>
          <w:sz w:val="22"/>
          <w:szCs w:val="22"/>
        </w:rPr>
      </w:pPr>
      <w:r w:rsidRPr="00A87977">
        <w:rPr>
          <w:rFonts w:ascii="Arial" w:hAnsi="Arial" w:cs="Arial"/>
          <w:sz w:val="22"/>
          <w:szCs w:val="22"/>
        </w:rPr>
        <w:t xml:space="preserve">Good organisational skills, including time management, an ability to prioritise tasks and attention to detail </w:t>
      </w:r>
    </w:p>
    <w:p w14:paraId="638E0FEB" w14:textId="77777777" w:rsidR="00A87977" w:rsidRPr="00A87977" w:rsidRDefault="00A87977" w:rsidP="00A87977">
      <w:pPr>
        <w:rPr>
          <w:rFonts w:ascii="Arial" w:hAnsi="Arial" w:cs="Arial"/>
          <w:sz w:val="22"/>
          <w:szCs w:val="22"/>
        </w:rPr>
      </w:pPr>
    </w:p>
    <w:p w14:paraId="07B9B72E" w14:textId="77777777" w:rsidR="00A87977" w:rsidRDefault="0088121C" w:rsidP="0088121C">
      <w:pPr>
        <w:pStyle w:val="ListParagraph"/>
        <w:numPr>
          <w:ilvl w:val="0"/>
          <w:numId w:val="28"/>
        </w:numPr>
        <w:ind w:left="709"/>
        <w:rPr>
          <w:rFonts w:ascii="Arial" w:hAnsi="Arial" w:cs="Arial"/>
          <w:sz w:val="22"/>
          <w:szCs w:val="22"/>
        </w:rPr>
      </w:pPr>
      <w:r w:rsidRPr="00A87977">
        <w:rPr>
          <w:rFonts w:ascii="Arial" w:hAnsi="Arial" w:cs="Arial"/>
          <w:sz w:val="22"/>
          <w:szCs w:val="22"/>
        </w:rPr>
        <w:t>Good administrative abilities including data recording and reporting, accurate and timely record keeping and maintaining a calendar of student interventions</w:t>
      </w:r>
    </w:p>
    <w:p w14:paraId="168565A7" w14:textId="14A7E2EF" w:rsidR="0088121C" w:rsidRPr="00A87977" w:rsidRDefault="0088121C" w:rsidP="00A87977">
      <w:pPr>
        <w:rPr>
          <w:rFonts w:ascii="Arial" w:hAnsi="Arial" w:cs="Arial"/>
          <w:sz w:val="22"/>
          <w:szCs w:val="22"/>
        </w:rPr>
      </w:pPr>
      <w:r w:rsidRPr="00A87977">
        <w:rPr>
          <w:rFonts w:ascii="Arial" w:hAnsi="Arial" w:cs="Arial"/>
          <w:sz w:val="22"/>
          <w:szCs w:val="22"/>
        </w:rPr>
        <w:t xml:space="preserve">  </w:t>
      </w:r>
    </w:p>
    <w:p w14:paraId="1699732A" w14:textId="03686727" w:rsidR="0088121C" w:rsidRDefault="0088121C" w:rsidP="0088121C">
      <w:pPr>
        <w:pStyle w:val="ListParagraph"/>
        <w:numPr>
          <w:ilvl w:val="0"/>
          <w:numId w:val="28"/>
        </w:numPr>
        <w:ind w:left="709"/>
        <w:rPr>
          <w:rFonts w:ascii="Arial" w:hAnsi="Arial" w:cs="Arial"/>
          <w:sz w:val="22"/>
          <w:szCs w:val="22"/>
        </w:rPr>
      </w:pPr>
      <w:r w:rsidRPr="00A87977">
        <w:rPr>
          <w:rFonts w:ascii="Arial" w:hAnsi="Arial" w:cs="Arial"/>
          <w:sz w:val="22"/>
          <w:szCs w:val="22"/>
        </w:rPr>
        <w:t xml:space="preserve">An understanding and awareness of the issues involved in working with a diverse range of staff and students with varying needs  </w:t>
      </w:r>
    </w:p>
    <w:p w14:paraId="71B6E94B" w14:textId="77777777" w:rsidR="00A87977" w:rsidRPr="00A87977" w:rsidRDefault="00A87977" w:rsidP="00A87977">
      <w:pPr>
        <w:rPr>
          <w:rFonts w:ascii="Arial" w:hAnsi="Arial" w:cs="Arial"/>
          <w:sz w:val="22"/>
          <w:szCs w:val="22"/>
        </w:rPr>
      </w:pPr>
    </w:p>
    <w:p w14:paraId="17E3CE47" w14:textId="158B4292" w:rsidR="0088121C" w:rsidRDefault="0088121C" w:rsidP="0088121C">
      <w:pPr>
        <w:pStyle w:val="ListParagraph"/>
        <w:numPr>
          <w:ilvl w:val="0"/>
          <w:numId w:val="28"/>
        </w:numPr>
        <w:ind w:left="709"/>
        <w:rPr>
          <w:rFonts w:ascii="Arial" w:hAnsi="Arial" w:cs="Arial"/>
          <w:sz w:val="22"/>
          <w:szCs w:val="22"/>
        </w:rPr>
      </w:pPr>
      <w:r w:rsidRPr="00A87977">
        <w:rPr>
          <w:rFonts w:ascii="Arial" w:hAnsi="Arial" w:cs="Arial"/>
          <w:sz w:val="22"/>
          <w:szCs w:val="22"/>
        </w:rPr>
        <w:t xml:space="preserve">The ability to work within a virtual learning environment using e-learning technology  </w:t>
      </w:r>
    </w:p>
    <w:p w14:paraId="3D3ACF22" w14:textId="77777777" w:rsidR="00A87977" w:rsidRPr="00A87977" w:rsidRDefault="00A87977" w:rsidP="00A87977">
      <w:pPr>
        <w:rPr>
          <w:rFonts w:ascii="Arial" w:hAnsi="Arial" w:cs="Arial"/>
          <w:sz w:val="22"/>
          <w:szCs w:val="22"/>
        </w:rPr>
      </w:pPr>
    </w:p>
    <w:p w14:paraId="196D403A" w14:textId="37C077F8" w:rsidR="0088121C" w:rsidRDefault="0088121C" w:rsidP="0088121C">
      <w:pPr>
        <w:pStyle w:val="ListParagraph"/>
        <w:numPr>
          <w:ilvl w:val="0"/>
          <w:numId w:val="28"/>
        </w:numPr>
        <w:ind w:left="709"/>
        <w:rPr>
          <w:rFonts w:ascii="Arial" w:hAnsi="Arial" w:cs="Arial"/>
          <w:sz w:val="22"/>
          <w:szCs w:val="22"/>
        </w:rPr>
      </w:pPr>
      <w:r w:rsidRPr="00A87977">
        <w:rPr>
          <w:rFonts w:ascii="Arial" w:hAnsi="Arial" w:cs="Arial"/>
          <w:sz w:val="22"/>
          <w:szCs w:val="22"/>
        </w:rPr>
        <w:t xml:space="preserve">A thorough understanding of the range of academic and study skills needed to achieve in their own discipline  </w:t>
      </w:r>
    </w:p>
    <w:p w14:paraId="13D24F15" w14:textId="77777777" w:rsidR="00A87977" w:rsidRPr="00A87977" w:rsidRDefault="00A87977" w:rsidP="00A87977">
      <w:pPr>
        <w:rPr>
          <w:rFonts w:ascii="Arial" w:hAnsi="Arial" w:cs="Arial"/>
          <w:sz w:val="22"/>
          <w:szCs w:val="22"/>
        </w:rPr>
      </w:pPr>
    </w:p>
    <w:p w14:paraId="020AAF64" w14:textId="66153B4E" w:rsidR="0088121C" w:rsidRPr="00A87977" w:rsidRDefault="0088121C" w:rsidP="0088121C">
      <w:pPr>
        <w:pStyle w:val="ListParagraph"/>
        <w:numPr>
          <w:ilvl w:val="0"/>
          <w:numId w:val="28"/>
        </w:numPr>
        <w:ind w:left="709"/>
        <w:rPr>
          <w:rFonts w:ascii="Arial" w:hAnsi="Arial" w:cs="Arial"/>
          <w:sz w:val="22"/>
          <w:szCs w:val="22"/>
        </w:rPr>
      </w:pPr>
      <w:r w:rsidRPr="00A87977">
        <w:rPr>
          <w:rFonts w:ascii="Arial" w:hAnsi="Arial" w:cs="Arial"/>
          <w:sz w:val="22"/>
          <w:szCs w:val="22"/>
        </w:rPr>
        <w:t xml:space="preserve">Good IT Skills including experience using the MS Office suite of programmes and data analysis software </w:t>
      </w:r>
    </w:p>
    <w:p w14:paraId="70827662" w14:textId="77777777" w:rsidR="00634776" w:rsidRPr="00A87977" w:rsidRDefault="00634776" w:rsidP="007007EB">
      <w:pPr>
        <w:spacing w:line="259" w:lineRule="auto"/>
        <w:jc w:val="both"/>
        <w:rPr>
          <w:rFonts w:ascii="Arial" w:hAnsi="Arial" w:cs="Arial"/>
          <w:sz w:val="22"/>
          <w:szCs w:val="22"/>
        </w:rPr>
      </w:pPr>
    </w:p>
    <w:p w14:paraId="7081F4D7" w14:textId="77777777" w:rsidR="00634776" w:rsidRPr="00A87977" w:rsidRDefault="00634776" w:rsidP="007007EB">
      <w:pPr>
        <w:spacing w:line="259" w:lineRule="auto"/>
        <w:jc w:val="both"/>
        <w:rPr>
          <w:rFonts w:ascii="Arial" w:hAnsi="Arial" w:cs="Arial"/>
          <w:sz w:val="22"/>
          <w:szCs w:val="22"/>
        </w:rPr>
      </w:pPr>
    </w:p>
    <w:p w14:paraId="782BA80C" w14:textId="448B9850" w:rsidR="007007EB" w:rsidRDefault="007007EB" w:rsidP="007007EB">
      <w:pPr>
        <w:spacing w:line="259" w:lineRule="auto"/>
        <w:jc w:val="both"/>
        <w:rPr>
          <w:rFonts w:ascii="Arial" w:hAnsi="Arial" w:cs="Arial"/>
          <w:b/>
          <w:bCs/>
          <w:sz w:val="22"/>
          <w:szCs w:val="22"/>
        </w:rPr>
      </w:pPr>
      <w:r w:rsidRPr="00A87977">
        <w:rPr>
          <w:rFonts w:ascii="Arial" w:hAnsi="Arial" w:cs="Arial"/>
          <w:b/>
          <w:bCs/>
          <w:sz w:val="22"/>
          <w:szCs w:val="22"/>
        </w:rPr>
        <w:t>COMPETENCIES REQUIRED</w:t>
      </w:r>
    </w:p>
    <w:p w14:paraId="6C89ECB6" w14:textId="3C2F6108" w:rsidR="0020048D" w:rsidRPr="00A87977" w:rsidRDefault="0020048D" w:rsidP="007007EB">
      <w:pPr>
        <w:spacing w:line="259" w:lineRule="auto"/>
        <w:jc w:val="both"/>
        <w:rPr>
          <w:rFonts w:ascii="Arial" w:hAnsi="Arial" w:cs="Arial"/>
          <w:b/>
          <w:bCs/>
          <w:sz w:val="22"/>
          <w:szCs w:val="22"/>
        </w:rPr>
      </w:pPr>
      <w:r>
        <w:rPr>
          <w:rFonts w:ascii="Arial" w:hAnsi="Arial" w:cs="Arial"/>
          <w:b/>
          <w:bCs/>
          <w:sz w:val="22"/>
          <w:szCs w:val="22"/>
        </w:rPr>
        <w:t>Essential</w:t>
      </w:r>
    </w:p>
    <w:p w14:paraId="58B82B36" w14:textId="77777777" w:rsidR="00981F41" w:rsidRPr="00A87977" w:rsidRDefault="00981F41" w:rsidP="007007EB">
      <w:pPr>
        <w:spacing w:line="259" w:lineRule="auto"/>
        <w:jc w:val="both"/>
        <w:rPr>
          <w:rFonts w:ascii="Arial" w:hAnsi="Arial" w:cs="Arial"/>
          <w:b/>
          <w:bCs/>
          <w:sz w:val="22"/>
          <w:szCs w:val="22"/>
        </w:rPr>
      </w:pPr>
    </w:p>
    <w:p w14:paraId="5F0ED0E1" w14:textId="77777777" w:rsidR="0088121C" w:rsidRDefault="0088121C" w:rsidP="0088121C">
      <w:pPr>
        <w:pStyle w:val="ListParagraph"/>
        <w:numPr>
          <w:ilvl w:val="0"/>
          <w:numId w:val="28"/>
        </w:numPr>
        <w:ind w:left="709"/>
        <w:rPr>
          <w:rFonts w:ascii="Arial" w:hAnsi="Arial" w:cs="Arial"/>
          <w:sz w:val="22"/>
          <w:szCs w:val="22"/>
        </w:rPr>
      </w:pPr>
      <w:r w:rsidRPr="00A87977">
        <w:rPr>
          <w:rFonts w:ascii="Arial" w:hAnsi="Arial" w:cs="Arial"/>
          <w:sz w:val="22"/>
          <w:szCs w:val="22"/>
        </w:rPr>
        <w:t>Ability to retrieve and analyse data from different sources and develop meaningful insights</w:t>
      </w:r>
    </w:p>
    <w:p w14:paraId="1E39A5E2" w14:textId="77777777" w:rsidR="00A87977" w:rsidRPr="00A87977" w:rsidRDefault="00A87977" w:rsidP="00A87977">
      <w:pPr>
        <w:pStyle w:val="ListParagraph"/>
        <w:ind w:left="709"/>
        <w:rPr>
          <w:rFonts w:ascii="Arial" w:hAnsi="Arial" w:cs="Arial"/>
          <w:sz w:val="22"/>
          <w:szCs w:val="22"/>
        </w:rPr>
      </w:pPr>
    </w:p>
    <w:p w14:paraId="45344F04" w14:textId="5C9F1C55" w:rsidR="00981F41" w:rsidRDefault="00B4079F" w:rsidP="0088121C">
      <w:pPr>
        <w:pStyle w:val="ListParagraph"/>
        <w:numPr>
          <w:ilvl w:val="0"/>
          <w:numId w:val="28"/>
        </w:numPr>
        <w:ind w:left="709"/>
        <w:rPr>
          <w:rFonts w:ascii="Arial" w:hAnsi="Arial" w:cs="Arial"/>
          <w:sz w:val="22"/>
          <w:szCs w:val="22"/>
        </w:rPr>
      </w:pPr>
      <w:r w:rsidRPr="00A87977">
        <w:rPr>
          <w:rFonts w:ascii="Arial" w:hAnsi="Arial" w:cs="Arial"/>
          <w:sz w:val="22"/>
          <w:szCs w:val="22"/>
        </w:rPr>
        <w:t>The ability to work as part of a team and liaise effectively at all</w:t>
      </w:r>
      <w:r w:rsidR="005F3C51" w:rsidRPr="00A87977">
        <w:rPr>
          <w:rFonts w:ascii="Arial" w:hAnsi="Arial" w:cs="Arial"/>
          <w:sz w:val="22"/>
          <w:szCs w:val="22"/>
        </w:rPr>
        <w:t xml:space="preserve"> levels</w:t>
      </w:r>
    </w:p>
    <w:p w14:paraId="4E3924CD" w14:textId="77777777" w:rsidR="00A87977" w:rsidRPr="0020048D" w:rsidRDefault="00A87977" w:rsidP="0020048D">
      <w:pPr>
        <w:rPr>
          <w:rFonts w:ascii="Arial" w:hAnsi="Arial" w:cs="Arial"/>
          <w:sz w:val="22"/>
          <w:szCs w:val="22"/>
        </w:rPr>
      </w:pPr>
    </w:p>
    <w:p w14:paraId="5304CF4F" w14:textId="7A91DE4A" w:rsidR="006D6807" w:rsidRDefault="006D6807" w:rsidP="0088121C">
      <w:pPr>
        <w:pStyle w:val="ListParagraph"/>
        <w:numPr>
          <w:ilvl w:val="0"/>
          <w:numId w:val="28"/>
        </w:numPr>
        <w:ind w:left="709"/>
        <w:rPr>
          <w:rFonts w:ascii="Arial" w:hAnsi="Arial" w:cs="Arial"/>
          <w:sz w:val="22"/>
          <w:szCs w:val="22"/>
        </w:rPr>
      </w:pPr>
      <w:r w:rsidRPr="00A87977">
        <w:rPr>
          <w:rFonts w:ascii="Arial" w:hAnsi="Arial" w:cs="Arial"/>
          <w:sz w:val="22"/>
          <w:szCs w:val="22"/>
        </w:rPr>
        <w:t>The ability to work confidentially and sensitively to support students to identify key issues and challenges and to provide impartial advice to all students</w:t>
      </w:r>
    </w:p>
    <w:p w14:paraId="0727A94C" w14:textId="77777777" w:rsidR="0020048D" w:rsidRPr="0020048D" w:rsidRDefault="0020048D" w:rsidP="0020048D">
      <w:pPr>
        <w:rPr>
          <w:rFonts w:ascii="Arial" w:hAnsi="Arial" w:cs="Arial"/>
          <w:sz w:val="22"/>
          <w:szCs w:val="22"/>
        </w:rPr>
      </w:pPr>
    </w:p>
    <w:p w14:paraId="02CDA8DF" w14:textId="339BEA02" w:rsidR="00B4079F" w:rsidRPr="00A87977" w:rsidRDefault="001E7238" w:rsidP="0088121C">
      <w:pPr>
        <w:pStyle w:val="ListParagraph"/>
        <w:numPr>
          <w:ilvl w:val="0"/>
          <w:numId w:val="28"/>
        </w:numPr>
        <w:ind w:left="709"/>
        <w:rPr>
          <w:rFonts w:ascii="Arial" w:hAnsi="Arial" w:cs="Arial"/>
          <w:sz w:val="22"/>
          <w:szCs w:val="22"/>
        </w:rPr>
      </w:pPr>
      <w:r w:rsidRPr="00A87977">
        <w:rPr>
          <w:rFonts w:ascii="Arial" w:hAnsi="Arial" w:cs="Arial"/>
          <w:sz w:val="22"/>
          <w:szCs w:val="22"/>
        </w:rPr>
        <w:t>Proven and effective presentation and communication skills (written and verbal)</w:t>
      </w:r>
    </w:p>
    <w:p w14:paraId="55EA4077" w14:textId="77777777" w:rsidR="00981F41" w:rsidRDefault="00981F41" w:rsidP="00981F41">
      <w:pPr>
        <w:spacing w:line="259" w:lineRule="auto"/>
        <w:jc w:val="both"/>
        <w:rPr>
          <w:rFonts w:ascii="Arial" w:hAnsi="Arial" w:cs="Arial"/>
          <w:sz w:val="22"/>
          <w:szCs w:val="22"/>
        </w:rPr>
      </w:pPr>
    </w:p>
    <w:p w14:paraId="062DFE01" w14:textId="77777777" w:rsidR="00C40FDD" w:rsidRPr="00A87977" w:rsidRDefault="00C40FDD" w:rsidP="00981F41">
      <w:pPr>
        <w:spacing w:line="259" w:lineRule="auto"/>
        <w:jc w:val="both"/>
        <w:rPr>
          <w:rFonts w:ascii="Arial" w:hAnsi="Arial" w:cs="Arial"/>
          <w:sz w:val="22"/>
          <w:szCs w:val="22"/>
        </w:rPr>
      </w:pPr>
    </w:p>
    <w:p w14:paraId="2B6696AE" w14:textId="77777777" w:rsidR="00981F41" w:rsidRPr="00A87977" w:rsidRDefault="00981F41" w:rsidP="00981F41">
      <w:pPr>
        <w:spacing w:line="259" w:lineRule="auto"/>
        <w:jc w:val="both"/>
        <w:rPr>
          <w:rFonts w:ascii="Arial" w:hAnsi="Arial" w:cs="Arial"/>
          <w:sz w:val="22"/>
          <w:szCs w:val="22"/>
        </w:rPr>
      </w:pPr>
    </w:p>
    <w:p w14:paraId="4C8AAC84" w14:textId="5802E9C7" w:rsidR="003A6C98" w:rsidRPr="00A87977" w:rsidRDefault="008B7E66" w:rsidP="007007EB">
      <w:pPr>
        <w:spacing w:line="259" w:lineRule="auto"/>
        <w:jc w:val="both"/>
        <w:rPr>
          <w:rFonts w:ascii="Arial" w:hAnsi="Arial" w:cs="Arial"/>
          <w:b/>
          <w:bCs/>
          <w:sz w:val="22"/>
          <w:szCs w:val="22"/>
        </w:rPr>
      </w:pPr>
      <w:r w:rsidRPr="00A87977">
        <w:rPr>
          <w:rFonts w:ascii="Arial" w:hAnsi="Arial" w:cs="Arial"/>
          <w:b/>
          <w:bCs/>
          <w:sz w:val="22"/>
          <w:szCs w:val="22"/>
        </w:rPr>
        <w:lastRenderedPageBreak/>
        <w:t>EDUCATION, QUALIFICATIONS AND ACHIEVEMENTS</w:t>
      </w:r>
    </w:p>
    <w:p w14:paraId="4F6A2F05" w14:textId="4CF0157D" w:rsidR="00374CEF" w:rsidRDefault="00374CEF" w:rsidP="007007EB">
      <w:pPr>
        <w:spacing w:line="259" w:lineRule="auto"/>
        <w:jc w:val="both"/>
        <w:rPr>
          <w:rFonts w:ascii="Arial" w:hAnsi="Arial" w:cs="Arial"/>
          <w:b/>
          <w:bCs/>
          <w:sz w:val="22"/>
          <w:szCs w:val="22"/>
        </w:rPr>
      </w:pPr>
      <w:r w:rsidRPr="00A87977">
        <w:rPr>
          <w:rFonts w:ascii="Arial" w:hAnsi="Arial" w:cs="Arial"/>
          <w:b/>
          <w:bCs/>
          <w:sz w:val="22"/>
          <w:szCs w:val="22"/>
        </w:rPr>
        <w:t>Essential</w:t>
      </w:r>
    </w:p>
    <w:p w14:paraId="1D49B3AD" w14:textId="77777777" w:rsidR="0020048D" w:rsidRPr="00A87977" w:rsidRDefault="0020048D" w:rsidP="007007EB">
      <w:pPr>
        <w:spacing w:line="259" w:lineRule="auto"/>
        <w:jc w:val="both"/>
        <w:rPr>
          <w:rFonts w:ascii="Arial" w:hAnsi="Arial" w:cs="Arial"/>
          <w:b/>
          <w:bCs/>
          <w:sz w:val="22"/>
          <w:szCs w:val="22"/>
        </w:rPr>
      </w:pPr>
    </w:p>
    <w:p w14:paraId="3C289A3A" w14:textId="02B74B64" w:rsidR="00374CEF" w:rsidRPr="00A87977" w:rsidRDefault="00D60D48" w:rsidP="00D60D48">
      <w:pPr>
        <w:pStyle w:val="ListParagraph"/>
        <w:numPr>
          <w:ilvl w:val="0"/>
          <w:numId w:val="27"/>
        </w:numPr>
        <w:rPr>
          <w:rFonts w:ascii="Arial" w:hAnsi="Arial" w:cs="Arial"/>
          <w:sz w:val="22"/>
          <w:szCs w:val="22"/>
        </w:rPr>
      </w:pPr>
      <w:r w:rsidRPr="00A87977">
        <w:rPr>
          <w:rFonts w:ascii="Arial" w:hAnsi="Arial" w:cs="Arial"/>
          <w:sz w:val="22"/>
          <w:szCs w:val="22"/>
        </w:rPr>
        <w:t>A</w:t>
      </w:r>
      <w:r w:rsidR="00D04679">
        <w:rPr>
          <w:rFonts w:ascii="Arial" w:hAnsi="Arial" w:cs="Arial"/>
          <w:sz w:val="22"/>
          <w:szCs w:val="22"/>
        </w:rPr>
        <w:t>n</w:t>
      </w:r>
      <w:r w:rsidRPr="00A87977">
        <w:rPr>
          <w:rFonts w:ascii="Arial" w:hAnsi="Arial" w:cs="Arial"/>
          <w:sz w:val="22"/>
          <w:szCs w:val="22"/>
        </w:rPr>
        <w:t xml:space="preserve"> honours degree </w:t>
      </w:r>
    </w:p>
    <w:p w14:paraId="427121D9" w14:textId="77777777" w:rsidR="00374CEF" w:rsidRPr="00A87977" w:rsidRDefault="00374CEF" w:rsidP="007007EB">
      <w:pPr>
        <w:spacing w:line="259" w:lineRule="auto"/>
        <w:jc w:val="both"/>
        <w:rPr>
          <w:rFonts w:ascii="Arial" w:hAnsi="Arial" w:cs="Arial"/>
          <w:sz w:val="22"/>
          <w:szCs w:val="22"/>
        </w:rPr>
      </w:pPr>
    </w:p>
    <w:p w14:paraId="35EE4021" w14:textId="77777777" w:rsidR="00121F12" w:rsidRPr="00A87977" w:rsidRDefault="00121F12" w:rsidP="007007EB">
      <w:pPr>
        <w:spacing w:line="259" w:lineRule="auto"/>
        <w:jc w:val="both"/>
        <w:rPr>
          <w:rFonts w:ascii="Arial" w:hAnsi="Arial" w:cs="Arial"/>
          <w:sz w:val="22"/>
          <w:szCs w:val="22"/>
        </w:rPr>
      </w:pPr>
    </w:p>
    <w:p w14:paraId="128AB98D" w14:textId="77777777" w:rsidR="00691ED3" w:rsidRPr="00A87977" w:rsidRDefault="00691ED3" w:rsidP="007007EB">
      <w:pPr>
        <w:spacing w:line="259" w:lineRule="auto"/>
        <w:jc w:val="both"/>
        <w:rPr>
          <w:rFonts w:ascii="Arial" w:hAnsi="Arial" w:cs="Arial"/>
          <w:sz w:val="22"/>
          <w:szCs w:val="22"/>
        </w:rPr>
      </w:pPr>
    </w:p>
    <w:p w14:paraId="2A6CCED7" w14:textId="77777777" w:rsidR="0092013B" w:rsidRPr="00A87977" w:rsidRDefault="00A249AC" w:rsidP="00A249AC">
      <w:pPr>
        <w:spacing w:line="259" w:lineRule="auto"/>
        <w:jc w:val="both"/>
        <w:rPr>
          <w:rFonts w:ascii="Arial" w:hAnsi="Arial" w:cs="Arial"/>
          <w:sz w:val="22"/>
          <w:szCs w:val="22"/>
        </w:rPr>
      </w:pPr>
      <w:r w:rsidRPr="00A87977">
        <w:rPr>
          <w:rFonts w:ascii="Arial" w:hAnsi="Arial" w:cs="Arial"/>
          <w:sz w:val="22"/>
          <w:szCs w:val="22"/>
        </w:rPr>
        <w:t xml:space="preserve">UEL is an inclusive equal opportunities employer and are proud of our Equality, </w:t>
      </w:r>
      <w:proofErr w:type="gramStart"/>
      <w:r w:rsidRPr="00A87977">
        <w:rPr>
          <w:rFonts w:ascii="Arial" w:hAnsi="Arial" w:cs="Arial"/>
          <w:sz w:val="22"/>
          <w:szCs w:val="22"/>
        </w:rPr>
        <w:t>Diversity</w:t>
      </w:r>
      <w:proofErr w:type="gramEnd"/>
      <w:r w:rsidRPr="00A87977">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r w:rsidR="0092013B" w:rsidRPr="00A87977">
        <w:rPr>
          <w:rFonts w:ascii="Arial" w:hAnsi="Arial" w:cs="Arial"/>
          <w:sz w:val="22"/>
          <w:szCs w:val="22"/>
        </w:rPr>
        <w:t xml:space="preserve"> </w:t>
      </w:r>
    </w:p>
    <w:p w14:paraId="7F694E4A" w14:textId="77777777" w:rsidR="0092013B" w:rsidRPr="00A87977" w:rsidRDefault="0092013B" w:rsidP="00A249AC">
      <w:pPr>
        <w:spacing w:line="259" w:lineRule="auto"/>
        <w:jc w:val="both"/>
        <w:rPr>
          <w:rFonts w:ascii="Arial" w:hAnsi="Arial" w:cs="Arial"/>
          <w:sz w:val="22"/>
          <w:szCs w:val="22"/>
        </w:rPr>
      </w:pPr>
    </w:p>
    <w:p w14:paraId="124DF484" w14:textId="2B47E001" w:rsidR="00A249AC" w:rsidRPr="00A87977" w:rsidRDefault="0092013B" w:rsidP="00A249AC">
      <w:pPr>
        <w:spacing w:line="259" w:lineRule="auto"/>
        <w:jc w:val="both"/>
        <w:rPr>
          <w:rFonts w:ascii="Arial" w:hAnsi="Arial" w:cs="Arial"/>
          <w:sz w:val="22"/>
          <w:szCs w:val="22"/>
        </w:rPr>
      </w:pPr>
      <w:r w:rsidRPr="00A87977">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87977" w:rsidRDefault="00A249AC" w:rsidP="00A249AC">
      <w:pPr>
        <w:spacing w:line="259" w:lineRule="auto"/>
        <w:jc w:val="both"/>
        <w:rPr>
          <w:rFonts w:ascii="Arial" w:hAnsi="Arial" w:cs="Arial"/>
          <w:sz w:val="22"/>
          <w:szCs w:val="22"/>
        </w:rPr>
      </w:pPr>
    </w:p>
    <w:p w14:paraId="261EE9B4" w14:textId="445304CB" w:rsidR="001F4320" w:rsidRPr="00A87977" w:rsidRDefault="00A249AC" w:rsidP="00A249AC">
      <w:pPr>
        <w:spacing w:line="259" w:lineRule="auto"/>
        <w:jc w:val="both"/>
        <w:rPr>
          <w:rFonts w:ascii="Arial" w:hAnsi="Arial" w:cs="Arial"/>
          <w:sz w:val="22"/>
          <w:szCs w:val="22"/>
        </w:rPr>
      </w:pPr>
      <w:r w:rsidRPr="00A87977">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E4FC" w14:textId="77777777" w:rsidR="00691677" w:rsidRDefault="00691677" w:rsidP="009962E4">
      <w:r>
        <w:separator/>
      </w:r>
    </w:p>
  </w:endnote>
  <w:endnote w:type="continuationSeparator" w:id="0">
    <w:p w14:paraId="560945E0" w14:textId="77777777" w:rsidR="00691677" w:rsidRDefault="00691677"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01E2" w14:textId="77777777" w:rsidR="00691677" w:rsidRDefault="00691677" w:rsidP="009962E4">
      <w:r>
        <w:separator/>
      </w:r>
    </w:p>
  </w:footnote>
  <w:footnote w:type="continuationSeparator" w:id="0">
    <w:p w14:paraId="5B50A218" w14:textId="77777777" w:rsidR="00691677" w:rsidRDefault="00691677"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8193C"/>
    <w:multiLevelType w:val="hybridMultilevel"/>
    <w:tmpl w:val="B2D6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27225"/>
    <w:multiLevelType w:val="hybridMultilevel"/>
    <w:tmpl w:val="46A6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54A5F"/>
    <w:multiLevelType w:val="hybridMultilevel"/>
    <w:tmpl w:val="BA52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A23EA"/>
    <w:multiLevelType w:val="hybridMultilevel"/>
    <w:tmpl w:val="1E3C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D065E"/>
    <w:multiLevelType w:val="hybridMultilevel"/>
    <w:tmpl w:val="06309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401B7"/>
    <w:multiLevelType w:val="hybridMultilevel"/>
    <w:tmpl w:val="D2A0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9690B"/>
    <w:multiLevelType w:val="hybridMultilevel"/>
    <w:tmpl w:val="60B44426"/>
    <w:lvl w:ilvl="0" w:tplc="08090001">
      <w:start w:val="1"/>
      <w:numFmt w:val="bullet"/>
      <w:lvlText w:val=""/>
      <w:lvlJc w:val="left"/>
      <w:pPr>
        <w:ind w:left="1146" w:hanging="360"/>
      </w:pPr>
      <w:rPr>
        <w:rFonts w:ascii="Symbol" w:hAnsi="Symbol"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655BD"/>
    <w:multiLevelType w:val="hybridMultilevel"/>
    <w:tmpl w:val="F238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34711"/>
    <w:multiLevelType w:val="hybridMultilevel"/>
    <w:tmpl w:val="4C22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2783A"/>
    <w:multiLevelType w:val="hybridMultilevel"/>
    <w:tmpl w:val="2780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461A6"/>
    <w:multiLevelType w:val="hybridMultilevel"/>
    <w:tmpl w:val="DE50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95B4F"/>
    <w:multiLevelType w:val="hybridMultilevel"/>
    <w:tmpl w:val="CF44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20"/>
  </w:num>
  <w:num w:numId="2" w16cid:durableId="1249968145">
    <w:abstractNumId w:val="18"/>
  </w:num>
  <w:num w:numId="3" w16cid:durableId="1207451588">
    <w:abstractNumId w:val="5"/>
  </w:num>
  <w:num w:numId="4" w16cid:durableId="569999311">
    <w:abstractNumId w:val="14"/>
  </w:num>
  <w:num w:numId="5" w16cid:durableId="2040155363">
    <w:abstractNumId w:val="11"/>
  </w:num>
  <w:num w:numId="6" w16cid:durableId="834035716">
    <w:abstractNumId w:val="2"/>
  </w:num>
  <w:num w:numId="7" w16cid:durableId="500971367">
    <w:abstractNumId w:val="19"/>
  </w:num>
  <w:num w:numId="8" w16cid:durableId="2133669853">
    <w:abstractNumId w:val="9"/>
  </w:num>
  <w:num w:numId="9" w16cid:durableId="534272944">
    <w:abstractNumId w:val="23"/>
  </w:num>
  <w:num w:numId="10" w16cid:durableId="137919288">
    <w:abstractNumId w:val="17"/>
  </w:num>
  <w:num w:numId="11" w16cid:durableId="1868904602">
    <w:abstractNumId w:val="26"/>
  </w:num>
  <w:num w:numId="12" w16cid:durableId="1682077828">
    <w:abstractNumId w:val="27"/>
  </w:num>
  <w:num w:numId="13" w16cid:durableId="2093618914">
    <w:abstractNumId w:val="24"/>
  </w:num>
  <w:num w:numId="14" w16cid:durableId="339551807">
    <w:abstractNumId w:val="10"/>
  </w:num>
  <w:num w:numId="15" w16cid:durableId="2007895453">
    <w:abstractNumId w:val="7"/>
  </w:num>
  <w:num w:numId="16" w16cid:durableId="1849251288">
    <w:abstractNumId w:val="0"/>
  </w:num>
  <w:num w:numId="17" w16cid:durableId="96752612">
    <w:abstractNumId w:val="22"/>
  </w:num>
  <w:num w:numId="18" w16cid:durableId="266235649">
    <w:abstractNumId w:val="4"/>
  </w:num>
  <w:num w:numId="19" w16cid:durableId="1371684264">
    <w:abstractNumId w:val="25"/>
  </w:num>
  <w:num w:numId="20" w16cid:durableId="233783116">
    <w:abstractNumId w:val="3"/>
  </w:num>
  <w:num w:numId="21" w16cid:durableId="197360782">
    <w:abstractNumId w:val="8"/>
  </w:num>
  <w:num w:numId="22" w16cid:durableId="729159020">
    <w:abstractNumId w:val="1"/>
  </w:num>
  <w:num w:numId="23" w16cid:durableId="2129666962">
    <w:abstractNumId w:val="16"/>
  </w:num>
  <w:num w:numId="24" w16cid:durableId="31227443">
    <w:abstractNumId w:val="21"/>
  </w:num>
  <w:num w:numId="25" w16cid:durableId="1212957904">
    <w:abstractNumId w:val="6"/>
  </w:num>
  <w:num w:numId="26" w16cid:durableId="1771077144">
    <w:abstractNumId w:val="12"/>
  </w:num>
  <w:num w:numId="27" w16cid:durableId="717898774">
    <w:abstractNumId w:val="15"/>
  </w:num>
  <w:num w:numId="28" w16cid:durableId="1316039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21F12"/>
    <w:rsid w:val="00133457"/>
    <w:rsid w:val="00140F1F"/>
    <w:rsid w:val="00146224"/>
    <w:rsid w:val="00147A55"/>
    <w:rsid w:val="00154D4D"/>
    <w:rsid w:val="001760CA"/>
    <w:rsid w:val="001816D3"/>
    <w:rsid w:val="00185227"/>
    <w:rsid w:val="001A5B40"/>
    <w:rsid w:val="001B49A6"/>
    <w:rsid w:val="001B5530"/>
    <w:rsid w:val="001B6ED1"/>
    <w:rsid w:val="001E59CD"/>
    <w:rsid w:val="001E7238"/>
    <w:rsid w:val="001E7A13"/>
    <w:rsid w:val="001F4320"/>
    <w:rsid w:val="0020048D"/>
    <w:rsid w:val="002147F5"/>
    <w:rsid w:val="00215E5A"/>
    <w:rsid w:val="00221862"/>
    <w:rsid w:val="00223A09"/>
    <w:rsid w:val="0026740E"/>
    <w:rsid w:val="002B21F1"/>
    <w:rsid w:val="002B2964"/>
    <w:rsid w:val="002B6EBA"/>
    <w:rsid w:val="002C3353"/>
    <w:rsid w:val="002C4E4E"/>
    <w:rsid w:val="002D0CF4"/>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74CEF"/>
    <w:rsid w:val="00380321"/>
    <w:rsid w:val="00384390"/>
    <w:rsid w:val="003876EF"/>
    <w:rsid w:val="003961C8"/>
    <w:rsid w:val="003A6C98"/>
    <w:rsid w:val="003F093F"/>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5F1300"/>
    <w:rsid w:val="005F3C51"/>
    <w:rsid w:val="00603DCA"/>
    <w:rsid w:val="006229CB"/>
    <w:rsid w:val="00623785"/>
    <w:rsid w:val="00630262"/>
    <w:rsid w:val="0063350B"/>
    <w:rsid w:val="00634776"/>
    <w:rsid w:val="00643B29"/>
    <w:rsid w:val="00643F6E"/>
    <w:rsid w:val="006527B5"/>
    <w:rsid w:val="00660444"/>
    <w:rsid w:val="00662881"/>
    <w:rsid w:val="00671D41"/>
    <w:rsid w:val="006760C5"/>
    <w:rsid w:val="00681FDD"/>
    <w:rsid w:val="0068617E"/>
    <w:rsid w:val="00691677"/>
    <w:rsid w:val="00691ED3"/>
    <w:rsid w:val="006A0E54"/>
    <w:rsid w:val="006C4BE1"/>
    <w:rsid w:val="006D0593"/>
    <w:rsid w:val="006D5A8F"/>
    <w:rsid w:val="006D6807"/>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8121C"/>
    <w:rsid w:val="008934BC"/>
    <w:rsid w:val="008A0E9C"/>
    <w:rsid w:val="008B7E66"/>
    <w:rsid w:val="008C0064"/>
    <w:rsid w:val="008C1A2C"/>
    <w:rsid w:val="008D1A18"/>
    <w:rsid w:val="008E45DE"/>
    <w:rsid w:val="008F0060"/>
    <w:rsid w:val="0090144A"/>
    <w:rsid w:val="00901491"/>
    <w:rsid w:val="00917154"/>
    <w:rsid w:val="0092013B"/>
    <w:rsid w:val="00926950"/>
    <w:rsid w:val="009356C8"/>
    <w:rsid w:val="0095049E"/>
    <w:rsid w:val="00952DEC"/>
    <w:rsid w:val="009701B3"/>
    <w:rsid w:val="00981F41"/>
    <w:rsid w:val="009962E4"/>
    <w:rsid w:val="009A6454"/>
    <w:rsid w:val="009B3A97"/>
    <w:rsid w:val="009C4B8F"/>
    <w:rsid w:val="009C5EEE"/>
    <w:rsid w:val="009D6C22"/>
    <w:rsid w:val="009D7F60"/>
    <w:rsid w:val="009F5B98"/>
    <w:rsid w:val="00A15AFC"/>
    <w:rsid w:val="00A2175F"/>
    <w:rsid w:val="00A224D5"/>
    <w:rsid w:val="00A249AC"/>
    <w:rsid w:val="00A32540"/>
    <w:rsid w:val="00A330BB"/>
    <w:rsid w:val="00A42ABA"/>
    <w:rsid w:val="00A43A66"/>
    <w:rsid w:val="00A43CFE"/>
    <w:rsid w:val="00A474C0"/>
    <w:rsid w:val="00A65E58"/>
    <w:rsid w:val="00A67F7F"/>
    <w:rsid w:val="00A73C51"/>
    <w:rsid w:val="00A87977"/>
    <w:rsid w:val="00A9132F"/>
    <w:rsid w:val="00AA38A5"/>
    <w:rsid w:val="00AA3BEB"/>
    <w:rsid w:val="00AA63DF"/>
    <w:rsid w:val="00AB4210"/>
    <w:rsid w:val="00AB4F13"/>
    <w:rsid w:val="00AC1409"/>
    <w:rsid w:val="00AC4381"/>
    <w:rsid w:val="00AD6156"/>
    <w:rsid w:val="00AE1AF4"/>
    <w:rsid w:val="00B048DD"/>
    <w:rsid w:val="00B32036"/>
    <w:rsid w:val="00B4079F"/>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40FDD"/>
    <w:rsid w:val="00C8609B"/>
    <w:rsid w:val="00C86213"/>
    <w:rsid w:val="00C946CA"/>
    <w:rsid w:val="00C94F6E"/>
    <w:rsid w:val="00C9779B"/>
    <w:rsid w:val="00CA5556"/>
    <w:rsid w:val="00CD3D5A"/>
    <w:rsid w:val="00CE5A14"/>
    <w:rsid w:val="00CF5952"/>
    <w:rsid w:val="00D04679"/>
    <w:rsid w:val="00D34FA9"/>
    <w:rsid w:val="00D37313"/>
    <w:rsid w:val="00D3788F"/>
    <w:rsid w:val="00D57836"/>
    <w:rsid w:val="00D57AC2"/>
    <w:rsid w:val="00D60D48"/>
    <w:rsid w:val="00D625B5"/>
    <w:rsid w:val="00D65A55"/>
    <w:rsid w:val="00D85947"/>
    <w:rsid w:val="00DA03CC"/>
    <w:rsid w:val="00DA6A28"/>
    <w:rsid w:val="00DB2A52"/>
    <w:rsid w:val="00DE3029"/>
    <w:rsid w:val="00DE4919"/>
    <w:rsid w:val="00DF78D3"/>
    <w:rsid w:val="00E110F5"/>
    <w:rsid w:val="00E15DA5"/>
    <w:rsid w:val="00E251C4"/>
    <w:rsid w:val="00E509CB"/>
    <w:rsid w:val="00E618F5"/>
    <w:rsid w:val="00E65C49"/>
    <w:rsid w:val="00E71EA0"/>
    <w:rsid w:val="00E73090"/>
    <w:rsid w:val="00E756F2"/>
    <w:rsid w:val="00E7758A"/>
    <w:rsid w:val="00E845A5"/>
    <w:rsid w:val="00EC0FC8"/>
    <w:rsid w:val="00EC50E4"/>
    <w:rsid w:val="00ED1E20"/>
    <w:rsid w:val="00F07C46"/>
    <w:rsid w:val="00F35118"/>
    <w:rsid w:val="00F35FFB"/>
    <w:rsid w:val="00F36BD0"/>
    <w:rsid w:val="00F43ECB"/>
    <w:rsid w:val="00F454E1"/>
    <w:rsid w:val="00F709B2"/>
    <w:rsid w:val="00F91B24"/>
    <w:rsid w:val="00F95354"/>
    <w:rsid w:val="00F96764"/>
    <w:rsid w:val="00FD10F1"/>
    <w:rsid w:val="00FD3AB9"/>
    <w:rsid w:val="00FE5ABD"/>
    <w:rsid w:val="00FF519A"/>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customStyle="1" w:styleId="BodyA">
    <w:name w:val="Body A"/>
    <w:rsid w:val="00A65E58"/>
    <w:pPr>
      <w:pBdr>
        <w:top w:val="nil"/>
        <w:left w:val="nil"/>
        <w:bottom w:val="nil"/>
        <w:right w:val="nil"/>
        <w:between w:val="nil"/>
        <w:bar w:val="nil"/>
      </w:pBdr>
      <w:spacing w:after="160" w:line="259" w:lineRule="auto"/>
    </w:pPr>
    <w:rPr>
      <w:rFonts w:eastAsia="Calibri" w:cs="Calibri"/>
      <w:color w:val="000000"/>
      <w:sz w:val="22"/>
      <w:szCs w:val="22"/>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6522</Characters>
  <Application>Microsoft Office Word</Application>
  <DocSecurity>0</DocSecurity>
  <Lines>54</Lines>
  <Paragraphs>15</Paragraphs>
  <ScaleCrop>false</ScaleCrop>
  <Company>University of East London</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Sidorela Qato</cp:lastModifiedBy>
  <cp:revision>3</cp:revision>
  <cp:lastPrinted>2019-09-04T14:35:00Z</cp:lastPrinted>
  <dcterms:created xsi:type="dcterms:W3CDTF">2023-05-24T14:24:00Z</dcterms:created>
  <dcterms:modified xsi:type="dcterms:W3CDTF">2023-05-24T15:41:00Z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