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9A92E15" w:rsidR="007F6FB3" w:rsidRDefault="007F6FB3" w:rsidP="00633E40">
      <w:pPr>
        <w:pStyle w:val="Default"/>
        <w:jc w:val="center"/>
        <w:rPr>
          <w:b/>
          <w:bCs/>
          <w:color w:val="auto"/>
          <w:sz w:val="20"/>
          <w:szCs w:val="20"/>
        </w:rPr>
      </w:pPr>
      <w:r w:rsidRPr="007A1AB2">
        <w:rPr>
          <w:noProof/>
          <w:sz w:val="20"/>
          <w:szCs w:val="20"/>
          <w:lang w:val="en-US"/>
        </w:rPr>
        <w:drawing>
          <wp:inline distT="0" distB="0" distL="0" distR="0" wp14:anchorId="76465D02" wp14:editId="776A46AD">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034C36E9" w14:textId="3F228084" w:rsidR="00386B7C" w:rsidRPr="007A1AB2" w:rsidRDefault="00386B7C" w:rsidP="00633E40">
      <w:pPr>
        <w:pStyle w:val="Default"/>
        <w:jc w:val="center"/>
        <w:rPr>
          <w:b/>
          <w:bCs/>
          <w:color w:val="auto"/>
          <w:sz w:val="20"/>
          <w:szCs w:val="20"/>
        </w:rPr>
      </w:pPr>
    </w:p>
    <w:p w14:paraId="5DAB6C7B" w14:textId="77777777" w:rsidR="007F6FB3" w:rsidRPr="007A1AB2" w:rsidRDefault="007F6FB3" w:rsidP="00633E40">
      <w:pPr>
        <w:pStyle w:val="Default"/>
        <w:jc w:val="center"/>
        <w:rPr>
          <w:b/>
          <w:bCs/>
          <w:color w:val="auto"/>
          <w:sz w:val="20"/>
          <w:szCs w:val="20"/>
        </w:rPr>
      </w:pPr>
    </w:p>
    <w:p w14:paraId="0FF2D34C" w14:textId="77777777" w:rsidR="00633E40" w:rsidRPr="007A1AB2" w:rsidRDefault="00633E40" w:rsidP="00633E40">
      <w:pPr>
        <w:pStyle w:val="Default"/>
        <w:jc w:val="center"/>
        <w:rPr>
          <w:b/>
          <w:bCs/>
          <w:color w:val="auto"/>
          <w:sz w:val="20"/>
          <w:szCs w:val="20"/>
        </w:rPr>
      </w:pPr>
      <w:r w:rsidRPr="007A1AB2">
        <w:rPr>
          <w:b/>
          <w:bCs/>
          <w:color w:val="auto"/>
          <w:sz w:val="20"/>
          <w:szCs w:val="20"/>
        </w:rPr>
        <w:t>JOB DESCRIPTION</w:t>
      </w:r>
    </w:p>
    <w:p w14:paraId="02EB378F" w14:textId="77777777" w:rsidR="007F6FB3" w:rsidRPr="007A1AB2" w:rsidRDefault="007F6FB3" w:rsidP="00633E40">
      <w:pPr>
        <w:pStyle w:val="NoSpacing"/>
        <w:rPr>
          <w:rFonts w:ascii="Arial" w:hAnsi="Arial" w:cs="Arial"/>
          <w:b/>
          <w:sz w:val="20"/>
          <w:szCs w:val="20"/>
        </w:rPr>
      </w:pPr>
    </w:p>
    <w:p w14:paraId="0900893D" w14:textId="029FA023" w:rsidR="00460DEE" w:rsidRPr="00281622" w:rsidRDefault="00633E40" w:rsidP="003E577B">
      <w:pPr>
        <w:pStyle w:val="NoSpacing"/>
        <w:rPr>
          <w:rFonts w:ascii="Arial" w:hAnsi="Arial" w:cs="Arial"/>
        </w:rPr>
      </w:pPr>
      <w:r w:rsidRPr="00281622">
        <w:rPr>
          <w:rFonts w:ascii="Arial" w:hAnsi="Arial" w:cs="Arial"/>
          <w:b/>
        </w:rPr>
        <w:t xml:space="preserve">Job title:  </w:t>
      </w:r>
      <w:r w:rsidR="007B6E63" w:rsidRPr="00281622">
        <w:rPr>
          <w:rFonts w:ascii="Arial" w:hAnsi="Arial" w:cs="Arial"/>
          <w:b/>
        </w:rPr>
        <w:tab/>
      </w:r>
      <w:r w:rsidR="007B6E63" w:rsidRPr="00281622">
        <w:rPr>
          <w:rFonts w:ascii="Arial" w:hAnsi="Arial" w:cs="Arial"/>
          <w:b/>
        </w:rPr>
        <w:tab/>
      </w:r>
      <w:r w:rsidR="00D426B7" w:rsidRPr="00281622">
        <w:rPr>
          <w:rFonts w:ascii="Arial" w:hAnsi="Arial" w:cs="Arial"/>
        </w:rPr>
        <w:t xml:space="preserve">Head of Digital </w:t>
      </w:r>
      <w:r w:rsidR="00460DEE" w:rsidRPr="00281622">
        <w:rPr>
          <w:rFonts w:ascii="Arial" w:hAnsi="Arial" w:cs="Arial"/>
          <w:b/>
          <w:bCs/>
        </w:rPr>
        <w:tab/>
      </w:r>
    </w:p>
    <w:p w14:paraId="579CF5C9" w14:textId="77777777" w:rsidR="00633E40" w:rsidRPr="00281622" w:rsidRDefault="00633E40" w:rsidP="00633E40">
      <w:pPr>
        <w:pStyle w:val="Default"/>
        <w:rPr>
          <w:color w:val="auto"/>
          <w:sz w:val="22"/>
          <w:szCs w:val="22"/>
        </w:rPr>
      </w:pPr>
      <w:r w:rsidRPr="00281622">
        <w:rPr>
          <w:b/>
          <w:bCs/>
          <w:color w:val="auto"/>
          <w:sz w:val="22"/>
          <w:szCs w:val="22"/>
        </w:rPr>
        <w:t xml:space="preserve">Service:  </w:t>
      </w:r>
      <w:r w:rsidR="007B6E63" w:rsidRPr="00281622">
        <w:rPr>
          <w:b/>
          <w:bCs/>
          <w:color w:val="auto"/>
          <w:sz w:val="22"/>
          <w:szCs w:val="22"/>
        </w:rPr>
        <w:tab/>
      </w:r>
      <w:r w:rsidR="007B6E63" w:rsidRPr="00281622">
        <w:rPr>
          <w:b/>
          <w:bCs/>
          <w:color w:val="auto"/>
          <w:sz w:val="22"/>
          <w:szCs w:val="22"/>
        </w:rPr>
        <w:tab/>
      </w:r>
      <w:r w:rsidR="00F83A9F" w:rsidRPr="00281622">
        <w:rPr>
          <w:color w:val="auto"/>
          <w:sz w:val="22"/>
          <w:szCs w:val="22"/>
        </w:rPr>
        <w:t xml:space="preserve">External Relations Directorate </w:t>
      </w:r>
    </w:p>
    <w:p w14:paraId="10E6341F" w14:textId="12F2C3A4" w:rsidR="00633E40" w:rsidRPr="00281622" w:rsidRDefault="00633E40" w:rsidP="00633E40">
      <w:pPr>
        <w:pStyle w:val="Default"/>
        <w:rPr>
          <w:color w:val="auto"/>
          <w:sz w:val="22"/>
          <w:szCs w:val="22"/>
        </w:rPr>
      </w:pPr>
      <w:r w:rsidRPr="00281622">
        <w:rPr>
          <w:b/>
          <w:bCs/>
          <w:color w:val="auto"/>
          <w:sz w:val="22"/>
          <w:szCs w:val="22"/>
        </w:rPr>
        <w:t xml:space="preserve">Location: </w:t>
      </w:r>
      <w:r w:rsidR="007B6E63" w:rsidRPr="00281622">
        <w:rPr>
          <w:b/>
          <w:bCs/>
          <w:color w:val="auto"/>
          <w:sz w:val="22"/>
          <w:szCs w:val="22"/>
        </w:rPr>
        <w:tab/>
      </w:r>
      <w:r w:rsidR="007B6E63" w:rsidRPr="00281622">
        <w:rPr>
          <w:b/>
          <w:bCs/>
          <w:color w:val="auto"/>
          <w:sz w:val="22"/>
          <w:szCs w:val="22"/>
        </w:rPr>
        <w:tab/>
      </w:r>
      <w:r w:rsidRPr="00281622">
        <w:rPr>
          <w:color w:val="auto"/>
          <w:sz w:val="22"/>
          <w:szCs w:val="22"/>
        </w:rPr>
        <w:t>Docklands</w:t>
      </w:r>
    </w:p>
    <w:p w14:paraId="06481331" w14:textId="2538DAD3" w:rsidR="00D452BB" w:rsidRPr="00281622" w:rsidRDefault="00D452BB" w:rsidP="00633E40">
      <w:pPr>
        <w:pStyle w:val="Default"/>
        <w:rPr>
          <w:b/>
          <w:bCs/>
          <w:color w:val="auto"/>
          <w:sz w:val="22"/>
          <w:szCs w:val="22"/>
        </w:rPr>
      </w:pPr>
      <w:r w:rsidRPr="00281622">
        <w:rPr>
          <w:b/>
          <w:bCs/>
          <w:color w:val="auto"/>
          <w:sz w:val="22"/>
          <w:szCs w:val="22"/>
        </w:rPr>
        <w:t>Grade:</w:t>
      </w:r>
      <w:r w:rsidRPr="00281622">
        <w:rPr>
          <w:b/>
          <w:bCs/>
          <w:color w:val="auto"/>
          <w:sz w:val="22"/>
          <w:szCs w:val="22"/>
        </w:rPr>
        <w:tab/>
      </w:r>
      <w:r w:rsidRPr="00281622">
        <w:rPr>
          <w:b/>
          <w:bCs/>
          <w:color w:val="auto"/>
          <w:sz w:val="22"/>
          <w:szCs w:val="22"/>
        </w:rPr>
        <w:tab/>
      </w:r>
      <w:r w:rsidR="00757D68" w:rsidRPr="00281622">
        <w:rPr>
          <w:b/>
          <w:bCs/>
          <w:color w:val="auto"/>
          <w:sz w:val="22"/>
          <w:szCs w:val="22"/>
        </w:rPr>
        <w:tab/>
      </w:r>
      <w:r w:rsidR="00757D68" w:rsidRPr="00281622">
        <w:rPr>
          <w:color w:val="auto"/>
          <w:sz w:val="22"/>
          <w:szCs w:val="22"/>
        </w:rPr>
        <w:t>H</w:t>
      </w:r>
    </w:p>
    <w:p w14:paraId="7F0867F4" w14:textId="5323861C" w:rsidR="00633E40" w:rsidRPr="00281622" w:rsidRDefault="00633E40" w:rsidP="00633E40">
      <w:pPr>
        <w:pStyle w:val="Default"/>
        <w:rPr>
          <w:color w:val="auto"/>
          <w:sz w:val="22"/>
          <w:szCs w:val="22"/>
        </w:rPr>
      </w:pPr>
      <w:r w:rsidRPr="00281622">
        <w:rPr>
          <w:b/>
          <w:bCs/>
          <w:color w:val="auto"/>
          <w:sz w:val="22"/>
          <w:szCs w:val="22"/>
        </w:rPr>
        <w:t xml:space="preserve">Responsible to: </w:t>
      </w:r>
      <w:r w:rsidR="007B6E63" w:rsidRPr="00281622">
        <w:rPr>
          <w:b/>
          <w:bCs/>
          <w:color w:val="auto"/>
          <w:sz w:val="22"/>
          <w:szCs w:val="22"/>
        </w:rPr>
        <w:tab/>
      </w:r>
      <w:r w:rsidR="00D426B7" w:rsidRPr="00281622">
        <w:rPr>
          <w:color w:val="auto"/>
          <w:sz w:val="22"/>
          <w:szCs w:val="22"/>
        </w:rPr>
        <w:t>Director of Change and Transformation (Digital)</w:t>
      </w:r>
      <w:r w:rsidR="00D426B7" w:rsidRPr="00281622">
        <w:rPr>
          <w:b/>
          <w:bCs/>
          <w:color w:val="auto"/>
          <w:sz w:val="22"/>
          <w:szCs w:val="22"/>
        </w:rPr>
        <w:t xml:space="preserve">  </w:t>
      </w:r>
      <w:r w:rsidR="2491971F" w:rsidRPr="00281622">
        <w:rPr>
          <w:color w:val="auto"/>
          <w:sz w:val="22"/>
          <w:szCs w:val="22"/>
        </w:rPr>
        <w:t xml:space="preserve"> </w:t>
      </w:r>
    </w:p>
    <w:p w14:paraId="14DCBBAA" w14:textId="53AC4C1A" w:rsidR="00D426B7" w:rsidRPr="00281622" w:rsidRDefault="00B447C8" w:rsidP="00757D68">
      <w:pPr>
        <w:pStyle w:val="Default"/>
        <w:ind w:left="2160" w:hanging="2160"/>
        <w:rPr>
          <w:color w:val="auto"/>
          <w:sz w:val="22"/>
          <w:szCs w:val="22"/>
        </w:rPr>
      </w:pPr>
      <w:r w:rsidRPr="00281622">
        <w:rPr>
          <w:b/>
          <w:bCs/>
          <w:color w:val="auto"/>
          <w:sz w:val="22"/>
          <w:szCs w:val="22"/>
        </w:rPr>
        <w:t>Responsible</w:t>
      </w:r>
      <w:r w:rsidR="00D426B7" w:rsidRPr="00281622">
        <w:rPr>
          <w:b/>
          <w:bCs/>
          <w:color w:val="auto"/>
          <w:sz w:val="22"/>
          <w:szCs w:val="22"/>
        </w:rPr>
        <w:t xml:space="preserve"> for:</w:t>
      </w:r>
      <w:r w:rsidR="00D426B7" w:rsidRPr="00281622">
        <w:rPr>
          <w:color w:val="auto"/>
          <w:sz w:val="22"/>
          <w:szCs w:val="22"/>
        </w:rPr>
        <w:tab/>
        <w:t xml:space="preserve">Product owners for Web, CRM, </w:t>
      </w:r>
      <w:r w:rsidR="00281622" w:rsidRPr="00281622">
        <w:rPr>
          <w:color w:val="auto"/>
          <w:sz w:val="22"/>
          <w:szCs w:val="22"/>
        </w:rPr>
        <w:t>social media,</w:t>
      </w:r>
      <w:r w:rsidR="00D426B7" w:rsidRPr="00281622">
        <w:rPr>
          <w:color w:val="auto"/>
          <w:sz w:val="22"/>
          <w:szCs w:val="22"/>
        </w:rPr>
        <w:t xml:space="preserve"> and the wider digital content team</w:t>
      </w:r>
      <w:r w:rsidR="00AC20F9" w:rsidRPr="00281622">
        <w:rPr>
          <w:color w:val="auto"/>
          <w:sz w:val="22"/>
          <w:szCs w:val="22"/>
        </w:rPr>
        <w:t xml:space="preserve">, automation projects, student ambassadors </w:t>
      </w:r>
      <w:r w:rsidR="00D426B7" w:rsidRPr="00281622">
        <w:rPr>
          <w:color w:val="auto"/>
          <w:sz w:val="22"/>
          <w:szCs w:val="22"/>
        </w:rPr>
        <w:t xml:space="preserve"> </w:t>
      </w:r>
    </w:p>
    <w:p w14:paraId="6FED0F27" w14:textId="3E335E0F" w:rsidR="00633E40" w:rsidRPr="00281622" w:rsidRDefault="00633E40" w:rsidP="00757D68">
      <w:pPr>
        <w:pStyle w:val="Default"/>
        <w:ind w:left="2160" w:hanging="2160"/>
        <w:rPr>
          <w:color w:val="auto"/>
          <w:sz w:val="22"/>
          <w:szCs w:val="22"/>
        </w:rPr>
      </w:pPr>
      <w:r w:rsidRPr="00281622">
        <w:rPr>
          <w:b/>
          <w:bCs/>
          <w:color w:val="auto"/>
          <w:sz w:val="22"/>
          <w:szCs w:val="22"/>
        </w:rPr>
        <w:t xml:space="preserve">Liaison with: </w:t>
      </w:r>
      <w:r w:rsidR="007B6E63" w:rsidRPr="00281622">
        <w:rPr>
          <w:b/>
          <w:bCs/>
          <w:color w:val="auto"/>
          <w:sz w:val="22"/>
          <w:szCs w:val="22"/>
        </w:rPr>
        <w:tab/>
      </w:r>
      <w:r w:rsidR="00D426B7" w:rsidRPr="00281622">
        <w:rPr>
          <w:color w:val="auto"/>
          <w:sz w:val="22"/>
          <w:szCs w:val="22"/>
        </w:rPr>
        <w:t>External Relations colleagues</w:t>
      </w:r>
      <w:r w:rsidR="00757D68" w:rsidRPr="00281622">
        <w:rPr>
          <w:color w:val="auto"/>
          <w:sz w:val="22"/>
          <w:szCs w:val="22"/>
        </w:rPr>
        <w:t>,</w:t>
      </w:r>
      <w:r w:rsidR="00D426B7" w:rsidRPr="00281622">
        <w:rPr>
          <w:color w:val="auto"/>
          <w:sz w:val="22"/>
          <w:szCs w:val="22"/>
        </w:rPr>
        <w:t xml:space="preserve"> </w:t>
      </w:r>
      <w:r w:rsidR="00B447C8" w:rsidRPr="00281622">
        <w:rPr>
          <w:color w:val="auto"/>
          <w:sz w:val="22"/>
          <w:szCs w:val="22"/>
        </w:rPr>
        <w:t xml:space="preserve">colleagues </w:t>
      </w:r>
      <w:r w:rsidR="00D426B7" w:rsidRPr="00281622">
        <w:rPr>
          <w:color w:val="auto"/>
          <w:sz w:val="22"/>
          <w:szCs w:val="22"/>
        </w:rPr>
        <w:t xml:space="preserve">across the </w:t>
      </w:r>
      <w:r w:rsidR="00281622" w:rsidRPr="00281622">
        <w:rPr>
          <w:color w:val="auto"/>
          <w:sz w:val="22"/>
          <w:szCs w:val="22"/>
        </w:rPr>
        <w:t>u</w:t>
      </w:r>
      <w:r w:rsidR="00D426B7" w:rsidRPr="00281622">
        <w:rPr>
          <w:color w:val="auto"/>
          <w:sz w:val="22"/>
          <w:szCs w:val="22"/>
        </w:rPr>
        <w:t>niversity</w:t>
      </w:r>
      <w:r w:rsidR="00281622" w:rsidRPr="00281622">
        <w:rPr>
          <w:color w:val="auto"/>
          <w:sz w:val="22"/>
          <w:szCs w:val="22"/>
        </w:rPr>
        <w:t>,</w:t>
      </w:r>
      <w:r w:rsidR="00B447C8" w:rsidRPr="00281622">
        <w:rPr>
          <w:color w:val="auto"/>
          <w:sz w:val="22"/>
          <w:szCs w:val="22"/>
        </w:rPr>
        <w:t xml:space="preserve"> an</w:t>
      </w:r>
      <w:r w:rsidR="00757D68" w:rsidRPr="00281622">
        <w:rPr>
          <w:color w:val="auto"/>
          <w:sz w:val="22"/>
          <w:szCs w:val="22"/>
        </w:rPr>
        <w:t>d</w:t>
      </w:r>
      <w:r w:rsidR="00B447C8" w:rsidRPr="00281622">
        <w:rPr>
          <w:color w:val="auto"/>
          <w:sz w:val="22"/>
          <w:szCs w:val="22"/>
        </w:rPr>
        <w:t xml:space="preserve"> external </w:t>
      </w:r>
      <w:r w:rsidR="00D426B7" w:rsidRPr="00281622">
        <w:rPr>
          <w:color w:val="auto"/>
          <w:sz w:val="22"/>
          <w:szCs w:val="22"/>
        </w:rPr>
        <w:t>agencies</w:t>
      </w:r>
      <w:r w:rsidRPr="00281622">
        <w:rPr>
          <w:color w:val="auto"/>
          <w:sz w:val="22"/>
          <w:szCs w:val="22"/>
        </w:rPr>
        <w:t xml:space="preserve"> </w:t>
      </w:r>
    </w:p>
    <w:p w14:paraId="6A05A809" w14:textId="77777777" w:rsidR="00633E40" w:rsidRPr="00281622" w:rsidRDefault="00633E40" w:rsidP="00633E40">
      <w:pPr>
        <w:pStyle w:val="Default"/>
        <w:rPr>
          <w:color w:val="auto"/>
          <w:sz w:val="22"/>
          <w:szCs w:val="22"/>
        </w:rPr>
      </w:pPr>
    </w:p>
    <w:p w14:paraId="5A39BBE3" w14:textId="77777777" w:rsidR="00460DEE" w:rsidRPr="00281622" w:rsidRDefault="00460DEE" w:rsidP="00633E40">
      <w:pPr>
        <w:pStyle w:val="Default"/>
        <w:rPr>
          <w:color w:val="auto"/>
          <w:sz w:val="22"/>
          <w:szCs w:val="22"/>
        </w:rPr>
      </w:pPr>
    </w:p>
    <w:p w14:paraId="7F29B75C" w14:textId="77777777" w:rsidR="004231D5" w:rsidRPr="00281622" w:rsidRDefault="004231D5" w:rsidP="004231D5">
      <w:pPr>
        <w:tabs>
          <w:tab w:val="left" w:pos="2552"/>
        </w:tabs>
        <w:jc w:val="center"/>
        <w:rPr>
          <w:rFonts w:ascii="Arial" w:hAnsi="Arial" w:cs="Arial"/>
          <w:b/>
          <w:bCs/>
        </w:rPr>
      </w:pPr>
      <w:r w:rsidRPr="00281622">
        <w:rPr>
          <w:rFonts w:ascii="Arial" w:hAnsi="Arial" w:cs="Arial"/>
          <w:b/>
          <w:bCs/>
        </w:rPr>
        <w:t>Never Not Moving Forward</w:t>
      </w:r>
    </w:p>
    <w:p w14:paraId="1C8E48E9" w14:textId="77777777" w:rsidR="004231D5" w:rsidRPr="00281622" w:rsidRDefault="004231D5" w:rsidP="004231D5">
      <w:pPr>
        <w:tabs>
          <w:tab w:val="left" w:pos="2552"/>
        </w:tabs>
        <w:jc w:val="center"/>
        <w:rPr>
          <w:rFonts w:ascii="Arial" w:hAnsi="Arial" w:cs="Arial"/>
        </w:rPr>
      </w:pPr>
      <w:r w:rsidRPr="00281622">
        <w:rPr>
          <w:rFonts w:ascii="Arial" w:hAnsi="Arial" w:cs="Arial"/>
        </w:rPr>
        <w:t xml:space="preserve">Build your career, follow your passion, be inspired by our environment of success. </w:t>
      </w:r>
      <w:r w:rsidRPr="00281622">
        <w:rPr>
          <w:rFonts w:ascii="Arial" w:hAnsi="Arial" w:cs="Arial"/>
          <w:b/>
          <w:bCs/>
        </w:rPr>
        <w:t>#BeTheChange</w:t>
      </w:r>
    </w:p>
    <w:p w14:paraId="3B8DE67C" w14:textId="77777777" w:rsidR="004231D5" w:rsidRPr="00281622" w:rsidRDefault="004231D5" w:rsidP="00281622">
      <w:pPr>
        <w:tabs>
          <w:tab w:val="left" w:pos="2552"/>
        </w:tabs>
        <w:spacing w:line="240" w:lineRule="auto"/>
        <w:rPr>
          <w:rFonts w:ascii="Arial" w:hAnsi="Arial" w:cs="Arial"/>
        </w:rPr>
      </w:pPr>
      <w:r w:rsidRPr="00281622">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40BD8FC6" w14:textId="46CABD82" w:rsidR="004231D5" w:rsidRPr="00281622" w:rsidRDefault="004231D5" w:rsidP="00281622">
      <w:pPr>
        <w:tabs>
          <w:tab w:val="left" w:pos="2552"/>
        </w:tabs>
        <w:spacing w:line="240" w:lineRule="auto"/>
        <w:rPr>
          <w:rFonts w:ascii="Arial" w:hAnsi="Arial" w:cs="Arial"/>
        </w:rPr>
      </w:pPr>
      <w:r w:rsidRPr="00281622">
        <w:rPr>
          <w:rFonts w:ascii="Arial" w:hAnsi="Arial" w:cs="Arial"/>
        </w:rPr>
        <w:t xml:space="preserve">Born in 1898 to serve the skills needs of the 2nd industrial revolution, the University of East London </w:t>
      </w:r>
      <w:r w:rsidR="00281622">
        <w:rPr>
          <w:rFonts w:ascii="Arial" w:hAnsi="Arial" w:cs="Arial"/>
        </w:rPr>
        <w:t>is underway with</w:t>
      </w:r>
      <w:r w:rsidRPr="00281622">
        <w:rPr>
          <w:rFonts w:ascii="Arial" w:hAnsi="Arial" w:cs="Arial"/>
        </w:rPr>
        <w:t xml:space="preserve"> its transformational 10-year Vision 2028 strategic plan led by our Vice-Chancellor &amp; President, Professor Amanda Broderick, to advance Industry </w:t>
      </w:r>
      <w:r w:rsidR="00D426B7" w:rsidRPr="00281622">
        <w:rPr>
          <w:rFonts w:ascii="Arial" w:hAnsi="Arial" w:cs="Arial"/>
        </w:rPr>
        <w:t xml:space="preserve">5.0 </w:t>
      </w:r>
      <w:r w:rsidRPr="00281622">
        <w:rPr>
          <w:rFonts w:ascii="Arial" w:hAnsi="Arial" w:cs="Arial"/>
        </w:rPr>
        <w:t xml:space="preserve">careers-1st education. We have a clear route-map to provide a springboard for the jobs and opportunities of the future; drive diversity in the </w:t>
      </w:r>
      <w:r w:rsidR="004D3AD1" w:rsidRPr="00281622">
        <w:rPr>
          <w:rFonts w:ascii="Arial" w:hAnsi="Arial" w:cs="Arial"/>
        </w:rPr>
        <w:t>5.0 talent</w:t>
      </w:r>
      <w:r w:rsidRPr="00281622">
        <w:rPr>
          <w:rFonts w:ascii="Arial" w:hAnsi="Arial" w:cs="Arial"/>
        </w:rPr>
        <w:t xml:space="preserve"> pipeline - working in partnership to promote talent wherever it is found; and to create an inclusive and sustainable, green future.</w:t>
      </w:r>
    </w:p>
    <w:p w14:paraId="403C00D4" w14:textId="77777777" w:rsidR="004231D5" w:rsidRPr="00281622" w:rsidRDefault="004231D5" w:rsidP="00281622">
      <w:pPr>
        <w:tabs>
          <w:tab w:val="left" w:pos="2552"/>
        </w:tabs>
        <w:spacing w:line="240" w:lineRule="auto"/>
        <w:rPr>
          <w:rFonts w:ascii="Arial" w:hAnsi="Arial" w:cs="Arial"/>
        </w:rPr>
      </w:pPr>
      <w:r w:rsidRPr="00281622">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w:t>
      </w:r>
    </w:p>
    <w:p w14:paraId="52A2E3DF" w14:textId="074E590D" w:rsidR="004231D5" w:rsidRPr="00281622" w:rsidRDefault="004231D5" w:rsidP="00281622">
      <w:pPr>
        <w:tabs>
          <w:tab w:val="left" w:pos="2552"/>
        </w:tabs>
        <w:spacing w:line="240" w:lineRule="auto"/>
        <w:rPr>
          <w:rFonts w:ascii="Arial" w:hAnsi="Arial" w:cs="Arial"/>
        </w:rPr>
      </w:pPr>
      <w:r w:rsidRPr="00281622">
        <w:rPr>
          <w:rFonts w:ascii="Arial" w:hAnsi="Arial" w:cs="Arial"/>
        </w:rPr>
        <w:t xml:space="preserve">As one of the most socially inclusive and international </w:t>
      </w:r>
      <w:r w:rsidR="00281622">
        <w:rPr>
          <w:rFonts w:ascii="Arial" w:hAnsi="Arial" w:cs="Arial"/>
        </w:rPr>
        <w:t>u</w:t>
      </w:r>
      <w:r w:rsidRPr="00281622">
        <w:rPr>
          <w:rFonts w:ascii="Arial" w:hAnsi="Arial" w:cs="Arial"/>
        </w:rPr>
        <w:t>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5A3BE41B" w14:textId="0AC165B8" w:rsidR="004231D5" w:rsidRPr="00281622" w:rsidRDefault="004231D5" w:rsidP="00281622">
      <w:pPr>
        <w:tabs>
          <w:tab w:val="left" w:pos="2552"/>
        </w:tabs>
        <w:spacing w:line="240" w:lineRule="auto"/>
        <w:rPr>
          <w:rFonts w:ascii="Arial" w:hAnsi="Arial" w:cs="Arial"/>
        </w:rPr>
      </w:pPr>
      <w:r w:rsidRPr="00281622">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281622">
        <w:rPr>
          <w:rFonts w:ascii="Arial" w:hAnsi="Arial" w:cs="Arial"/>
        </w:rPr>
        <w:t>u</w:t>
      </w:r>
      <w:r w:rsidRPr="00281622">
        <w:rPr>
          <w:rFonts w:ascii="Arial" w:hAnsi="Arial" w:cs="Arial"/>
        </w:rPr>
        <w:t xml:space="preserve">niversities to have achieved the Race Equality Charter Award, we </w:t>
      </w:r>
      <w:proofErr w:type="gramStart"/>
      <w:r w:rsidRPr="00281622">
        <w:rPr>
          <w:rFonts w:ascii="Arial" w:hAnsi="Arial" w:cs="Arial"/>
        </w:rPr>
        <w:t>continue on</w:t>
      </w:r>
      <w:proofErr w:type="gramEnd"/>
      <w:r w:rsidRPr="00281622">
        <w:rPr>
          <w:rFonts w:ascii="Arial" w:hAnsi="Arial" w:cs="Arial"/>
        </w:rPr>
        <w:t xml:space="preserve"> our journey to address and reduce barriers to opportunity.</w:t>
      </w:r>
    </w:p>
    <w:p w14:paraId="21C00307" w14:textId="180CDC26" w:rsidR="004231D5" w:rsidRPr="00281622" w:rsidRDefault="004231D5" w:rsidP="00281622">
      <w:pPr>
        <w:tabs>
          <w:tab w:val="left" w:pos="2552"/>
        </w:tabs>
        <w:spacing w:line="240" w:lineRule="auto"/>
        <w:rPr>
          <w:rFonts w:ascii="Arial" w:hAnsi="Arial" w:cs="Arial"/>
        </w:rPr>
      </w:pPr>
      <w:r w:rsidRPr="00281622">
        <w:rPr>
          <w:rFonts w:ascii="Arial" w:hAnsi="Arial" w:cs="Arial"/>
        </w:rPr>
        <w:lastRenderedPageBreak/>
        <w:t>So, if you are looking to build your career in a dynamic, inclusive</w:t>
      </w:r>
      <w:r w:rsidR="00281622">
        <w:rPr>
          <w:rFonts w:ascii="Arial" w:hAnsi="Arial" w:cs="Arial"/>
        </w:rPr>
        <w:t>,</w:t>
      </w:r>
      <w:r w:rsidRPr="00281622">
        <w:rPr>
          <w:rFonts w:ascii="Arial" w:hAnsi="Arial" w:cs="Arial"/>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E00ABB5" w14:textId="77777777" w:rsidR="007A1AB2" w:rsidRPr="00281622" w:rsidRDefault="007A1AB2" w:rsidP="00281622">
      <w:pPr>
        <w:tabs>
          <w:tab w:val="left" w:pos="2552"/>
        </w:tabs>
        <w:spacing w:line="240" w:lineRule="auto"/>
        <w:rPr>
          <w:rFonts w:ascii="Arial" w:hAnsi="Arial" w:cs="Arial"/>
        </w:rPr>
      </w:pPr>
    </w:p>
    <w:p w14:paraId="793DA435" w14:textId="77777777" w:rsidR="004231D5" w:rsidRPr="00281622" w:rsidRDefault="004231D5" w:rsidP="00281622">
      <w:pPr>
        <w:tabs>
          <w:tab w:val="left" w:pos="2552"/>
        </w:tabs>
        <w:spacing w:line="240" w:lineRule="auto"/>
        <w:ind w:left="2552" w:hanging="2552"/>
        <w:rPr>
          <w:rFonts w:ascii="Arial" w:hAnsi="Arial" w:cs="Arial"/>
          <w:b/>
        </w:rPr>
      </w:pPr>
      <w:r w:rsidRPr="00281622">
        <w:rPr>
          <w:rFonts w:ascii="Arial" w:hAnsi="Arial" w:cs="Arial"/>
          <w:b/>
        </w:rPr>
        <w:t>THE DEPARTMENT:</w:t>
      </w:r>
    </w:p>
    <w:p w14:paraId="25C2128A" w14:textId="77777777" w:rsidR="00CB6FC2" w:rsidRPr="00281622" w:rsidRDefault="00CB6FC2" w:rsidP="00281622">
      <w:pPr>
        <w:pStyle w:val="Default"/>
        <w:spacing w:after="160"/>
        <w:rPr>
          <w:sz w:val="22"/>
          <w:szCs w:val="22"/>
        </w:rPr>
      </w:pPr>
      <w:r w:rsidRPr="00281622">
        <w:rPr>
          <w:sz w:val="22"/>
          <w:szCs w:val="22"/>
        </w:rPr>
        <w:t xml:space="preserve">The External Relations Directorate (ERD) is made up of </w:t>
      </w:r>
      <w:proofErr w:type="gramStart"/>
      <w:r w:rsidRPr="00281622">
        <w:rPr>
          <w:sz w:val="22"/>
          <w:szCs w:val="22"/>
        </w:rPr>
        <w:t>a number of</w:t>
      </w:r>
      <w:proofErr w:type="gramEnd"/>
      <w:r w:rsidRPr="00281622">
        <w:rPr>
          <w:sz w:val="22"/>
          <w:szCs w:val="22"/>
        </w:rPr>
        <w:t xml:space="preserve"> teams including Communications &amp; Engagement, Marketing, Recruitment and Conversion, Outreach and Access, Design and Digital, Events and Advancement, Admissions and the International Office. We are looking for team members who will be part of embedding an innovative practice to our external relations directorate and enjoy working in an agile environment as we work towards a culture of the ‘continuous new’.</w:t>
      </w:r>
    </w:p>
    <w:p w14:paraId="32FAE9CA" w14:textId="77777777" w:rsidR="00281622" w:rsidRDefault="00281622" w:rsidP="00281622">
      <w:pPr>
        <w:pStyle w:val="Default"/>
        <w:spacing w:after="160"/>
        <w:rPr>
          <w:b/>
          <w:bCs/>
          <w:color w:val="auto"/>
          <w:sz w:val="22"/>
          <w:szCs w:val="22"/>
        </w:rPr>
      </w:pPr>
    </w:p>
    <w:p w14:paraId="259D3F73" w14:textId="40666343" w:rsidR="00F131A8" w:rsidRPr="00281622" w:rsidRDefault="00633E40" w:rsidP="00281622">
      <w:pPr>
        <w:pStyle w:val="Default"/>
        <w:spacing w:after="160"/>
        <w:rPr>
          <w:b/>
          <w:bCs/>
          <w:color w:val="auto"/>
          <w:sz w:val="22"/>
          <w:szCs w:val="22"/>
        </w:rPr>
      </w:pPr>
      <w:r w:rsidRPr="00281622">
        <w:rPr>
          <w:b/>
          <w:bCs/>
          <w:color w:val="auto"/>
          <w:sz w:val="22"/>
          <w:szCs w:val="22"/>
        </w:rPr>
        <w:t>JOB PURPOSE</w:t>
      </w:r>
      <w:r w:rsidR="00F131A8" w:rsidRPr="00281622">
        <w:rPr>
          <w:b/>
          <w:bCs/>
          <w:color w:val="auto"/>
          <w:sz w:val="22"/>
          <w:szCs w:val="22"/>
        </w:rPr>
        <w:t>:</w:t>
      </w:r>
    </w:p>
    <w:p w14:paraId="4E63CF71" w14:textId="101F744B" w:rsidR="0032687A" w:rsidRPr="00281622" w:rsidRDefault="0032687A" w:rsidP="00281622">
      <w:pPr>
        <w:pStyle w:val="NormalWeb"/>
        <w:spacing w:before="0" w:beforeAutospacing="0" w:after="240" w:afterAutospacing="0"/>
        <w:rPr>
          <w:rFonts w:ascii="Arial" w:hAnsi="Arial" w:cs="Arial"/>
          <w:sz w:val="22"/>
          <w:szCs w:val="22"/>
        </w:rPr>
      </w:pPr>
      <w:r w:rsidRPr="00281622">
        <w:rPr>
          <w:rFonts w:ascii="Arial" w:hAnsi="Arial" w:cs="Arial"/>
          <w:bCs/>
          <w:spacing w:val="-3"/>
          <w:sz w:val="22"/>
          <w:szCs w:val="22"/>
        </w:rPr>
        <w:t xml:space="preserve">One of the </w:t>
      </w:r>
      <w:r w:rsidR="00281622">
        <w:rPr>
          <w:rFonts w:ascii="Arial" w:hAnsi="Arial" w:cs="Arial"/>
          <w:bCs/>
          <w:spacing w:val="-3"/>
          <w:sz w:val="22"/>
          <w:szCs w:val="22"/>
        </w:rPr>
        <w:t>u</w:t>
      </w:r>
      <w:r w:rsidRPr="00281622">
        <w:rPr>
          <w:rFonts w:ascii="Arial" w:hAnsi="Arial" w:cs="Arial"/>
          <w:bCs/>
          <w:spacing w:val="-3"/>
          <w:sz w:val="22"/>
          <w:szCs w:val="22"/>
        </w:rPr>
        <w:t xml:space="preserve">niversity’s key strategic priorities is to embed a </w:t>
      </w:r>
      <w:r w:rsidR="00281622">
        <w:rPr>
          <w:rFonts w:ascii="Arial" w:hAnsi="Arial" w:cs="Arial"/>
          <w:bCs/>
          <w:spacing w:val="-3"/>
          <w:sz w:val="22"/>
          <w:szCs w:val="22"/>
        </w:rPr>
        <w:t>d</w:t>
      </w:r>
      <w:r w:rsidRPr="00281622">
        <w:rPr>
          <w:rFonts w:ascii="Arial" w:hAnsi="Arial" w:cs="Arial"/>
          <w:bCs/>
          <w:spacing w:val="-3"/>
          <w:sz w:val="22"/>
          <w:szCs w:val="22"/>
        </w:rPr>
        <w:t xml:space="preserve">igital </w:t>
      </w:r>
      <w:r w:rsidR="00281622">
        <w:rPr>
          <w:rFonts w:ascii="Arial" w:hAnsi="Arial" w:cs="Arial"/>
          <w:bCs/>
          <w:spacing w:val="-3"/>
          <w:sz w:val="22"/>
          <w:szCs w:val="22"/>
        </w:rPr>
        <w:t>f</w:t>
      </w:r>
      <w:r w:rsidRPr="00281622">
        <w:rPr>
          <w:rFonts w:ascii="Arial" w:hAnsi="Arial" w:cs="Arial"/>
          <w:bCs/>
          <w:spacing w:val="-3"/>
          <w:sz w:val="22"/>
          <w:szCs w:val="22"/>
        </w:rPr>
        <w:t xml:space="preserve">irst culture where we aim to offer a single, streamlined digital experience from a stakeholder’s first point of contact with the </w:t>
      </w:r>
      <w:r w:rsidR="00281622">
        <w:rPr>
          <w:rFonts w:ascii="Arial" w:hAnsi="Arial" w:cs="Arial"/>
          <w:bCs/>
          <w:spacing w:val="-3"/>
          <w:sz w:val="22"/>
          <w:szCs w:val="22"/>
        </w:rPr>
        <w:t>u</w:t>
      </w:r>
      <w:r w:rsidRPr="00281622">
        <w:rPr>
          <w:rFonts w:ascii="Arial" w:hAnsi="Arial" w:cs="Arial"/>
          <w:bCs/>
          <w:spacing w:val="-3"/>
          <w:sz w:val="22"/>
          <w:szCs w:val="22"/>
        </w:rPr>
        <w:t xml:space="preserve">niversity through to graduation/engagement and beyond. By digital transformation we not only consider this in our use of technology but also in our culture, user experience and impact. </w:t>
      </w:r>
      <w:r w:rsidRPr="00281622">
        <w:rPr>
          <w:rFonts w:ascii="Arial" w:hAnsi="Arial" w:cs="Arial"/>
          <w:sz w:val="22"/>
          <w:szCs w:val="22"/>
        </w:rPr>
        <w:t xml:space="preserve">The Change and Transformation (digital) team is a newly created team within the </w:t>
      </w:r>
      <w:r w:rsidR="00281622">
        <w:rPr>
          <w:rFonts w:ascii="Arial" w:hAnsi="Arial" w:cs="Arial"/>
          <w:sz w:val="22"/>
          <w:szCs w:val="22"/>
        </w:rPr>
        <w:t>u</w:t>
      </w:r>
      <w:r w:rsidRPr="00281622">
        <w:rPr>
          <w:rFonts w:ascii="Arial" w:hAnsi="Arial" w:cs="Arial"/>
          <w:sz w:val="22"/>
          <w:szCs w:val="22"/>
        </w:rPr>
        <w:t xml:space="preserve">niversity’s External Relations Directorate. </w:t>
      </w:r>
    </w:p>
    <w:p w14:paraId="23E69EA9" w14:textId="06E9B224" w:rsidR="0032687A" w:rsidRPr="00281622" w:rsidRDefault="0032687A" w:rsidP="00281622">
      <w:pPr>
        <w:pStyle w:val="NormalWeb"/>
        <w:spacing w:before="0" w:beforeAutospacing="0" w:after="240" w:afterAutospacing="0"/>
        <w:rPr>
          <w:rFonts w:ascii="Arial" w:hAnsi="Arial" w:cs="Arial"/>
          <w:color w:val="FF0000"/>
          <w:sz w:val="22"/>
          <w:szCs w:val="22"/>
        </w:rPr>
      </w:pPr>
      <w:r w:rsidRPr="00281622">
        <w:rPr>
          <w:rFonts w:ascii="Arial" w:hAnsi="Arial" w:cs="Arial"/>
          <w:sz w:val="22"/>
          <w:szCs w:val="22"/>
        </w:rPr>
        <w:t xml:space="preserve">It operates in a studio-based environment to be the visual brand guardian of the university, providing creative direction and design. It will now also maximise the utilisation and implementation of technology and digital tools through enhancing business process optimisation and digital solutions to facilitate the delivery of world-class customer experiences and service. </w:t>
      </w:r>
      <w:r w:rsidRPr="00281622">
        <w:rPr>
          <w:rFonts w:ascii="Arial" w:eastAsiaTheme="minorHAnsi" w:hAnsi="Arial" w:cs="Arial"/>
          <w:sz w:val="22"/>
          <w:szCs w:val="22"/>
          <w:lang w:eastAsia="en-US"/>
        </w:rPr>
        <w:t>It will require working with contract staff and colleagues across the university to ensure we are a digital first, customer-facing institution.</w:t>
      </w:r>
    </w:p>
    <w:p w14:paraId="0935BF0D" w14:textId="0A83142D" w:rsidR="0032687A" w:rsidRPr="00281622" w:rsidRDefault="0032687A" w:rsidP="00281622">
      <w:pPr>
        <w:pStyle w:val="Default"/>
        <w:rPr>
          <w:sz w:val="22"/>
          <w:szCs w:val="22"/>
        </w:rPr>
      </w:pPr>
      <w:r w:rsidRPr="00281622">
        <w:rPr>
          <w:color w:val="auto"/>
          <w:sz w:val="22"/>
          <w:szCs w:val="22"/>
        </w:rPr>
        <w:t>This role will work</w:t>
      </w:r>
      <w:r w:rsidR="004D3AD1" w:rsidRPr="00281622">
        <w:rPr>
          <w:color w:val="auto"/>
          <w:sz w:val="22"/>
          <w:szCs w:val="22"/>
        </w:rPr>
        <w:t xml:space="preserve"> in conjunction with the Director of Change and Transformation to develop the External Relations Directorate’s Digital Strategy and then lead on the implementation and reporting of the strategy. </w:t>
      </w:r>
      <w:r w:rsidR="007A1AB2" w:rsidRPr="00281622">
        <w:rPr>
          <w:color w:val="auto"/>
          <w:sz w:val="22"/>
          <w:szCs w:val="22"/>
        </w:rPr>
        <w:t>They will e</w:t>
      </w:r>
      <w:r w:rsidR="004D3AD1" w:rsidRPr="00281622">
        <w:rPr>
          <w:color w:val="auto"/>
          <w:sz w:val="22"/>
          <w:szCs w:val="22"/>
        </w:rPr>
        <w:t xml:space="preserve">nsure there is strategic alignment and a holistic stakeholder focused approach to the use of digital channels and </w:t>
      </w:r>
      <w:r w:rsidR="004D3AD1" w:rsidRPr="00281622">
        <w:rPr>
          <w:sz w:val="22"/>
          <w:szCs w:val="22"/>
        </w:rPr>
        <w:t xml:space="preserve">lead on user experience and user interface design across all UEL’s digital channels.  </w:t>
      </w:r>
    </w:p>
    <w:p w14:paraId="06F8B2ED" w14:textId="77777777" w:rsidR="0032687A" w:rsidRPr="00281622" w:rsidRDefault="0032687A" w:rsidP="00281622">
      <w:pPr>
        <w:pStyle w:val="Default"/>
        <w:rPr>
          <w:sz w:val="22"/>
          <w:szCs w:val="22"/>
        </w:rPr>
      </w:pPr>
    </w:p>
    <w:p w14:paraId="67B1243A" w14:textId="3F628D4E" w:rsidR="004D3AD1" w:rsidRPr="00281622" w:rsidRDefault="0032687A" w:rsidP="00281622">
      <w:pPr>
        <w:pStyle w:val="Default"/>
        <w:rPr>
          <w:color w:val="auto"/>
          <w:sz w:val="22"/>
          <w:szCs w:val="22"/>
        </w:rPr>
      </w:pPr>
      <w:r w:rsidRPr="00281622">
        <w:rPr>
          <w:sz w:val="22"/>
          <w:szCs w:val="22"/>
        </w:rPr>
        <w:t>W</w:t>
      </w:r>
      <w:r w:rsidR="004D3AD1" w:rsidRPr="00281622">
        <w:rPr>
          <w:sz w:val="22"/>
          <w:szCs w:val="22"/>
        </w:rPr>
        <w:t>ork</w:t>
      </w:r>
      <w:r w:rsidRPr="00281622">
        <w:rPr>
          <w:sz w:val="22"/>
          <w:szCs w:val="22"/>
        </w:rPr>
        <w:t>ing</w:t>
      </w:r>
      <w:r w:rsidR="004D3AD1" w:rsidRPr="00281622">
        <w:rPr>
          <w:sz w:val="22"/>
          <w:szCs w:val="22"/>
        </w:rPr>
        <w:t xml:space="preserve"> with the Head of </w:t>
      </w:r>
      <w:r w:rsidRPr="00281622">
        <w:rPr>
          <w:sz w:val="22"/>
          <w:szCs w:val="22"/>
        </w:rPr>
        <w:t>Design and other Heads in the Directorate to develop</w:t>
      </w:r>
      <w:r w:rsidR="00741C2E" w:rsidRPr="00281622">
        <w:rPr>
          <w:sz w:val="22"/>
          <w:szCs w:val="22"/>
        </w:rPr>
        <w:t>, d</w:t>
      </w:r>
      <w:r w:rsidRPr="00281622">
        <w:rPr>
          <w:sz w:val="22"/>
          <w:szCs w:val="22"/>
        </w:rPr>
        <w:t>eliver</w:t>
      </w:r>
      <w:r w:rsidR="00741C2E" w:rsidRPr="00281622">
        <w:rPr>
          <w:sz w:val="22"/>
          <w:szCs w:val="22"/>
        </w:rPr>
        <w:t xml:space="preserve">, report </w:t>
      </w:r>
      <w:r w:rsidR="00281622" w:rsidRPr="00281622">
        <w:rPr>
          <w:sz w:val="22"/>
          <w:szCs w:val="22"/>
        </w:rPr>
        <w:t>on,</w:t>
      </w:r>
      <w:r w:rsidR="00741C2E" w:rsidRPr="00281622">
        <w:rPr>
          <w:sz w:val="22"/>
          <w:szCs w:val="22"/>
        </w:rPr>
        <w:t xml:space="preserve"> and refine</w:t>
      </w:r>
      <w:r w:rsidRPr="00281622">
        <w:rPr>
          <w:sz w:val="22"/>
          <w:szCs w:val="22"/>
        </w:rPr>
        <w:t xml:space="preserve"> the </w:t>
      </w:r>
      <w:r w:rsidR="00741C2E" w:rsidRPr="00281622">
        <w:rPr>
          <w:sz w:val="22"/>
          <w:szCs w:val="22"/>
        </w:rPr>
        <w:t xml:space="preserve">institution-wide </w:t>
      </w:r>
      <w:r w:rsidR="00281622">
        <w:rPr>
          <w:sz w:val="22"/>
          <w:szCs w:val="22"/>
        </w:rPr>
        <w:t>c</w:t>
      </w:r>
      <w:r w:rsidRPr="00281622">
        <w:rPr>
          <w:sz w:val="22"/>
          <w:szCs w:val="22"/>
        </w:rPr>
        <w:t>ontent strategy to</w:t>
      </w:r>
      <w:r w:rsidR="004D3AD1" w:rsidRPr="00281622">
        <w:rPr>
          <w:sz w:val="22"/>
          <w:szCs w:val="22"/>
        </w:rPr>
        <w:t xml:space="preserve"> deliver integrated user testing throughout the campaign construction and delivery process to deliver sector leading solutions that delight UEL’s customers and stakeholders.</w:t>
      </w:r>
    </w:p>
    <w:p w14:paraId="335034FF" w14:textId="77777777" w:rsidR="004D3AD1" w:rsidRPr="00281622" w:rsidRDefault="004D3AD1" w:rsidP="00281622">
      <w:pPr>
        <w:pStyle w:val="Default"/>
        <w:rPr>
          <w:color w:val="auto"/>
          <w:sz w:val="22"/>
          <w:szCs w:val="22"/>
        </w:rPr>
      </w:pPr>
    </w:p>
    <w:p w14:paraId="09960872" w14:textId="77777777" w:rsidR="0032687A" w:rsidRPr="00281622" w:rsidRDefault="0032687A" w:rsidP="00281622">
      <w:pPr>
        <w:pStyle w:val="Default"/>
        <w:rPr>
          <w:color w:val="auto"/>
          <w:sz w:val="22"/>
          <w:szCs w:val="22"/>
        </w:rPr>
      </w:pPr>
    </w:p>
    <w:p w14:paraId="0CA77B0B" w14:textId="42D3B10B" w:rsidR="00633E40" w:rsidRPr="00281622" w:rsidRDefault="00633E40" w:rsidP="00281622">
      <w:pPr>
        <w:pStyle w:val="Default"/>
        <w:rPr>
          <w:b/>
          <w:bCs/>
          <w:color w:val="auto"/>
          <w:sz w:val="22"/>
          <w:szCs w:val="22"/>
        </w:rPr>
      </w:pPr>
      <w:r w:rsidRPr="00281622">
        <w:rPr>
          <w:b/>
          <w:bCs/>
          <w:color w:val="auto"/>
          <w:sz w:val="22"/>
          <w:szCs w:val="22"/>
        </w:rPr>
        <w:t>MAIN DUTIES AND RESPONSIBILITIES</w:t>
      </w:r>
      <w:r w:rsidR="00281622">
        <w:rPr>
          <w:b/>
          <w:bCs/>
          <w:color w:val="auto"/>
          <w:sz w:val="22"/>
          <w:szCs w:val="22"/>
        </w:rPr>
        <w:t>:</w:t>
      </w:r>
    </w:p>
    <w:p w14:paraId="4B94D5A5" w14:textId="77777777" w:rsidR="00633E40" w:rsidRPr="00281622" w:rsidRDefault="00633E40" w:rsidP="00281622">
      <w:pPr>
        <w:pStyle w:val="Default"/>
        <w:rPr>
          <w:b/>
          <w:bCs/>
          <w:color w:val="auto"/>
          <w:sz w:val="22"/>
          <w:szCs w:val="22"/>
        </w:rPr>
      </w:pPr>
    </w:p>
    <w:p w14:paraId="7A8C7E7B" w14:textId="3FF516FE" w:rsidR="00442D6A" w:rsidRPr="00281622" w:rsidRDefault="00633E40" w:rsidP="00281622">
      <w:pPr>
        <w:pStyle w:val="Default"/>
        <w:numPr>
          <w:ilvl w:val="0"/>
          <w:numId w:val="2"/>
        </w:numPr>
        <w:rPr>
          <w:color w:val="auto"/>
          <w:sz w:val="22"/>
          <w:szCs w:val="22"/>
        </w:rPr>
      </w:pPr>
      <w:r w:rsidRPr="00281622">
        <w:rPr>
          <w:color w:val="auto"/>
          <w:sz w:val="22"/>
          <w:szCs w:val="22"/>
        </w:rPr>
        <w:t xml:space="preserve">To </w:t>
      </w:r>
      <w:r w:rsidR="00B447C8" w:rsidRPr="00281622">
        <w:rPr>
          <w:color w:val="auto"/>
          <w:sz w:val="22"/>
          <w:szCs w:val="22"/>
        </w:rPr>
        <w:t xml:space="preserve">oversee the delivery </w:t>
      </w:r>
      <w:r w:rsidR="0032687A" w:rsidRPr="00281622">
        <w:rPr>
          <w:color w:val="auto"/>
          <w:sz w:val="22"/>
          <w:szCs w:val="22"/>
        </w:rPr>
        <w:t xml:space="preserve">and reporting </w:t>
      </w:r>
      <w:r w:rsidR="00B447C8" w:rsidRPr="00281622">
        <w:rPr>
          <w:color w:val="auto"/>
          <w:sz w:val="22"/>
          <w:szCs w:val="22"/>
        </w:rPr>
        <w:t xml:space="preserve">of the External Relations digital strategy </w:t>
      </w:r>
      <w:r w:rsidR="0032687A" w:rsidRPr="00281622">
        <w:rPr>
          <w:color w:val="auto"/>
          <w:sz w:val="22"/>
          <w:szCs w:val="22"/>
        </w:rPr>
        <w:t>against Directorate KPIs.</w:t>
      </w:r>
    </w:p>
    <w:p w14:paraId="7F92E569" w14:textId="77777777" w:rsidR="0032687A" w:rsidRPr="00281622" w:rsidRDefault="0032687A" w:rsidP="00281622">
      <w:pPr>
        <w:pStyle w:val="Default"/>
        <w:ind w:left="360"/>
        <w:rPr>
          <w:color w:val="auto"/>
          <w:sz w:val="22"/>
          <w:szCs w:val="22"/>
        </w:rPr>
      </w:pPr>
    </w:p>
    <w:p w14:paraId="6F06620D" w14:textId="114A4A8C" w:rsidR="00B447C8" w:rsidRPr="00281622" w:rsidRDefault="00B447C8" w:rsidP="00281622">
      <w:pPr>
        <w:pStyle w:val="Default"/>
        <w:numPr>
          <w:ilvl w:val="0"/>
          <w:numId w:val="2"/>
        </w:numPr>
        <w:rPr>
          <w:color w:val="auto"/>
          <w:sz w:val="22"/>
          <w:szCs w:val="22"/>
        </w:rPr>
      </w:pPr>
      <w:r w:rsidRPr="00281622">
        <w:rPr>
          <w:color w:val="auto"/>
          <w:sz w:val="22"/>
          <w:szCs w:val="22"/>
        </w:rPr>
        <w:t xml:space="preserve">To collaborate with </w:t>
      </w:r>
      <w:r w:rsidR="003F2CCA" w:rsidRPr="00281622">
        <w:rPr>
          <w:color w:val="auto"/>
          <w:sz w:val="22"/>
          <w:szCs w:val="22"/>
        </w:rPr>
        <w:t xml:space="preserve">the </w:t>
      </w:r>
      <w:r w:rsidRPr="00281622">
        <w:rPr>
          <w:color w:val="auto"/>
          <w:sz w:val="22"/>
          <w:szCs w:val="22"/>
        </w:rPr>
        <w:t>Head of Design</w:t>
      </w:r>
      <w:r w:rsidR="003F2CCA" w:rsidRPr="00281622">
        <w:rPr>
          <w:color w:val="auto"/>
          <w:sz w:val="22"/>
          <w:szCs w:val="22"/>
        </w:rPr>
        <w:t xml:space="preserve"> and other </w:t>
      </w:r>
      <w:r w:rsidR="00F45484">
        <w:rPr>
          <w:color w:val="auto"/>
          <w:sz w:val="22"/>
          <w:szCs w:val="22"/>
        </w:rPr>
        <w:t>h</w:t>
      </w:r>
      <w:r w:rsidR="003F2CCA" w:rsidRPr="00281622">
        <w:rPr>
          <w:color w:val="auto"/>
          <w:sz w:val="22"/>
          <w:szCs w:val="22"/>
        </w:rPr>
        <w:t xml:space="preserve">eads in ERD to </w:t>
      </w:r>
      <w:r w:rsidRPr="00281622">
        <w:rPr>
          <w:color w:val="auto"/>
          <w:sz w:val="22"/>
          <w:szCs w:val="22"/>
        </w:rPr>
        <w:t xml:space="preserve">construct, implement and report on the ERD </w:t>
      </w:r>
      <w:r w:rsidR="00F45484">
        <w:rPr>
          <w:color w:val="auto"/>
          <w:sz w:val="22"/>
          <w:szCs w:val="22"/>
        </w:rPr>
        <w:t>c</w:t>
      </w:r>
      <w:r w:rsidRPr="00281622">
        <w:rPr>
          <w:color w:val="auto"/>
          <w:sz w:val="22"/>
          <w:szCs w:val="22"/>
        </w:rPr>
        <w:t>ontent strategy</w:t>
      </w:r>
      <w:r w:rsidR="00AC20F9" w:rsidRPr="00281622">
        <w:rPr>
          <w:color w:val="auto"/>
          <w:sz w:val="22"/>
          <w:szCs w:val="22"/>
        </w:rPr>
        <w:t>, framework</w:t>
      </w:r>
      <w:r w:rsidR="00F45484">
        <w:rPr>
          <w:color w:val="auto"/>
          <w:sz w:val="22"/>
          <w:szCs w:val="22"/>
        </w:rPr>
        <w:t>,</w:t>
      </w:r>
      <w:r w:rsidR="00AC20F9" w:rsidRPr="00281622">
        <w:rPr>
          <w:color w:val="auto"/>
          <w:sz w:val="22"/>
          <w:szCs w:val="22"/>
        </w:rPr>
        <w:t xml:space="preserve"> and standard operating models (matrix responsibility for content). </w:t>
      </w:r>
      <w:r w:rsidR="0032687A" w:rsidRPr="00281622">
        <w:rPr>
          <w:color w:val="auto"/>
          <w:sz w:val="22"/>
          <w:szCs w:val="22"/>
        </w:rPr>
        <w:br/>
      </w:r>
    </w:p>
    <w:p w14:paraId="532DF954" w14:textId="770C649E" w:rsidR="00741C2E" w:rsidRPr="00281622" w:rsidRDefault="00741C2E" w:rsidP="00281622">
      <w:pPr>
        <w:pStyle w:val="ListParagraph"/>
        <w:numPr>
          <w:ilvl w:val="0"/>
          <w:numId w:val="2"/>
        </w:numPr>
        <w:spacing w:after="0" w:line="240" w:lineRule="auto"/>
        <w:rPr>
          <w:rFonts w:ascii="Arial" w:hAnsi="Arial" w:cs="Arial"/>
          <w:color w:val="000000"/>
        </w:rPr>
      </w:pPr>
      <w:r w:rsidRPr="00281622">
        <w:rPr>
          <w:rFonts w:ascii="Arial" w:hAnsi="Arial" w:cs="Arial"/>
          <w:color w:val="000000"/>
        </w:rPr>
        <w:lastRenderedPageBreak/>
        <w:t>Drive effective adoption of current and new technology to deliver brand aligned personalised immersive customer experiences on website (internal/external), CRM, social media platforms and other tools (chatbots, email marketing)</w:t>
      </w:r>
      <w:r w:rsidR="00F45484">
        <w:rPr>
          <w:rFonts w:ascii="Arial" w:hAnsi="Arial" w:cs="Arial"/>
          <w:color w:val="000000"/>
        </w:rPr>
        <w:t>,</w:t>
      </w:r>
      <w:r w:rsidRPr="00281622">
        <w:rPr>
          <w:rFonts w:ascii="Arial" w:hAnsi="Arial" w:cs="Arial"/>
          <w:color w:val="000000"/>
        </w:rPr>
        <w:t xml:space="preserve"> working closely with IT Services and the </w:t>
      </w:r>
      <w:r w:rsidR="00F45484">
        <w:rPr>
          <w:rFonts w:ascii="Arial" w:hAnsi="Arial" w:cs="Arial"/>
          <w:color w:val="000000"/>
        </w:rPr>
        <w:t>I</w:t>
      </w:r>
      <w:r w:rsidRPr="00281622">
        <w:rPr>
          <w:rFonts w:ascii="Arial" w:hAnsi="Arial" w:cs="Arial"/>
          <w:color w:val="000000"/>
        </w:rPr>
        <w:t xml:space="preserve">nsight </w:t>
      </w:r>
      <w:r w:rsidR="00F45484">
        <w:rPr>
          <w:rFonts w:ascii="Arial" w:hAnsi="Arial" w:cs="Arial"/>
          <w:color w:val="000000"/>
        </w:rPr>
        <w:t>T</w:t>
      </w:r>
      <w:r w:rsidRPr="00281622">
        <w:rPr>
          <w:rFonts w:ascii="Arial" w:hAnsi="Arial" w:cs="Arial"/>
          <w:color w:val="000000"/>
        </w:rPr>
        <w:t>eam to user test and optimise solutions from initial conception to final delivery.</w:t>
      </w:r>
      <w:r w:rsidRPr="00281622">
        <w:rPr>
          <w:rFonts w:ascii="Arial" w:hAnsi="Arial" w:cs="Arial"/>
          <w:color w:val="000000"/>
        </w:rPr>
        <w:br/>
      </w:r>
    </w:p>
    <w:p w14:paraId="25C2FD55" w14:textId="7586D758" w:rsidR="00741C2E" w:rsidRPr="00281622" w:rsidRDefault="00741C2E" w:rsidP="00281622">
      <w:pPr>
        <w:pStyle w:val="ListParagraph"/>
        <w:numPr>
          <w:ilvl w:val="0"/>
          <w:numId w:val="2"/>
        </w:numPr>
        <w:spacing w:after="0" w:line="240" w:lineRule="auto"/>
        <w:rPr>
          <w:rFonts w:ascii="Arial" w:hAnsi="Arial" w:cs="Arial"/>
          <w:color w:val="000000"/>
        </w:rPr>
      </w:pPr>
      <w:r w:rsidRPr="00281622">
        <w:rPr>
          <w:rFonts w:ascii="Arial" w:hAnsi="Arial" w:cs="Arial"/>
          <w:color w:val="000000"/>
        </w:rPr>
        <w:t>Organise working models between platform/channel owners, superusers</w:t>
      </w:r>
      <w:r w:rsidR="00F45484">
        <w:rPr>
          <w:rFonts w:ascii="Arial" w:hAnsi="Arial" w:cs="Arial"/>
          <w:color w:val="000000"/>
        </w:rPr>
        <w:t>,</w:t>
      </w:r>
      <w:r w:rsidRPr="00281622">
        <w:rPr>
          <w:rFonts w:ascii="Arial" w:hAnsi="Arial" w:cs="Arial"/>
          <w:color w:val="000000"/>
        </w:rPr>
        <w:t xml:space="preserve"> and senior user to ensure consistency of use, compliance</w:t>
      </w:r>
      <w:r w:rsidR="00F45484">
        <w:rPr>
          <w:rFonts w:ascii="Arial" w:hAnsi="Arial" w:cs="Arial"/>
          <w:color w:val="000000"/>
        </w:rPr>
        <w:t>,</w:t>
      </w:r>
      <w:r w:rsidRPr="00281622">
        <w:rPr>
          <w:rFonts w:ascii="Arial" w:hAnsi="Arial" w:cs="Arial"/>
          <w:color w:val="000000"/>
        </w:rPr>
        <w:t xml:space="preserve"> and integration across all tools. </w:t>
      </w:r>
    </w:p>
    <w:p w14:paraId="7107CC1A" w14:textId="77777777" w:rsidR="00741C2E" w:rsidRPr="00281622" w:rsidRDefault="00741C2E" w:rsidP="00281622">
      <w:pPr>
        <w:pStyle w:val="Default"/>
        <w:ind w:left="360"/>
        <w:rPr>
          <w:color w:val="auto"/>
          <w:sz w:val="22"/>
          <w:szCs w:val="22"/>
        </w:rPr>
      </w:pPr>
    </w:p>
    <w:p w14:paraId="3D86BCE1" w14:textId="317D0918" w:rsidR="00741C2E" w:rsidRPr="00281622" w:rsidRDefault="0032687A" w:rsidP="00281622">
      <w:pPr>
        <w:pStyle w:val="Default"/>
        <w:numPr>
          <w:ilvl w:val="0"/>
          <w:numId w:val="2"/>
        </w:numPr>
        <w:rPr>
          <w:color w:val="auto"/>
          <w:sz w:val="22"/>
          <w:szCs w:val="22"/>
        </w:rPr>
      </w:pPr>
      <w:r w:rsidRPr="00281622">
        <w:rPr>
          <w:sz w:val="22"/>
          <w:szCs w:val="22"/>
        </w:rPr>
        <w:t>To lead on the development and optimisation of the user experience, interface</w:t>
      </w:r>
      <w:r w:rsidR="00F45484">
        <w:rPr>
          <w:sz w:val="22"/>
          <w:szCs w:val="22"/>
        </w:rPr>
        <w:t>,</w:t>
      </w:r>
      <w:r w:rsidRPr="00281622">
        <w:rPr>
          <w:sz w:val="22"/>
          <w:szCs w:val="22"/>
        </w:rPr>
        <w:t xml:space="preserve"> and visuals for all online channels including the website, intranet, social media channels and email marketing working closely with IT Services and the Insight Team to user test and optimise solutions from initial conception to final delivery</w:t>
      </w:r>
      <w:r w:rsidR="00F45484">
        <w:rPr>
          <w:sz w:val="22"/>
          <w:szCs w:val="22"/>
        </w:rPr>
        <w:t>.</w:t>
      </w:r>
      <w:r w:rsidRPr="00281622">
        <w:rPr>
          <w:sz w:val="22"/>
          <w:szCs w:val="22"/>
        </w:rPr>
        <w:br/>
      </w:r>
    </w:p>
    <w:p w14:paraId="4CDD269E" w14:textId="24D2B5C3" w:rsidR="00741C2E" w:rsidRPr="00281622" w:rsidRDefault="00741C2E" w:rsidP="00281622">
      <w:pPr>
        <w:pStyle w:val="ListParagraph"/>
        <w:numPr>
          <w:ilvl w:val="0"/>
          <w:numId w:val="2"/>
        </w:numPr>
        <w:spacing w:after="0" w:line="240" w:lineRule="auto"/>
        <w:rPr>
          <w:rFonts w:ascii="Arial" w:hAnsi="Arial" w:cs="Arial"/>
        </w:rPr>
      </w:pPr>
      <w:r w:rsidRPr="00281622">
        <w:rPr>
          <w:rFonts w:ascii="Arial" w:hAnsi="Arial" w:cs="Arial"/>
          <w:bCs/>
          <w:spacing w:val="-3"/>
          <w:lang w:val="en-US"/>
        </w:rPr>
        <w:t>Keep informed of latest developments in the advancement in digital tools, platforms</w:t>
      </w:r>
      <w:r w:rsidR="00F45484">
        <w:rPr>
          <w:rFonts w:ascii="Arial" w:hAnsi="Arial" w:cs="Arial"/>
          <w:bCs/>
          <w:spacing w:val="-3"/>
          <w:lang w:val="en-US"/>
        </w:rPr>
        <w:t>,</w:t>
      </w:r>
      <w:r w:rsidRPr="00281622">
        <w:rPr>
          <w:rFonts w:ascii="Arial" w:hAnsi="Arial" w:cs="Arial"/>
          <w:bCs/>
          <w:spacing w:val="-3"/>
          <w:lang w:val="en-US"/>
        </w:rPr>
        <w:t xml:space="preserve"> and reporting metrics.</w:t>
      </w:r>
      <w:r w:rsidR="00E0171D" w:rsidRPr="00281622">
        <w:rPr>
          <w:rFonts w:ascii="Arial" w:hAnsi="Arial" w:cs="Arial"/>
          <w:bCs/>
          <w:spacing w:val="-3"/>
          <w:lang w:val="en-US"/>
        </w:rPr>
        <w:br/>
      </w:r>
    </w:p>
    <w:p w14:paraId="5B1F47E6" w14:textId="221D9020" w:rsidR="00741C2E" w:rsidRPr="00281622" w:rsidRDefault="00741C2E" w:rsidP="00281622">
      <w:pPr>
        <w:pStyle w:val="ListParagraph"/>
        <w:numPr>
          <w:ilvl w:val="0"/>
          <w:numId w:val="2"/>
        </w:numPr>
        <w:spacing w:after="0" w:line="240" w:lineRule="auto"/>
        <w:rPr>
          <w:rFonts w:ascii="Arial" w:hAnsi="Arial" w:cs="Arial"/>
        </w:rPr>
      </w:pPr>
      <w:r w:rsidRPr="00281622">
        <w:rPr>
          <w:rFonts w:ascii="Arial" w:hAnsi="Arial" w:cs="Arial"/>
        </w:rPr>
        <w:t xml:space="preserve">Engage stakeholders to understand change impact and business readiness to adopt planned changes and realise benefits through digital technology. </w:t>
      </w:r>
      <w:r w:rsidR="00E0171D" w:rsidRPr="00281622">
        <w:rPr>
          <w:rFonts w:ascii="Arial" w:hAnsi="Arial" w:cs="Arial"/>
        </w:rPr>
        <w:br/>
      </w:r>
    </w:p>
    <w:p w14:paraId="73F5E0FF" w14:textId="632EE49A" w:rsidR="00E0171D" w:rsidRPr="00281622" w:rsidRDefault="00E0171D" w:rsidP="00281622">
      <w:pPr>
        <w:pStyle w:val="ListParagraph"/>
        <w:numPr>
          <w:ilvl w:val="0"/>
          <w:numId w:val="2"/>
        </w:numPr>
        <w:spacing w:after="0" w:line="240" w:lineRule="auto"/>
        <w:rPr>
          <w:rFonts w:ascii="Arial" w:hAnsi="Arial" w:cs="Arial"/>
        </w:rPr>
      </w:pPr>
      <w:r w:rsidRPr="00281622">
        <w:rPr>
          <w:rFonts w:ascii="Arial" w:hAnsi="Arial" w:cs="Arial"/>
        </w:rPr>
        <w:t>Encourages best practices throughout the directorate which enables them to provide excellent customer service.</w:t>
      </w:r>
      <w:r w:rsidRPr="00281622">
        <w:rPr>
          <w:rFonts w:ascii="Arial" w:hAnsi="Arial" w:cs="Arial"/>
        </w:rPr>
        <w:br/>
      </w:r>
    </w:p>
    <w:p w14:paraId="3AC58695" w14:textId="43DF7A0E" w:rsidR="00E0171D" w:rsidRPr="00281622" w:rsidRDefault="00E0171D" w:rsidP="00281622">
      <w:pPr>
        <w:pStyle w:val="ListParagraph"/>
        <w:numPr>
          <w:ilvl w:val="0"/>
          <w:numId w:val="2"/>
        </w:numPr>
        <w:spacing w:after="0" w:line="240" w:lineRule="auto"/>
        <w:rPr>
          <w:rFonts w:ascii="Arial" w:hAnsi="Arial" w:cs="Arial"/>
        </w:rPr>
      </w:pPr>
      <w:r w:rsidRPr="00281622">
        <w:rPr>
          <w:rFonts w:ascii="Arial" w:hAnsi="Arial" w:cs="Arial"/>
        </w:rPr>
        <w:t>Ensure that there is an embedded “test, learn and adapt” culture across the directorate which will be applied across all digital platforms.</w:t>
      </w:r>
      <w:r w:rsidR="00D606A3" w:rsidRPr="00281622">
        <w:rPr>
          <w:rFonts w:ascii="Arial" w:hAnsi="Arial" w:cs="Arial"/>
        </w:rPr>
        <w:br/>
      </w:r>
      <w:r w:rsidRPr="00281622">
        <w:rPr>
          <w:rFonts w:ascii="Arial" w:hAnsi="Arial" w:cs="Arial"/>
        </w:rPr>
        <w:t xml:space="preserve"> </w:t>
      </w:r>
    </w:p>
    <w:p w14:paraId="37D7AF1B" w14:textId="42AD2DB4" w:rsidR="00442D6A" w:rsidRPr="00281622" w:rsidRDefault="00442D6A" w:rsidP="00281622">
      <w:pPr>
        <w:pStyle w:val="Default"/>
        <w:numPr>
          <w:ilvl w:val="0"/>
          <w:numId w:val="2"/>
        </w:numPr>
        <w:rPr>
          <w:color w:val="auto"/>
          <w:sz w:val="22"/>
          <w:szCs w:val="22"/>
        </w:rPr>
      </w:pPr>
      <w:r w:rsidRPr="00281622">
        <w:rPr>
          <w:color w:val="auto"/>
          <w:sz w:val="22"/>
          <w:szCs w:val="22"/>
        </w:rPr>
        <w:t xml:space="preserve">Any other duties appropriate to the role, as required. </w:t>
      </w:r>
      <w:r w:rsidR="00D606A3" w:rsidRPr="00281622">
        <w:rPr>
          <w:color w:val="auto"/>
          <w:sz w:val="22"/>
          <w:szCs w:val="22"/>
        </w:rPr>
        <w:br/>
      </w:r>
    </w:p>
    <w:p w14:paraId="29ABFA03" w14:textId="77777777" w:rsidR="00D606A3" w:rsidRPr="00281622" w:rsidRDefault="00D606A3" w:rsidP="00281622">
      <w:pPr>
        <w:spacing w:line="240" w:lineRule="auto"/>
        <w:rPr>
          <w:rFonts w:ascii="Arial" w:hAnsi="Arial" w:cs="Arial"/>
          <w:b/>
          <w:bCs/>
        </w:rPr>
      </w:pPr>
      <w:r w:rsidRPr="00281622">
        <w:rPr>
          <w:rFonts w:ascii="Arial" w:hAnsi="Arial" w:cs="Arial"/>
          <w:b/>
          <w:bCs/>
        </w:rPr>
        <w:t>Management and Culture:</w:t>
      </w:r>
    </w:p>
    <w:p w14:paraId="45A30A53" w14:textId="6F5A4B8E" w:rsidR="00D606A3" w:rsidRPr="00281622" w:rsidRDefault="00D606A3" w:rsidP="00281622">
      <w:pPr>
        <w:pStyle w:val="ListParagraph"/>
        <w:numPr>
          <w:ilvl w:val="0"/>
          <w:numId w:val="14"/>
        </w:numPr>
        <w:spacing w:after="0" w:line="240" w:lineRule="auto"/>
        <w:rPr>
          <w:rFonts w:ascii="Arial" w:hAnsi="Arial" w:cs="Arial"/>
        </w:rPr>
      </w:pPr>
      <w:r w:rsidRPr="00281622">
        <w:rPr>
          <w:rFonts w:ascii="Arial" w:hAnsi="Arial" w:cs="Arial"/>
          <w:bCs/>
          <w:spacing w:val="-3"/>
        </w:rPr>
        <w:t xml:space="preserve">Supports and champion working methodologies across the directorate such as agile and project management. </w:t>
      </w:r>
      <w:r w:rsidRPr="00281622">
        <w:rPr>
          <w:rFonts w:ascii="Arial" w:hAnsi="Arial" w:cs="Arial"/>
          <w:bCs/>
          <w:spacing w:val="-3"/>
        </w:rPr>
        <w:br/>
      </w:r>
    </w:p>
    <w:p w14:paraId="1ACFE5B3" w14:textId="38E251C7" w:rsidR="00D606A3" w:rsidRPr="00281622" w:rsidRDefault="00D606A3" w:rsidP="00281622">
      <w:pPr>
        <w:pStyle w:val="ListParagraph"/>
        <w:numPr>
          <w:ilvl w:val="0"/>
          <w:numId w:val="14"/>
        </w:numPr>
        <w:spacing w:after="0" w:line="240" w:lineRule="auto"/>
        <w:rPr>
          <w:rFonts w:ascii="Arial" w:hAnsi="Arial" w:cs="Arial"/>
        </w:rPr>
      </w:pPr>
      <w:r w:rsidRPr="00281622">
        <w:rPr>
          <w:rFonts w:ascii="Arial" w:hAnsi="Arial" w:cs="Arial"/>
          <w:bCs/>
          <w:spacing w:val="-3"/>
        </w:rPr>
        <w:t>Lead on co-creation with colleagues in the directorate and change leaders across the organisation to effect business change through enhancing operational processes to deliver market</w:t>
      </w:r>
      <w:r w:rsidR="00F45484">
        <w:rPr>
          <w:rFonts w:ascii="Arial" w:hAnsi="Arial" w:cs="Arial"/>
          <w:bCs/>
          <w:spacing w:val="-3"/>
        </w:rPr>
        <w:t>-</w:t>
      </w:r>
      <w:r w:rsidRPr="00281622">
        <w:rPr>
          <w:rFonts w:ascii="Arial" w:hAnsi="Arial" w:cs="Arial"/>
          <w:bCs/>
          <w:spacing w:val="-3"/>
        </w:rPr>
        <w:t>leading customer experiences.</w:t>
      </w:r>
      <w:r w:rsidRPr="00281622">
        <w:rPr>
          <w:rFonts w:ascii="Arial" w:hAnsi="Arial" w:cs="Arial"/>
          <w:bCs/>
          <w:spacing w:val="-3"/>
        </w:rPr>
        <w:br/>
      </w:r>
    </w:p>
    <w:p w14:paraId="34ABCBCF" w14:textId="7BD8A2A2" w:rsidR="00D606A3" w:rsidRPr="00281622" w:rsidRDefault="00D606A3" w:rsidP="00281622">
      <w:pPr>
        <w:pStyle w:val="ListParagraph"/>
        <w:numPr>
          <w:ilvl w:val="0"/>
          <w:numId w:val="14"/>
        </w:numPr>
        <w:spacing w:after="0" w:line="240" w:lineRule="auto"/>
        <w:rPr>
          <w:rFonts w:ascii="Arial" w:hAnsi="Arial" w:cs="Arial"/>
        </w:rPr>
      </w:pPr>
      <w:r w:rsidRPr="00281622">
        <w:rPr>
          <w:rFonts w:ascii="Arial" w:hAnsi="Arial" w:cs="Arial"/>
          <w:bCs/>
          <w:spacing w:val="-3"/>
        </w:rPr>
        <w:t>Work with the director to foster a directorate wide culture of innovation, co-creation</w:t>
      </w:r>
      <w:r w:rsidR="00F45484">
        <w:rPr>
          <w:rFonts w:ascii="Arial" w:hAnsi="Arial" w:cs="Arial"/>
          <w:bCs/>
          <w:spacing w:val="-3"/>
        </w:rPr>
        <w:t>,</w:t>
      </w:r>
      <w:r w:rsidRPr="00281622">
        <w:rPr>
          <w:rFonts w:ascii="Arial" w:hAnsi="Arial" w:cs="Arial"/>
          <w:bCs/>
          <w:spacing w:val="-3"/>
        </w:rPr>
        <w:t xml:space="preserve"> and business change - utilising technology and business process design whilst demonstrating value for money and best use of resources.</w:t>
      </w:r>
      <w:r w:rsidR="007A1AB2" w:rsidRPr="00281622">
        <w:rPr>
          <w:rFonts w:ascii="Arial" w:hAnsi="Arial" w:cs="Arial"/>
          <w:bCs/>
          <w:spacing w:val="-3"/>
        </w:rPr>
        <w:br/>
      </w:r>
    </w:p>
    <w:p w14:paraId="3DB69E7D" w14:textId="14F2F849" w:rsidR="00D606A3" w:rsidRPr="00281622" w:rsidRDefault="00D606A3" w:rsidP="00281622">
      <w:pPr>
        <w:pStyle w:val="ListParagraph"/>
        <w:numPr>
          <w:ilvl w:val="0"/>
          <w:numId w:val="14"/>
        </w:numPr>
        <w:spacing w:after="0" w:line="240" w:lineRule="auto"/>
        <w:rPr>
          <w:rFonts w:ascii="Arial" w:hAnsi="Arial" w:cs="Arial"/>
        </w:rPr>
      </w:pPr>
      <w:r w:rsidRPr="00281622">
        <w:rPr>
          <w:rFonts w:ascii="Arial" w:hAnsi="Arial" w:cs="Arial"/>
          <w:bCs/>
          <w:spacing w:val="-3"/>
        </w:rPr>
        <w:t>Drive a customer centric approach using data, customer insight</w:t>
      </w:r>
      <w:r w:rsidR="00F45484">
        <w:rPr>
          <w:rFonts w:ascii="Arial" w:hAnsi="Arial" w:cs="Arial"/>
          <w:bCs/>
          <w:spacing w:val="-3"/>
        </w:rPr>
        <w:t xml:space="preserve">, </w:t>
      </w:r>
      <w:r w:rsidRPr="00281622">
        <w:rPr>
          <w:rFonts w:ascii="Arial" w:hAnsi="Arial" w:cs="Arial"/>
          <w:bCs/>
          <w:spacing w:val="-3"/>
        </w:rPr>
        <w:t>and feedback to challenge and support business change.</w:t>
      </w:r>
    </w:p>
    <w:p w14:paraId="20DF414E" w14:textId="77777777" w:rsidR="00D606A3" w:rsidRPr="00281622" w:rsidRDefault="00D606A3" w:rsidP="00281622">
      <w:pPr>
        <w:pStyle w:val="ListParagraph"/>
        <w:spacing w:after="0" w:line="240" w:lineRule="auto"/>
        <w:ind w:left="360"/>
        <w:rPr>
          <w:rFonts w:ascii="Arial" w:hAnsi="Arial" w:cs="Arial"/>
        </w:rPr>
      </w:pPr>
    </w:p>
    <w:p w14:paraId="21EAF688" w14:textId="482BC596" w:rsidR="00D606A3" w:rsidRPr="00281622" w:rsidRDefault="00D606A3" w:rsidP="00281622">
      <w:pPr>
        <w:pStyle w:val="ListParagraph"/>
        <w:numPr>
          <w:ilvl w:val="0"/>
          <w:numId w:val="14"/>
        </w:numPr>
        <w:spacing w:after="0" w:line="240" w:lineRule="auto"/>
        <w:rPr>
          <w:rFonts w:ascii="Arial" w:hAnsi="Arial" w:cs="Arial"/>
        </w:rPr>
      </w:pPr>
      <w:r w:rsidRPr="00281622">
        <w:rPr>
          <w:rFonts w:ascii="Arial" w:hAnsi="Arial" w:cs="Arial"/>
        </w:rPr>
        <w:t>Maintain a climate that attracts, retains</w:t>
      </w:r>
      <w:r w:rsidR="00F45484">
        <w:rPr>
          <w:rFonts w:ascii="Arial" w:hAnsi="Arial" w:cs="Arial"/>
        </w:rPr>
        <w:t>,</w:t>
      </w:r>
      <w:r w:rsidRPr="00281622">
        <w:rPr>
          <w:rFonts w:ascii="Arial" w:hAnsi="Arial" w:cs="Arial"/>
        </w:rPr>
        <w:t xml:space="preserve"> and motivates top quality personnel, both paid and volunteer.</w:t>
      </w:r>
    </w:p>
    <w:p w14:paraId="36F1EFD8" w14:textId="77777777" w:rsidR="00D606A3" w:rsidRPr="00281622" w:rsidRDefault="00D606A3" w:rsidP="00281622">
      <w:pPr>
        <w:pStyle w:val="ListParagraph"/>
        <w:spacing w:after="0" w:line="240" w:lineRule="auto"/>
        <w:ind w:left="360"/>
        <w:rPr>
          <w:rFonts w:ascii="Arial" w:hAnsi="Arial" w:cs="Arial"/>
        </w:rPr>
      </w:pPr>
    </w:p>
    <w:p w14:paraId="4E008012" w14:textId="5247E6C1" w:rsidR="00D606A3" w:rsidRPr="00281622" w:rsidRDefault="00D606A3" w:rsidP="00281622">
      <w:pPr>
        <w:pStyle w:val="ListParagraph"/>
        <w:numPr>
          <w:ilvl w:val="0"/>
          <w:numId w:val="14"/>
        </w:numPr>
        <w:spacing w:after="0" w:line="240" w:lineRule="auto"/>
        <w:rPr>
          <w:rFonts w:ascii="Arial" w:hAnsi="Arial" w:cs="Arial"/>
        </w:rPr>
      </w:pPr>
      <w:r w:rsidRPr="00281622">
        <w:rPr>
          <w:rFonts w:ascii="Arial" w:hAnsi="Arial" w:cs="Arial"/>
        </w:rPr>
        <w:t>Recruit, train, appraise, supervise, support, develop, promote</w:t>
      </w:r>
      <w:r w:rsidR="00F45484">
        <w:rPr>
          <w:rFonts w:ascii="Arial" w:hAnsi="Arial" w:cs="Arial"/>
        </w:rPr>
        <w:t>,</w:t>
      </w:r>
      <w:r w:rsidRPr="00281622">
        <w:rPr>
          <w:rFonts w:ascii="Arial" w:hAnsi="Arial" w:cs="Arial"/>
        </w:rPr>
        <w:t xml:space="preserve"> and guide qualified personnel, both paid and volunteer.</w:t>
      </w:r>
      <w:r w:rsidRPr="00281622">
        <w:rPr>
          <w:rFonts w:ascii="Arial" w:hAnsi="Arial" w:cs="Arial"/>
        </w:rPr>
        <w:br/>
      </w:r>
    </w:p>
    <w:p w14:paraId="2CB94D5E" w14:textId="77777777" w:rsidR="00D606A3" w:rsidRPr="00281622" w:rsidRDefault="00D606A3" w:rsidP="00281622">
      <w:pPr>
        <w:spacing w:line="240" w:lineRule="auto"/>
        <w:rPr>
          <w:rFonts w:ascii="Arial" w:hAnsi="Arial" w:cs="Arial"/>
        </w:rPr>
      </w:pPr>
      <w:r w:rsidRPr="00281622">
        <w:rPr>
          <w:rFonts w:ascii="Arial" w:hAnsi="Arial" w:cs="Arial"/>
        </w:rPr>
        <w:br w:type="page"/>
      </w:r>
    </w:p>
    <w:p w14:paraId="0A56881E" w14:textId="783AD2C4" w:rsidR="00281622" w:rsidRDefault="00281622" w:rsidP="00281622">
      <w:pPr>
        <w:tabs>
          <w:tab w:val="left" w:pos="-720"/>
          <w:tab w:val="left" w:pos="0"/>
          <w:tab w:val="left" w:pos="720"/>
          <w:tab w:val="left" w:pos="1440"/>
        </w:tabs>
        <w:suppressAutoHyphens/>
        <w:spacing w:line="240" w:lineRule="auto"/>
        <w:jc w:val="center"/>
        <w:rPr>
          <w:rFonts w:ascii="Arial" w:hAnsi="Arial" w:cs="Arial"/>
          <w:b/>
          <w:bCs/>
        </w:rPr>
      </w:pPr>
      <w:r>
        <w:rPr>
          <w:rFonts w:ascii="Arial" w:hAnsi="Arial" w:cs="Arial"/>
          <w:b/>
          <w:bCs/>
        </w:rPr>
        <w:lastRenderedPageBreak/>
        <w:t>PERSON SPECIFICATION</w:t>
      </w:r>
    </w:p>
    <w:p w14:paraId="7104EA5E" w14:textId="39C309AA"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t xml:space="preserve">KNOWLEDGE AND EXPERIENCE </w:t>
      </w:r>
    </w:p>
    <w:p w14:paraId="64A01787"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t xml:space="preserve">Essential: </w:t>
      </w:r>
    </w:p>
    <w:p w14:paraId="6CB37EDE" w14:textId="0D0B3337" w:rsidR="00D606A3" w:rsidRPr="00281622" w:rsidRDefault="00D606A3" w:rsidP="00281622">
      <w:pPr>
        <w:pStyle w:val="ListParagraph"/>
        <w:numPr>
          <w:ilvl w:val="0"/>
          <w:numId w:val="10"/>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 xml:space="preserve">Proven success in a management or head role, and experience of managing in a large-scale and multifaceted organisation. (CV) </w:t>
      </w:r>
    </w:p>
    <w:p w14:paraId="3D16E8E9" w14:textId="6B6EDC5F" w:rsidR="00D606A3" w:rsidRPr="00281622" w:rsidRDefault="00D606A3" w:rsidP="00281622">
      <w:pPr>
        <w:pStyle w:val="ListParagraph"/>
        <w:numPr>
          <w:ilvl w:val="0"/>
          <w:numId w:val="10"/>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Experience and passion for digital transformation of education (HE) or another large-scale sector organisation.  (I)</w:t>
      </w:r>
    </w:p>
    <w:p w14:paraId="384BA9C9" w14:textId="54BF4DFC" w:rsidR="00D606A3" w:rsidRPr="00281622" w:rsidRDefault="00D606A3" w:rsidP="00281622">
      <w:pPr>
        <w:pStyle w:val="ListParagraph"/>
        <w:numPr>
          <w:ilvl w:val="0"/>
          <w:numId w:val="10"/>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Strong business acumen and experience of managing complex large-scale operations within budget and to target. (</w:t>
      </w:r>
      <w:r w:rsidR="002B17AE">
        <w:rPr>
          <w:rFonts w:ascii="Arial" w:hAnsi="Arial" w:cs="Arial"/>
        </w:rPr>
        <w:t>I</w:t>
      </w:r>
      <w:r w:rsidRPr="00281622">
        <w:rPr>
          <w:rFonts w:ascii="Arial" w:hAnsi="Arial" w:cs="Arial"/>
        </w:rPr>
        <w:t xml:space="preserve">) </w:t>
      </w:r>
    </w:p>
    <w:p w14:paraId="49BD66ED" w14:textId="3C629CE6" w:rsidR="00D606A3" w:rsidRPr="00281622" w:rsidRDefault="00D606A3" w:rsidP="00281622">
      <w:pPr>
        <w:pStyle w:val="ListParagraph"/>
        <w:numPr>
          <w:ilvl w:val="0"/>
          <w:numId w:val="10"/>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Ideas and insight led: analytical skills, including the ability to commission and interpret market research, and the statistical competence to analyse, interpret and communicate findings and recommendations. (</w:t>
      </w:r>
      <w:r w:rsidR="002B17AE">
        <w:rPr>
          <w:rFonts w:ascii="Arial" w:hAnsi="Arial" w:cs="Arial"/>
        </w:rPr>
        <w:t>I</w:t>
      </w:r>
      <w:r w:rsidRPr="00281622">
        <w:rPr>
          <w:rFonts w:ascii="Arial" w:hAnsi="Arial" w:cs="Arial"/>
        </w:rPr>
        <w:t xml:space="preserve">) </w:t>
      </w:r>
    </w:p>
    <w:p w14:paraId="022262F3" w14:textId="2B6C5D18" w:rsidR="00D606A3" w:rsidRPr="00281622" w:rsidRDefault="00D606A3" w:rsidP="00281622">
      <w:pPr>
        <w:pStyle w:val="ListParagraph"/>
        <w:numPr>
          <w:ilvl w:val="0"/>
          <w:numId w:val="10"/>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Experience of managing client relationships</w:t>
      </w:r>
      <w:r w:rsidR="00F45484">
        <w:rPr>
          <w:rFonts w:ascii="Arial" w:hAnsi="Arial" w:cs="Arial"/>
        </w:rPr>
        <w:t>.</w:t>
      </w:r>
      <w:r w:rsidRPr="00281622">
        <w:rPr>
          <w:rFonts w:ascii="Arial" w:hAnsi="Arial" w:cs="Arial"/>
        </w:rPr>
        <w:t xml:space="preserve"> (CV)</w:t>
      </w:r>
      <w:r w:rsidRPr="00281622">
        <w:rPr>
          <w:rFonts w:ascii="Arial" w:hAnsi="Arial" w:cs="Arial"/>
        </w:rPr>
        <w:br/>
      </w:r>
    </w:p>
    <w:p w14:paraId="7399D96E"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t xml:space="preserve">Desirable: </w:t>
      </w:r>
    </w:p>
    <w:p w14:paraId="703755F5" w14:textId="77777777" w:rsidR="00D606A3" w:rsidRPr="00281622" w:rsidRDefault="00D606A3" w:rsidP="00281622">
      <w:pPr>
        <w:pStyle w:val="ListParagraph"/>
        <w:numPr>
          <w:ilvl w:val="0"/>
          <w:numId w:val="13"/>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Strong project management experience or experience in embedding project management methodology. (A/I)</w:t>
      </w:r>
    </w:p>
    <w:p w14:paraId="15E981BB" w14:textId="773C3988" w:rsidR="00D606A3" w:rsidRPr="00281622" w:rsidRDefault="00D606A3" w:rsidP="00281622">
      <w:pPr>
        <w:pStyle w:val="ListParagraph"/>
        <w:numPr>
          <w:ilvl w:val="0"/>
          <w:numId w:val="13"/>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Trained in agile methodology</w:t>
      </w:r>
      <w:r w:rsidR="00F45484">
        <w:rPr>
          <w:rFonts w:ascii="Arial" w:hAnsi="Arial" w:cs="Arial"/>
        </w:rPr>
        <w:t>.</w:t>
      </w:r>
      <w:r w:rsidRPr="00281622">
        <w:rPr>
          <w:rFonts w:ascii="Arial" w:hAnsi="Arial" w:cs="Arial"/>
        </w:rPr>
        <w:t xml:space="preserve"> (A/I) </w:t>
      </w:r>
    </w:p>
    <w:p w14:paraId="3A22A1CD"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p>
    <w:p w14:paraId="5DA5F828"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t xml:space="preserve">LEADERSHIP </w:t>
      </w:r>
    </w:p>
    <w:p w14:paraId="432E09B2"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t xml:space="preserve">Essential: </w:t>
      </w:r>
    </w:p>
    <w:p w14:paraId="5836D278" w14:textId="5C78121D"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Exceptional management skills, demonstrating emotional intelligence, resilience, inclusive</w:t>
      </w:r>
      <w:r w:rsidR="003F2CCA" w:rsidRPr="00281622">
        <w:rPr>
          <w:rFonts w:ascii="Arial" w:hAnsi="Arial" w:cs="Arial"/>
        </w:rPr>
        <w:t>ness</w:t>
      </w:r>
      <w:r w:rsidRPr="00281622">
        <w:rPr>
          <w:rFonts w:ascii="Arial" w:hAnsi="Arial" w:cs="Arial"/>
        </w:rPr>
        <w:t>, thriving on challenges and remaining calm under pressure</w:t>
      </w:r>
      <w:r w:rsidR="00F45484">
        <w:rPr>
          <w:rFonts w:ascii="Arial" w:hAnsi="Arial" w:cs="Arial"/>
        </w:rPr>
        <w:t>.</w:t>
      </w:r>
      <w:r w:rsidRPr="00281622">
        <w:rPr>
          <w:rFonts w:ascii="Arial" w:hAnsi="Arial" w:cs="Arial"/>
        </w:rPr>
        <w:t xml:space="preserve"> (CV/I) </w:t>
      </w:r>
    </w:p>
    <w:p w14:paraId="4A353982" w14:textId="055BB82F"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Industry 5.0 mindset</w:t>
      </w:r>
      <w:r w:rsidR="00F45484">
        <w:rPr>
          <w:rFonts w:ascii="Arial" w:hAnsi="Arial" w:cs="Arial"/>
        </w:rPr>
        <w:t>.</w:t>
      </w:r>
      <w:r w:rsidRPr="00281622">
        <w:rPr>
          <w:rFonts w:ascii="Arial" w:hAnsi="Arial" w:cs="Arial"/>
        </w:rPr>
        <w:t xml:space="preserve"> (I) </w:t>
      </w:r>
    </w:p>
    <w:p w14:paraId="76EC09FD" w14:textId="2AB587CA"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Experience of managing change effectively</w:t>
      </w:r>
      <w:r w:rsidR="00F45484">
        <w:rPr>
          <w:rFonts w:ascii="Arial" w:hAnsi="Arial" w:cs="Arial"/>
        </w:rPr>
        <w:t>.</w:t>
      </w:r>
      <w:r w:rsidRPr="00281622">
        <w:rPr>
          <w:rFonts w:ascii="Arial" w:hAnsi="Arial" w:cs="Arial"/>
        </w:rPr>
        <w:t xml:space="preserve"> (I)</w:t>
      </w:r>
    </w:p>
    <w:p w14:paraId="58481FFA" w14:textId="11272A60"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Experience relating to strong operational management delivery across the area of external relations</w:t>
      </w:r>
      <w:r w:rsidR="00F45484">
        <w:rPr>
          <w:rFonts w:ascii="Arial" w:hAnsi="Arial" w:cs="Arial"/>
        </w:rPr>
        <w:t>.</w:t>
      </w:r>
      <w:r w:rsidRPr="00281622">
        <w:rPr>
          <w:rFonts w:ascii="Arial" w:hAnsi="Arial" w:cs="Arial"/>
        </w:rPr>
        <w:t xml:space="preserve"> (CV/I)</w:t>
      </w:r>
    </w:p>
    <w:p w14:paraId="61FF9767" w14:textId="5FAA2E2E"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Significant demonstrable ability to think strategically, deliver organisational strategy and gain ‘buy-in’ from relevant internal stakeholders, including staff</w:t>
      </w:r>
      <w:r w:rsidR="00D17377">
        <w:rPr>
          <w:rFonts w:ascii="Arial" w:hAnsi="Arial" w:cs="Arial"/>
        </w:rPr>
        <w:t>.</w:t>
      </w:r>
      <w:r w:rsidRPr="00281622">
        <w:rPr>
          <w:rFonts w:ascii="Arial" w:hAnsi="Arial" w:cs="Arial"/>
        </w:rPr>
        <w:t xml:space="preserve"> (CV/I) </w:t>
      </w:r>
    </w:p>
    <w:p w14:paraId="2560459A" w14:textId="1EBA765A"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5-star digital rating ambition</w:t>
      </w:r>
      <w:r w:rsidR="00D17377">
        <w:rPr>
          <w:rFonts w:ascii="Arial" w:hAnsi="Arial" w:cs="Arial"/>
        </w:rPr>
        <w:t>.</w:t>
      </w:r>
      <w:r w:rsidRPr="00281622">
        <w:rPr>
          <w:rFonts w:ascii="Arial" w:hAnsi="Arial" w:cs="Arial"/>
        </w:rPr>
        <w:t xml:space="preserve"> (I) </w:t>
      </w:r>
    </w:p>
    <w:p w14:paraId="795AF018" w14:textId="77777777"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 xml:space="preserve">Significant and demonstrable experience of leading and managing a team including the development of talent to deliver the organisation’s strategic objectives and promoting the development of a high performing culture. (CV) </w:t>
      </w:r>
    </w:p>
    <w:p w14:paraId="30B9D00A" w14:textId="725B13CA" w:rsidR="00D606A3" w:rsidRPr="00281622" w:rsidRDefault="00D606A3" w:rsidP="00281622">
      <w:pPr>
        <w:pStyle w:val="ListParagraph"/>
        <w:numPr>
          <w:ilvl w:val="0"/>
          <w:numId w:val="12"/>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Experience of internal politics with the ability to influence policy, backed by our institutional themes</w:t>
      </w:r>
      <w:r w:rsidR="00D17377">
        <w:rPr>
          <w:rFonts w:ascii="Arial" w:hAnsi="Arial" w:cs="Arial"/>
        </w:rPr>
        <w:t>.</w:t>
      </w:r>
      <w:r w:rsidRPr="00281622">
        <w:rPr>
          <w:rFonts w:ascii="Arial" w:hAnsi="Arial" w:cs="Arial"/>
        </w:rPr>
        <w:t xml:space="preserve"> (I) </w:t>
      </w:r>
    </w:p>
    <w:p w14:paraId="636EEB45"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p>
    <w:p w14:paraId="31449587"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t xml:space="preserve">OTHER ESSENTIAL CRITERIA </w:t>
      </w:r>
    </w:p>
    <w:p w14:paraId="2F291F41"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rPr>
      </w:pPr>
      <w:r w:rsidRPr="00281622">
        <w:rPr>
          <w:rFonts w:ascii="Arial" w:hAnsi="Arial" w:cs="Arial"/>
        </w:rPr>
        <w:t xml:space="preserve">Essential: </w:t>
      </w:r>
    </w:p>
    <w:p w14:paraId="57A0D7D4" w14:textId="7ED9CAA5" w:rsidR="00D606A3" w:rsidRPr="00281622" w:rsidRDefault="00D606A3" w:rsidP="00281622">
      <w:pPr>
        <w:pStyle w:val="ListParagraph"/>
        <w:numPr>
          <w:ilvl w:val="0"/>
          <w:numId w:val="11"/>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 xml:space="preserve">An excellent and persuasive communicator with the gravitas to be credible working at senior level. (CV/I) </w:t>
      </w:r>
    </w:p>
    <w:p w14:paraId="5084CA57" w14:textId="172B1261" w:rsidR="00D606A3" w:rsidRPr="00281622" w:rsidRDefault="00D606A3" w:rsidP="00281622">
      <w:pPr>
        <w:pStyle w:val="ListParagraph"/>
        <w:numPr>
          <w:ilvl w:val="0"/>
          <w:numId w:val="11"/>
        </w:num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Commitment to and understanding of equal opportunity issues within a diverse and multicultural environment</w:t>
      </w:r>
      <w:r w:rsidR="00D17377">
        <w:rPr>
          <w:rFonts w:ascii="Arial" w:hAnsi="Arial" w:cs="Arial"/>
        </w:rPr>
        <w:t>.</w:t>
      </w:r>
      <w:r w:rsidRPr="00281622">
        <w:rPr>
          <w:rFonts w:ascii="Arial" w:hAnsi="Arial" w:cs="Arial"/>
        </w:rPr>
        <w:t xml:space="preserve"> (</w:t>
      </w:r>
      <w:r w:rsidR="002B17AE">
        <w:rPr>
          <w:rFonts w:ascii="Arial" w:hAnsi="Arial" w:cs="Arial"/>
        </w:rPr>
        <w:t>I</w:t>
      </w:r>
      <w:r w:rsidRPr="00281622">
        <w:rPr>
          <w:rFonts w:ascii="Arial" w:hAnsi="Arial" w:cs="Arial"/>
        </w:rPr>
        <w:t xml:space="preserve">) </w:t>
      </w:r>
    </w:p>
    <w:p w14:paraId="11533BC8" w14:textId="77777777" w:rsidR="00D606A3" w:rsidRPr="00281622" w:rsidRDefault="00D606A3" w:rsidP="00281622">
      <w:pPr>
        <w:tabs>
          <w:tab w:val="left" w:pos="-720"/>
          <w:tab w:val="left" w:pos="0"/>
          <w:tab w:val="left" w:pos="720"/>
          <w:tab w:val="left" w:pos="1440"/>
        </w:tabs>
        <w:suppressAutoHyphens/>
        <w:spacing w:line="240" w:lineRule="auto"/>
        <w:rPr>
          <w:rFonts w:ascii="Arial" w:hAnsi="Arial" w:cs="Arial"/>
        </w:rPr>
      </w:pPr>
    </w:p>
    <w:p w14:paraId="44A00EDB" w14:textId="77777777" w:rsidR="00281622" w:rsidRDefault="00281622" w:rsidP="00281622">
      <w:pPr>
        <w:tabs>
          <w:tab w:val="left" w:pos="-720"/>
          <w:tab w:val="left" w:pos="0"/>
          <w:tab w:val="left" w:pos="720"/>
          <w:tab w:val="left" w:pos="1440"/>
        </w:tabs>
        <w:suppressAutoHyphens/>
        <w:spacing w:line="240" w:lineRule="auto"/>
        <w:rPr>
          <w:rFonts w:ascii="Arial" w:hAnsi="Arial" w:cs="Arial"/>
          <w:b/>
          <w:bCs/>
        </w:rPr>
      </w:pPr>
    </w:p>
    <w:p w14:paraId="40AE90DF" w14:textId="77777777" w:rsidR="00281622" w:rsidRDefault="00281622" w:rsidP="00281622">
      <w:pPr>
        <w:tabs>
          <w:tab w:val="left" w:pos="-720"/>
          <w:tab w:val="left" w:pos="0"/>
          <w:tab w:val="left" w:pos="720"/>
          <w:tab w:val="left" w:pos="1440"/>
        </w:tabs>
        <w:suppressAutoHyphens/>
        <w:spacing w:line="240" w:lineRule="auto"/>
        <w:rPr>
          <w:rFonts w:ascii="Arial" w:hAnsi="Arial" w:cs="Arial"/>
          <w:b/>
          <w:bCs/>
        </w:rPr>
      </w:pPr>
    </w:p>
    <w:p w14:paraId="7B8F4FA6" w14:textId="4B66C55E" w:rsidR="00281622" w:rsidRPr="00281622" w:rsidRDefault="00D606A3" w:rsidP="00281622">
      <w:pPr>
        <w:tabs>
          <w:tab w:val="left" w:pos="-720"/>
          <w:tab w:val="left" w:pos="0"/>
          <w:tab w:val="left" w:pos="720"/>
          <w:tab w:val="left" w:pos="1440"/>
        </w:tabs>
        <w:suppressAutoHyphens/>
        <w:spacing w:line="240" w:lineRule="auto"/>
        <w:rPr>
          <w:rFonts w:ascii="Arial" w:hAnsi="Arial" w:cs="Arial"/>
          <w:b/>
          <w:bCs/>
        </w:rPr>
      </w:pPr>
      <w:r w:rsidRPr="00281622">
        <w:rPr>
          <w:rFonts w:ascii="Arial" w:hAnsi="Arial" w:cs="Arial"/>
          <w:b/>
          <w:bCs/>
        </w:rPr>
        <w:lastRenderedPageBreak/>
        <w:t xml:space="preserve">Criteria tested by Key: </w:t>
      </w:r>
    </w:p>
    <w:p w14:paraId="5A8D21DE" w14:textId="77777777" w:rsidR="00281622" w:rsidRDefault="00D606A3" w:rsidP="00D17377">
      <w:p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 xml:space="preserve">A = Application form, </w:t>
      </w:r>
    </w:p>
    <w:p w14:paraId="3D40F36B" w14:textId="77777777" w:rsidR="00281622" w:rsidRDefault="00D606A3" w:rsidP="00D17377">
      <w:p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 xml:space="preserve">CV= Resume, </w:t>
      </w:r>
    </w:p>
    <w:p w14:paraId="412928C5" w14:textId="7436BA40" w:rsidR="00D606A3" w:rsidRPr="00281622" w:rsidRDefault="00D606A3" w:rsidP="00D17377">
      <w:pPr>
        <w:tabs>
          <w:tab w:val="left" w:pos="-720"/>
          <w:tab w:val="left" w:pos="0"/>
          <w:tab w:val="left" w:pos="720"/>
          <w:tab w:val="left" w:pos="1440"/>
        </w:tabs>
        <w:suppressAutoHyphens/>
        <w:spacing w:after="0" w:line="240" w:lineRule="auto"/>
        <w:rPr>
          <w:rFonts w:ascii="Arial" w:hAnsi="Arial" w:cs="Arial"/>
        </w:rPr>
      </w:pPr>
      <w:r w:rsidRPr="00281622">
        <w:rPr>
          <w:rFonts w:ascii="Arial" w:hAnsi="Arial" w:cs="Arial"/>
        </w:rPr>
        <w:t>I = Interview</w:t>
      </w:r>
    </w:p>
    <w:p w14:paraId="630DE17C" w14:textId="77777777" w:rsidR="00D606A3" w:rsidRPr="00281622" w:rsidRDefault="00D606A3" w:rsidP="00D606A3">
      <w:pPr>
        <w:tabs>
          <w:tab w:val="left" w:pos="-720"/>
          <w:tab w:val="left" w:pos="0"/>
          <w:tab w:val="left" w:pos="720"/>
          <w:tab w:val="left" w:pos="1440"/>
        </w:tabs>
        <w:suppressAutoHyphens/>
        <w:spacing w:line="276" w:lineRule="auto"/>
        <w:jc w:val="both"/>
        <w:rPr>
          <w:rFonts w:ascii="Arial" w:hAnsi="Arial" w:cs="Arial"/>
        </w:rPr>
      </w:pPr>
    </w:p>
    <w:p w14:paraId="26903CAC" w14:textId="77777777" w:rsidR="00D606A3" w:rsidRPr="007A1AB2" w:rsidRDefault="00D606A3" w:rsidP="00D606A3">
      <w:pPr>
        <w:tabs>
          <w:tab w:val="left" w:pos="-720"/>
          <w:tab w:val="left" w:pos="0"/>
          <w:tab w:val="left" w:pos="720"/>
          <w:tab w:val="left" w:pos="1440"/>
        </w:tabs>
        <w:suppressAutoHyphens/>
        <w:spacing w:line="276" w:lineRule="auto"/>
        <w:jc w:val="both"/>
        <w:rPr>
          <w:rFonts w:ascii="Arial" w:hAnsi="Arial" w:cs="Arial"/>
          <w:sz w:val="20"/>
          <w:szCs w:val="20"/>
        </w:rPr>
      </w:pPr>
    </w:p>
    <w:p w14:paraId="29D6B04F" w14:textId="335E73C3" w:rsidR="00633E40" w:rsidRPr="007A1AB2" w:rsidRDefault="00633E40" w:rsidP="004D3BCB">
      <w:pPr>
        <w:spacing w:after="0"/>
        <w:rPr>
          <w:rFonts w:ascii="Arial" w:hAnsi="Arial" w:cs="Arial"/>
          <w:b/>
          <w:sz w:val="20"/>
          <w:szCs w:val="20"/>
        </w:rPr>
      </w:pPr>
    </w:p>
    <w:sectPr w:rsidR="00633E40" w:rsidRPr="007A1AB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E6B8" w14:textId="77777777" w:rsidR="003757DA" w:rsidRDefault="003757DA" w:rsidP="00D426B7">
      <w:pPr>
        <w:spacing w:after="0" w:line="240" w:lineRule="auto"/>
      </w:pPr>
      <w:r>
        <w:separator/>
      </w:r>
    </w:p>
  </w:endnote>
  <w:endnote w:type="continuationSeparator" w:id="0">
    <w:p w14:paraId="62DDE6BE" w14:textId="77777777" w:rsidR="003757DA" w:rsidRDefault="003757DA" w:rsidP="00D4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87F4" w14:textId="77777777" w:rsidR="00D426B7" w:rsidRDefault="00D4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EEDB" w14:textId="77777777" w:rsidR="003757DA" w:rsidRDefault="003757DA" w:rsidP="00D426B7">
      <w:pPr>
        <w:spacing w:after="0" w:line="240" w:lineRule="auto"/>
      </w:pPr>
      <w:r>
        <w:separator/>
      </w:r>
    </w:p>
  </w:footnote>
  <w:footnote w:type="continuationSeparator" w:id="0">
    <w:p w14:paraId="0014DC88" w14:textId="77777777" w:rsidR="003757DA" w:rsidRDefault="003757DA" w:rsidP="00D4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302"/>
    <w:multiLevelType w:val="hybridMultilevel"/>
    <w:tmpl w:val="5CCE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023FA"/>
    <w:multiLevelType w:val="hybridMultilevel"/>
    <w:tmpl w:val="E006F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97750"/>
    <w:multiLevelType w:val="hybridMultilevel"/>
    <w:tmpl w:val="1FA2D2BA"/>
    <w:lvl w:ilvl="0" w:tplc="93FCA7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802F6"/>
    <w:multiLevelType w:val="hybridMultilevel"/>
    <w:tmpl w:val="7F28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02DF4"/>
    <w:multiLevelType w:val="hybridMultilevel"/>
    <w:tmpl w:val="FF02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2F41E45"/>
    <w:multiLevelType w:val="hybridMultilevel"/>
    <w:tmpl w:val="CEA4E036"/>
    <w:lvl w:ilvl="0" w:tplc="277E7E7E">
      <w:start w:val="1"/>
      <w:numFmt w:val="bullet"/>
      <w:lvlText w:val=""/>
      <w:lvlJc w:val="left"/>
      <w:pPr>
        <w:ind w:left="720" w:hanging="360"/>
      </w:pPr>
      <w:rPr>
        <w:rFonts w:ascii="Symbol" w:hAnsi="Symbol" w:hint="default"/>
      </w:rPr>
    </w:lvl>
    <w:lvl w:ilvl="1" w:tplc="2574173C">
      <w:start w:val="1"/>
      <w:numFmt w:val="bullet"/>
      <w:lvlText w:val="o"/>
      <w:lvlJc w:val="left"/>
      <w:pPr>
        <w:ind w:left="1440" w:hanging="360"/>
      </w:pPr>
      <w:rPr>
        <w:rFonts w:ascii="Courier New" w:hAnsi="Courier New" w:hint="default"/>
      </w:rPr>
    </w:lvl>
    <w:lvl w:ilvl="2" w:tplc="BD3AF4E4">
      <w:start w:val="1"/>
      <w:numFmt w:val="bullet"/>
      <w:lvlText w:val=""/>
      <w:lvlJc w:val="left"/>
      <w:pPr>
        <w:ind w:left="2160" w:hanging="360"/>
      </w:pPr>
      <w:rPr>
        <w:rFonts w:ascii="Wingdings" w:hAnsi="Wingdings" w:hint="default"/>
      </w:rPr>
    </w:lvl>
    <w:lvl w:ilvl="3" w:tplc="908A6936">
      <w:start w:val="1"/>
      <w:numFmt w:val="bullet"/>
      <w:lvlText w:val=""/>
      <w:lvlJc w:val="left"/>
      <w:pPr>
        <w:ind w:left="2880" w:hanging="360"/>
      </w:pPr>
      <w:rPr>
        <w:rFonts w:ascii="Symbol" w:hAnsi="Symbol" w:hint="default"/>
      </w:rPr>
    </w:lvl>
    <w:lvl w:ilvl="4" w:tplc="D35CF084">
      <w:start w:val="1"/>
      <w:numFmt w:val="bullet"/>
      <w:lvlText w:val="o"/>
      <w:lvlJc w:val="left"/>
      <w:pPr>
        <w:ind w:left="3600" w:hanging="360"/>
      </w:pPr>
      <w:rPr>
        <w:rFonts w:ascii="Courier New" w:hAnsi="Courier New" w:hint="default"/>
      </w:rPr>
    </w:lvl>
    <w:lvl w:ilvl="5" w:tplc="A1FCDE76">
      <w:start w:val="1"/>
      <w:numFmt w:val="bullet"/>
      <w:lvlText w:val=""/>
      <w:lvlJc w:val="left"/>
      <w:pPr>
        <w:ind w:left="4320" w:hanging="360"/>
      </w:pPr>
      <w:rPr>
        <w:rFonts w:ascii="Wingdings" w:hAnsi="Wingdings" w:hint="default"/>
      </w:rPr>
    </w:lvl>
    <w:lvl w:ilvl="6" w:tplc="DFF696F8">
      <w:start w:val="1"/>
      <w:numFmt w:val="bullet"/>
      <w:lvlText w:val=""/>
      <w:lvlJc w:val="left"/>
      <w:pPr>
        <w:ind w:left="5040" w:hanging="360"/>
      </w:pPr>
      <w:rPr>
        <w:rFonts w:ascii="Symbol" w:hAnsi="Symbol" w:hint="default"/>
      </w:rPr>
    </w:lvl>
    <w:lvl w:ilvl="7" w:tplc="3DAEAF3C">
      <w:start w:val="1"/>
      <w:numFmt w:val="bullet"/>
      <w:lvlText w:val="o"/>
      <w:lvlJc w:val="left"/>
      <w:pPr>
        <w:ind w:left="5760" w:hanging="360"/>
      </w:pPr>
      <w:rPr>
        <w:rFonts w:ascii="Courier New" w:hAnsi="Courier New" w:hint="default"/>
      </w:rPr>
    </w:lvl>
    <w:lvl w:ilvl="8" w:tplc="1D665360">
      <w:start w:val="1"/>
      <w:numFmt w:val="bullet"/>
      <w:lvlText w:val=""/>
      <w:lvlJc w:val="left"/>
      <w:pPr>
        <w:ind w:left="6480" w:hanging="360"/>
      </w:pPr>
      <w:rPr>
        <w:rFonts w:ascii="Wingdings" w:hAnsi="Wingdings" w:hint="default"/>
      </w:rPr>
    </w:lvl>
  </w:abstractNum>
  <w:abstractNum w:abstractNumId="6" w15:restartNumberingAfterBreak="0">
    <w:nsid w:val="32326EA1"/>
    <w:multiLevelType w:val="hybridMultilevel"/>
    <w:tmpl w:val="CFBA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E2ABE"/>
    <w:multiLevelType w:val="hybridMultilevel"/>
    <w:tmpl w:val="EDCA2688"/>
    <w:lvl w:ilvl="0" w:tplc="08090001">
      <w:start w:val="1"/>
      <w:numFmt w:val="bullet"/>
      <w:lvlText w:val=""/>
      <w:lvlJc w:val="left"/>
      <w:pPr>
        <w:ind w:left="360" w:hanging="360"/>
      </w:pPr>
      <w:rPr>
        <w:rFonts w:ascii="Symbol" w:hAnsi="Symbol" w:hint="default"/>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3218D5"/>
    <w:multiLevelType w:val="hybridMultilevel"/>
    <w:tmpl w:val="B49E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A0CED"/>
    <w:multiLevelType w:val="hybridMultilevel"/>
    <w:tmpl w:val="1B82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97EDB"/>
    <w:multiLevelType w:val="hybridMultilevel"/>
    <w:tmpl w:val="AA1E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01E49"/>
    <w:multiLevelType w:val="hybridMultilevel"/>
    <w:tmpl w:val="FE1C0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487397"/>
    <w:multiLevelType w:val="hybridMultilevel"/>
    <w:tmpl w:val="4F7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40DE0"/>
    <w:multiLevelType w:val="hybridMultilevel"/>
    <w:tmpl w:val="838E5924"/>
    <w:lvl w:ilvl="0" w:tplc="2FAAE5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9"/>
  </w:num>
  <w:num w:numId="6">
    <w:abstractNumId w:val="12"/>
  </w:num>
  <w:num w:numId="7">
    <w:abstractNumId w:val="3"/>
  </w:num>
  <w:num w:numId="8">
    <w:abstractNumId w:val="13"/>
  </w:num>
  <w:num w:numId="9">
    <w:abstractNumId w:val="7"/>
  </w:num>
  <w:num w:numId="10">
    <w:abstractNumId w:val="4"/>
  </w:num>
  <w:num w:numId="11">
    <w:abstractNumId w:val="11"/>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40"/>
    <w:rsid w:val="00035F59"/>
    <w:rsid w:val="001B2EFF"/>
    <w:rsid w:val="00281622"/>
    <w:rsid w:val="002B17AE"/>
    <w:rsid w:val="002B7AC3"/>
    <w:rsid w:val="002F56C2"/>
    <w:rsid w:val="0032687A"/>
    <w:rsid w:val="003757DA"/>
    <w:rsid w:val="00386B7C"/>
    <w:rsid w:val="003C3714"/>
    <w:rsid w:val="003E548D"/>
    <w:rsid w:val="003E577B"/>
    <w:rsid w:val="003F2CCA"/>
    <w:rsid w:val="004231D5"/>
    <w:rsid w:val="00442D6A"/>
    <w:rsid w:val="00460DEE"/>
    <w:rsid w:val="004D3AD1"/>
    <w:rsid w:val="004D3BCB"/>
    <w:rsid w:val="00594648"/>
    <w:rsid w:val="005E3D75"/>
    <w:rsid w:val="00604CB4"/>
    <w:rsid w:val="00633E40"/>
    <w:rsid w:val="006516C7"/>
    <w:rsid w:val="00654ED9"/>
    <w:rsid w:val="00672EB0"/>
    <w:rsid w:val="00716F5B"/>
    <w:rsid w:val="00741C2E"/>
    <w:rsid w:val="00757D68"/>
    <w:rsid w:val="007A1AB2"/>
    <w:rsid w:val="007B6E63"/>
    <w:rsid w:val="007F6FB3"/>
    <w:rsid w:val="00841C99"/>
    <w:rsid w:val="00856F27"/>
    <w:rsid w:val="008829C7"/>
    <w:rsid w:val="008D64AA"/>
    <w:rsid w:val="009B5779"/>
    <w:rsid w:val="009F786C"/>
    <w:rsid w:val="00A66668"/>
    <w:rsid w:val="00AB2ACB"/>
    <w:rsid w:val="00AC20F9"/>
    <w:rsid w:val="00B447C8"/>
    <w:rsid w:val="00B750A7"/>
    <w:rsid w:val="00C75B7C"/>
    <w:rsid w:val="00CB6FC2"/>
    <w:rsid w:val="00D010D4"/>
    <w:rsid w:val="00D17377"/>
    <w:rsid w:val="00D426B7"/>
    <w:rsid w:val="00D452BB"/>
    <w:rsid w:val="00D606A3"/>
    <w:rsid w:val="00E0171D"/>
    <w:rsid w:val="00E13847"/>
    <w:rsid w:val="00EA146E"/>
    <w:rsid w:val="00EE0962"/>
    <w:rsid w:val="00F131A8"/>
    <w:rsid w:val="00F23694"/>
    <w:rsid w:val="00F45484"/>
    <w:rsid w:val="00F83A9F"/>
    <w:rsid w:val="00FB0138"/>
    <w:rsid w:val="00FE7B83"/>
    <w:rsid w:val="00FF107A"/>
    <w:rsid w:val="00FF4FA8"/>
    <w:rsid w:val="00FFEE1D"/>
    <w:rsid w:val="0187957F"/>
    <w:rsid w:val="036502D0"/>
    <w:rsid w:val="03A0BC48"/>
    <w:rsid w:val="08332523"/>
    <w:rsid w:val="09478A52"/>
    <w:rsid w:val="0E026A90"/>
    <w:rsid w:val="10575F65"/>
    <w:rsid w:val="11F32FC6"/>
    <w:rsid w:val="128A025D"/>
    <w:rsid w:val="13831420"/>
    <w:rsid w:val="13A5A53B"/>
    <w:rsid w:val="145BEBBB"/>
    <w:rsid w:val="175D7380"/>
    <w:rsid w:val="1C17BC46"/>
    <w:rsid w:val="1C3BA171"/>
    <w:rsid w:val="1C958B84"/>
    <w:rsid w:val="1E3DB1E9"/>
    <w:rsid w:val="1EC7F1D6"/>
    <w:rsid w:val="1FB989BA"/>
    <w:rsid w:val="209DF9C5"/>
    <w:rsid w:val="2263C0A3"/>
    <w:rsid w:val="22B8034F"/>
    <w:rsid w:val="2326774E"/>
    <w:rsid w:val="23DB5E66"/>
    <w:rsid w:val="241BE40A"/>
    <w:rsid w:val="2491971F"/>
    <w:rsid w:val="24BED1D8"/>
    <w:rsid w:val="252969F6"/>
    <w:rsid w:val="2582C413"/>
    <w:rsid w:val="264E79EA"/>
    <w:rsid w:val="26AD48BF"/>
    <w:rsid w:val="2714A0AB"/>
    <w:rsid w:val="283DDA18"/>
    <w:rsid w:val="2B25683C"/>
    <w:rsid w:val="2E5196E1"/>
    <w:rsid w:val="2E54BA1E"/>
    <w:rsid w:val="2EBD7364"/>
    <w:rsid w:val="309903D4"/>
    <w:rsid w:val="30C4EBAF"/>
    <w:rsid w:val="31ED75FB"/>
    <w:rsid w:val="31F51426"/>
    <w:rsid w:val="32B07DC4"/>
    <w:rsid w:val="337FC71C"/>
    <w:rsid w:val="34462E4B"/>
    <w:rsid w:val="34DD00E2"/>
    <w:rsid w:val="35FFB492"/>
    <w:rsid w:val="3625C6AB"/>
    <w:rsid w:val="3754C8DE"/>
    <w:rsid w:val="382E581B"/>
    <w:rsid w:val="38FB2841"/>
    <w:rsid w:val="39B5CFD5"/>
    <w:rsid w:val="3A6BA147"/>
    <w:rsid w:val="3A792500"/>
    <w:rsid w:val="3B02A08C"/>
    <w:rsid w:val="3B1BC8E9"/>
    <w:rsid w:val="3B54ED86"/>
    <w:rsid w:val="3B92CCEC"/>
    <w:rsid w:val="3BDFBE6B"/>
    <w:rsid w:val="3F684114"/>
    <w:rsid w:val="40CAF411"/>
    <w:rsid w:val="4171E210"/>
    <w:rsid w:val="41FF4BE9"/>
    <w:rsid w:val="4290ED1C"/>
    <w:rsid w:val="43885A0C"/>
    <w:rsid w:val="43F3209F"/>
    <w:rsid w:val="448ECDEB"/>
    <w:rsid w:val="44E85192"/>
    <w:rsid w:val="4521AD60"/>
    <w:rsid w:val="4642A1AB"/>
    <w:rsid w:val="47391626"/>
    <w:rsid w:val="4853C6E1"/>
    <w:rsid w:val="488266FA"/>
    <w:rsid w:val="4A1D65F8"/>
    <w:rsid w:val="4A7F7CDC"/>
    <w:rsid w:val="4AC02475"/>
    <w:rsid w:val="4B3439F6"/>
    <w:rsid w:val="4C0C8749"/>
    <w:rsid w:val="4F628C08"/>
    <w:rsid w:val="4FC4558E"/>
    <w:rsid w:val="53662302"/>
    <w:rsid w:val="537894B6"/>
    <w:rsid w:val="54A50307"/>
    <w:rsid w:val="54B8C5E5"/>
    <w:rsid w:val="562A6D92"/>
    <w:rsid w:val="599B0545"/>
    <w:rsid w:val="5AB1AE01"/>
    <w:rsid w:val="5DD591E6"/>
    <w:rsid w:val="5DF12000"/>
    <w:rsid w:val="5F326BEA"/>
    <w:rsid w:val="5F7B82B9"/>
    <w:rsid w:val="5FC8BFBA"/>
    <w:rsid w:val="5FD14973"/>
    <w:rsid w:val="605CDF52"/>
    <w:rsid w:val="60EC63B1"/>
    <w:rsid w:val="61B0E838"/>
    <w:rsid w:val="62D33476"/>
    <w:rsid w:val="652F7078"/>
    <w:rsid w:val="6551F968"/>
    <w:rsid w:val="6576886E"/>
    <w:rsid w:val="657A05CE"/>
    <w:rsid w:val="65AC723C"/>
    <w:rsid w:val="666B1935"/>
    <w:rsid w:val="673191C8"/>
    <w:rsid w:val="676FAD0D"/>
    <w:rsid w:val="68615999"/>
    <w:rsid w:val="699FEE38"/>
    <w:rsid w:val="6AC0A429"/>
    <w:rsid w:val="6B0DBF10"/>
    <w:rsid w:val="6B5ABFD6"/>
    <w:rsid w:val="6C4B8D71"/>
    <w:rsid w:val="6CAD1059"/>
    <w:rsid w:val="6EC7EFFD"/>
    <w:rsid w:val="6FD39DD9"/>
    <w:rsid w:val="72D134CB"/>
    <w:rsid w:val="73B0257F"/>
    <w:rsid w:val="7566534C"/>
    <w:rsid w:val="75B54DEF"/>
    <w:rsid w:val="75BFBEBE"/>
    <w:rsid w:val="7767BA3A"/>
    <w:rsid w:val="776A46AD"/>
    <w:rsid w:val="79304CB6"/>
    <w:rsid w:val="7A86FE05"/>
    <w:rsid w:val="7B2A0278"/>
    <w:rsid w:val="7BADCFD5"/>
    <w:rsid w:val="7CCB21A9"/>
    <w:rsid w:val="7D185266"/>
    <w:rsid w:val="7FA7F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3F766"/>
  <w15:docId w15:val="{A0B1468F-B109-554E-9EAB-FBEF7AF5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E4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33E40"/>
    <w:pPr>
      <w:spacing w:after="0" w:line="240" w:lineRule="auto"/>
    </w:pPr>
  </w:style>
  <w:style w:type="paragraph" w:styleId="BalloonText">
    <w:name w:val="Balloon Text"/>
    <w:basedOn w:val="Normal"/>
    <w:link w:val="BalloonTextChar"/>
    <w:uiPriority w:val="99"/>
    <w:semiHidden/>
    <w:unhideWhenUsed/>
    <w:rsid w:val="00633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40"/>
    <w:rPr>
      <w:rFonts w:ascii="Segoe UI" w:hAnsi="Segoe UI" w:cs="Segoe UI"/>
      <w:sz w:val="18"/>
      <w:szCs w:val="18"/>
    </w:rPr>
  </w:style>
  <w:style w:type="character" w:styleId="CommentReference">
    <w:name w:val="annotation reference"/>
    <w:basedOn w:val="DefaultParagraphFont"/>
    <w:uiPriority w:val="99"/>
    <w:semiHidden/>
    <w:unhideWhenUsed/>
    <w:rsid w:val="00F83A9F"/>
    <w:rPr>
      <w:sz w:val="16"/>
      <w:szCs w:val="16"/>
    </w:rPr>
  </w:style>
  <w:style w:type="paragraph" w:styleId="CommentText">
    <w:name w:val="annotation text"/>
    <w:basedOn w:val="Normal"/>
    <w:link w:val="CommentTextChar"/>
    <w:uiPriority w:val="99"/>
    <w:semiHidden/>
    <w:unhideWhenUsed/>
    <w:rsid w:val="00F83A9F"/>
    <w:pPr>
      <w:spacing w:line="240" w:lineRule="auto"/>
    </w:pPr>
    <w:rPr>
      <w:sz w:val="20"/>
      <w:szCs w:val="20"/>
    </w:rPr>
  </w:style>
  <w:style w:type="character" w:customStyle="1" w:styleId="CommentTextChar">
    <w:name w:val="Comment Text Char"/>
    <w:basedOn w:val="DefaultParagraphFont"/>
    <w:link w:val="CommentText"/>
    <w:uiPriority w:val="99"/>
    <w:semiHidden/>
    <w:rsid w:val="00F83A9F"/>
    <w:rPr>
      <w:sz w:val="20"/>
      <w:szCs w:val="20"/>
    </w:rPr>
  </w:style>
  <w:style w:type="paragraph" w:styleId="CommentSubject">
    <w:name w:val="annotation subject"/>
    <w:basedOn w:val="CommentText"/>
    <w:next w:val="CommentText"/>
    <w:link w:val="CommentSubjectChar"/>
    <w:uiPriority w:val="99"/>
    <w:semiHidden/>
    <w:unhideWhenUsed/>
    <w:rsid w:val="00F83A9F"/>
    <w:rPr>
      <w:b/>
      <w:bCs/>
    </w:rPr>
  </w:style>
  <w:style w:type="character" w:customStyle="1" w:styleId="CommentSubjectChar">
    <w:name w:val="Comment Subject Char"/>
    <w:basedOn w:val="CommentTextChar"/>
    <w:link w:val="CommentSubject"/>
    <w:uiPriority w:val="99"/>
    <w:semiHidden/>
    <w:rsid w:val="00F83A9F"/>
    <w:rPr>
      <w:b/>
      <w:bCs/>
      <w:sz w:val="20"/>
      <w:szCs w:val="20"/>
    </w:rPr>
  </w:style>
  <w:style w:type="paragraph" w:styleId="ListParagraph">
    <w:name w:val="List Paragraph"/>
    <w:basedOn w:val="Normal"/>
    <w:link w:val="ListParagraphChar"/>
    <w:uiPriority w:val="34"/>
    <w:qFormat/>
    <w:rsid w:val="00856F2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6B7"/>
  </w:style>
  <w:style w:type="paragraph" w:styleId="Footer">
    <w:name w:val="footer"/>
    <w:basedOn w:val="Normal"/>
    <w:link w:val="FooterChar"/>
    <w:uiPriority w:val="99"/>
    <w:unhideWhenUsed/>
    <w:rsid w:val="00D4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6B7"/>
  </w:style>
  <w:style w:type="paragraph" w:styleId="NormalWeb">
    <w:name w:val="Normal (Web)"/>
    <w:basedOn w:val="Normal"/>
    <w:uiPriority w:val="99"/>
    <w:unhideWhenUsed/>
    <w:rsid w:val="00326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74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2" ma:contentTypeDescription="Create a new document." ma:contentTypeScope="" ma:versionID="3eeb334c786c3f4edb3fb1f2841dfcde">
  <xsd:schema xmlns:xsd="http://www.w3.org/2001/XMLSchema" xmlns:xs="http://www.w3.org/2001/XMLSchema" xmlns:p="http://schemas.microsoft.com/office/2006/metadata/properties" xmlns:ns2="4383576d-b83c-40d9-b2fc-ed119eb90700" xmlns:ns3="6b8d5dd3-a197-4f6a-8dc5-e4dbdad36377" targetNamespace="http://schemas.microsoft.com/office/2006/metadata/properties" ma:root="true" ma:fieldsID="65613a988e44cd72e317ca87fe41fd11" ns2:_="" ns3:_="">
    <xsd:import namespace="4383576d-b83c-40d9-b2fc-ed119eb90700"/>
    <xsd:import namespace="6b8d5dd3-a197-4f6a-8dc5-e4dbdad36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B9587-63B8-4251-BF65-3C6E058ED39E}">
  <ds:schemaRefs>
    <ds:schemaRef ds:uri="http://schemas.microsoft.com/sharepoint/v3/contenttype/forms"/>
  </ds:schemaRefs>
</ds:datastoreItem>
</file>

<file path=customXml/itemProps2.xml><?xml version="1.0" encoding="utf-8"?>
<ds:datastoreItem xmlns:ds="http://schemas.openxmlformats.org/officeDocument/2006/customXml" ds:itemID="{D0D8AB06-35F4-4A5A-B6B0-0C4A54F5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6624F-F597-41C1-BD07-8A4C8AD39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 Butcher</dc:creator>
  <cp:keywords/>
  <dc:description/>
  <cp:lastModifiedBy>Connie Hamilton-Hall</cp:lastModifiedBy>
  <cp:revision>2</cp:revision>
  <cp:lastPrinted>2016-10-13T10:02:00Z</cp:lastPrinted>
  <dcterms:created xsi:type="dcterms:W3CDTF">2023-01-20T15:41:00Z</dcterms:created>
  <dcterms:modified xsi:type="dcterms:W3CDTF">2023-01-20T15:41:00Z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0x010100328BE9E8F1F50747A3063E9FB33061E6</vt:lpwstr>
  </property>
</Properties>
</file>