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76B25" w14:textId="0EDCFE6A" w:rsidR="00D540BE" w:rsidRPr="00D935A3" w:rsidRDefault="001F4A45" w:rsidP="0072130F">
      <w:pPr>
        <w:spacing w:after="0" w:line="276" w:lineRule="auto"/>
        <w:ind w:left="720" w:firstLine="0"/>
        <w:jc w:val="center"/>
      </w:pPr>
      <w:r w:rsidRPr="00D935A3">
        <w:rPr>
          <w:noProof/>
        </w:rPr>
        <w:drawing>
          <wp:inline distT="0" distB="0" distL="0" distR="0" wp14:anchorId="1AFB6497" wp14:editId="394EB2BF">
            <wp:extent cx="2362062" cy="1158042"/>
            <wp:effectExtent l="0" t="0" r="635" b="4445"/>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420" cy="1161159"/>
                    </a:xfrm>
                    <a:prstGeom prst="rect">
                      <a:avLst/>
                    </a:prstGeom>
                    <a:noFill/>
                    <a:ln>
                      <a:noFill/>
                    </a:ln>
                  </pic:spPr>
                </pic:pic>
              </a:graphicData>
            </a:graphic>
          </wp:inline>
        </w:drawing>
      </w:r>
    </w:p>
    <w:p w14:paraId="778D8AB9" w14:textId="77777777" w:rsidR="00DF7348" w:rsidRDefault="00DF7348" w:rsidP="0069460B">
      <w:pPr>
        <w:spacing w:after="0" w:line="276" w:lineRule="auto"/>
        <w:ind w:left="0" w:firstLine="0"/>
        <w:jc w:val="center"/>
        <w:rPr>
          <w:rFonts w:eastAsia="Calibri"/>
          <w:b/>
          <w:bCs/>
          <w:color w:val="auto"/>
          <w:sz w:val="24"/>
          <w:szCs w:val="24"/>
          <w:lang w:eastAsia="en-US"/>
        </w:rPr>
      </w:pPr>
    </w:p>
    <w:p w14:paraId="79D000C4" w14:textId="0D65056B" w:rsidR="00D935A3" w:rsidRDefault="00D935A3" w:rsidP="0069460B">
      <w:pPr>
        <w:spacing w:after="0" w:line="276" w:lineRule="auto"/>
        <w:ind w:left="0" w:firstLine="0"/>
        <w:jc w:val="center"/>
        <w:rPr>
          <w:rFonts w:eastAsia="Calibri"/>
          <w:b/>
          <w:bCs/>
          <w:color w:val="auto"/>
          <w:sz w:val="24"/>
          <w:szCs w:val="24"/>
          <w:lang w:eastAsia="en-US"/>
        </w:rPr>
      </w:pPr>
      <w:r w:rsidRPr="00D935A3">
        <w:rPr>
          <w:rFonts w:eastAsia="Calibri"/>
          <w:b/>
          <w:bCs/>
          <w:color w:val="auto"/>
          <w:sz w:val="24"/>
          <w:szCs w:val="24"/>
          <w:lang w:eastAsia="en-US"/>
        </w:rPr>
        <w:t>JOB DESCRIPTION</w:t>
      </w:r>
    </w:p>
    <w:p w14:paraId="608D774D" w14:textId="77777777" w:rsidR="00D935A3" w:rsidRPr="00D935A3" w:rsidRDefault="00D935A3" w:rsidP="0069460B">
      <w:pPr>
        <w:spacing w:after="0" w:line="276" w:lineRule="auto"/>
        <w:ind w:left="0" w:firstLine="0"/>
        <w:jc w:val="center"/>
        <w:rPr>
          <w:rFonts w:eastAsia="Calibri"/>
          <w:b/>
          <w:bCs/>
          <w:color w:val="auto"/>
          <w:sz w:val="24"/>
          <w:szCs w:val="24"/>
          <w:lang w:eastAsia="en-US"/>
        </w:rPr>
      </w:pPr>
    </w:p>
    <w:p w14:paraId="37A7C64A" w14:textId="7F550FD4" w:rsidR="008C0551" w:rsidRPr="008C0551" w:rsidRDefault="00D935A3" w:rsidP="0069460B">
      <w:pPr>
        <w:spacing w:after="0" w:line="276" w:lineRule="auto"/>
        <w:ind w:left="0" w:firstLine="720"/>
        <w:rPr>
          <w:rFonts w:eastAsia="Calibri"/>
          <w:bCs/>
          <w:color w:val="auto"/>
          <w:lang w:eastAsia="en-US"/>
        </w:rPr>
      </w:pPr>
      <w:r w:rsidRPr="00D935A3">
        <w:rPr>
          <w:rFonts w:eastAsia="Calibri"/>
          <w:b/>
          <w:bCs/>
          <w:color w:val="auto"/>
          <w:lang w:eastAsia="en-US"/>
        </w:rPr>
        <w:t>Job Title:</w:t>
      </w:r>
      <w:r>
        <w:rPr>
          <w:rFonts w:eastAsia="Calibri"/>
          <w:b/>
          <w:bCs/>
          <w:color w:val="auto"/>
          <w:lang w:eastAsia="en-US"/>
        </w:rPr>
        <w:tab/>
      </w:r>
      <w:r>
        <w:rPr>
          <w:rFonts w:eastAsia="Calibri"/>
          <w:b/>
          <w:bCs/>
          <w:color w:val="auto"/>
          <w:lang w:eastAsia="en-US"/>
        </w:rPr>
        <w:tab/>
      </w:r>
      <w:r w:rsidR="00DF7348" w:rsidRPr="00261FCC">
        <w:t>Senior Lecturer in Social Work</w:t>
      </w:r>
    </w:p>
    <w:p w14:paraId="299C9065" w14:textId="71B27DDC" w:rsidR="00D935A3" w:rsidRPr="003F3709" w:rsidRDefault="00DF7348" w:rsidP="0069460B">
      <w:pPr>
        <w:spacing w:after="0" w:line="276" w:lineRule="auto"/>
        <w:ind w:left="0" w:firstLine="720"/>
        <w:rPr>
          <w:rFonts w:eastAsia="Calibri"/>
          <w:bCs/>
          <w:color w:val="auto"/>
          <w:lang w:eastAsia="en-US"/>
        </w:rPr>
      </w:pPr>
      <w:r>
        <w:rPr>
          <w:rFonts w:eastAsia="Calibri"/>
          <w:b/>
          <w:bCs/>
          <w:color w:val="auto"/>
          <w:lang w:eastAsia="en-US"/>
        </w:rPr>
        <w:t>School</w:t>
      </w:r>
      <w:r w:rsidR="00D935A3" w:rsidRPr="00D935A3">
        <w:rPr>
          <w:rFonts w:eastAsia="Calibri"/>
          <w:b/>
          <w:bCs/>
          <w:color w:val="auto"/>
          <w:lang w:eastAsia="en-US"/>
        </w:rPr>
        <w:t>:</w:t>
      </w:r>
      <w:r w:rsidR="00D935A3">
        <w:rPr>
          <w:rFonts w:eastAsia="Calibri"/>
          <w:b/>
          <w:bCs/>
          <w:color w:val="auto"/>
          <w:lang w:eastAsia="en-US"/>
        </w:rPr>
        <w:tab/>
      </w:r>
      <w:r w:rsidR="00D935A3">
        <w:rPr>
          <w:rFonts w:eastAsia="Calibri"/>
          <w:b/>
          <w:bCs/>
          <w:color w:val="auto"/>
          <w:lang w:eastAsia="en-US"/>
        </w:rPr>
        <w:tab/>
      </w:r>
      <w:r w:rsidRPr="00261FCC">
        <w:t>School of Education and Communities</w:t>
      </w:r>
    </w:p>
    <w:p w14:paraId="1157B9F8" w14:textId="0A448C37" w:rsidR="00D935A3" w:rsidRPr="00DF7348" w:rsidRDefault="00D935A3" w:rsidP="0069460B">
      <w:pPr>
        <w:spacing w:after="0" w:line="276" w:lineRule="auto"/>
        <w:ind w:left="0" w:firstLine="720"/>
        <w:rPr>
          <w:rFonts w:eastAsia="Calibri"/>
          <w:color w:val="auto"/>
          <w:lang w:eastAsia="en-US"/>
        </w:rPr>
      </w:pPr>
      <w:r w:rsidRPr="00D935A3">
        <w:rPr>
          <w:rFonts w:eastAsia="Calibri"/>
          <w:b/>
          <w:bCs/>
          <w:color w:val="auto"/>
          <w:lang w:eastAsia="en-US"/>
        </w:rPr>
        <w:t>Location:</w:t>
      </w:r>
      <w:r>
        <w:rPr>
          <w:rFonts w:eastAsia="Calibri"/>
          <w:b/>
          <w:bCs/>
          <w:color w:val="auto"/>
          <w:lang w:eastAsia="en-US"/>
        </w:rPr>
        <w:tab/>
      </w:r>
      <w:r>
        <w:rPr>
          <w:rFonts w:eastAsia="Calibri"/>
          <w:b/>
          <w:bCs/>
          <w:color w:val="auto"/>
          <w:lang w:eastAsia="en-US"/>
        </w:rPr>
        <w:tab/>
      </w:r>
      <w:r w:rsidR="00DF7348" w:rsidRPr="00DF7348">
        <w:rPr>
          <w:rFonts w:eastAsia="Calibri"/>
          <w:color w:val="auto"/>
          <w:lang w:eastAsia="en-US"/>
        </w:rPr>
        <w:t>Stratford</w:t>
      </w:r>
    </w:p>
    <w:p w14:paraId="1A4A2C30" w14:textId="360216A2" w:rsidR="00376350" w:rsidRPr="00DF7348" w:rsidRDefault="00D935A3" w:rsidP="0069460B">
      <w:pPr>
        <w:spacing w:after="0" w:line="276" w:lineRule="auto"/>
        <w:ind w:left="0" w:firstLine="720"/>
        <w:rPr>
          <w:rFonts w:eastAsia="Calibri"/>
          <w:color w:val="auto"/>
          <w:lang w:eastAsia="en-US"/>
        </w:rPr>
      </w:pPr>
      <w:r w:rsidRPr="00D935A3">
        <w:rPr>
          <w:rFonts w:eastAsia="Calibri"/>
          <w:b/>
          <w:bCs/>
          <w:color w:val="auto"/>
          <w:lang w:eastAsia="en-US"/>
        </w:rPr>
        <w:t>Grade:</w:t>
      </w:r>
      <w:r>
        <w:rPr>
          <w:rFonts w:eastAsia="Calibri"/>
          <w:b/>
          <w:bCs/>
          <w:color w:val="auto"/>
          <w:lang w:eastAsia="en-US"/>
        </w:rPr>
        <w:tab/>
      </w:r>
      <w:r>
        <w:rPr>
          <w:rFonts w:eastAsia="Calibri"/>
          <w:b/>
          <w:bCs/>
          <w:color w:val="auto"/>
          <w:lang w:eastAsia="en-US"/>
        </w:rPr>
        <w:tab/>
      </w:r>
      <w:r>
        <w:rPr>
          <w:rFonts w:eastAsia="Calibri"/>
          <w:b/>
          <w:bCs/>
          <w:color w:val="auto"/>
          <w:lang w:eastAsia="en-US"/>
        </w:rPr>
        <w:tab/>
      </w:r>
      <w:r w:rsidR="00DF7348">
        <w:rPr>
          <w:rFonts w:eastAsia="Calibri"/>
          <w:color w:val="auto"/>
          <w:lang w:eastAsia="en-US"/>
        </w:rPr>
        <w:t>Senior Lecturer</w:t>
      </w:r>
    </w:p>
    <w:p w14:paraId="656C4191" w14:textId="6B91DC92" w:rsidR="0072130F" w:rsidRPr="00DF7348" w:rsidRDefault="00D935A3" w:rsidP="003F3709">
      <w:pPr>
        <w:spacing w:after="0" w:line="276" w:lineRule="auto"/>
        <w:ind w:left="2880" w:hanging="2160"/>
        <w:rPr>
          <w:rFonts w:eastAsia="Calibri"/>
          <w:color w:val="auto"/>
          <w:lang w:eastAsia="en-US"/>
        </w:rPr>
      </w:pPr>
      <w:r w:rsidRPr="00D935A3">
        <w:rPr>
          <w:rFonts w:eastAsia="Calibri"/>
          <w:b/>
          <w:bCs/>
          <w:color w:val="auto"/>
          <w:lang w:eastAsia="en-US"/>
        </w:rPr>
        <w:t>Responsible to:</w:t>
      </w:r>
      <w:r w:rsidR="008C0551">
        <w:rPr>
          <w:rFonts w:eastAsia="Calibri"/>
          <w:b/>
          <w:bCs/>
          <w:color w:val="auto"/>
          <w:lang w:eastAsia="en-US"/>
        </w:rPr>
        <w:tab/>
      </w:r>
      <w:r w:rsidR="00DF7348" w:rsidRPr="00DF7348">
        <w:rPr>
          <w:rFonts w:eastAsia="Calibri"/>
          <w:color w:val="auto"/>
          <w:lang w:eastAsia="en-US"/>
        </w:rPr>
        <w:t>Head of Department Education and Community Development</w:t>
      </w:r>
    </w:p>
    <w:p w14:paraId="16DC006F" w14:textId="550ABB7C" w:rsidR="003F3709" w:rsidRPr="0072130F" w:rsidRDefault="0072130F" w:rsidP="003F3709">
      <w:pPr>
        <w:spacing w:after="0" w:line="276" w:lineRule="auto"/>
        <w:ind w:left="2880" w:hanging="2160"/>
        <w:rPr>
          <w:rFonts w:eastAsia="Calibri"/>
          <w:b/>
          <w:bCs/>
          <w:color w:val="auto"/>
          <w:lang w:eastAsia="en-US"/>
        </w:rPr>
      </w:pPr>
      <w:r w:rsidRPr="0072130F">
        <w:rPr>
          <w:rFonts w:eastAsia="Calibri"/>
          <w:b/>
          <w:bCs/>
          <w:color w:val="auto"/>
          <w:lang w:eastAsia="en-US"/>
        </w:rPr>
        <w:t xml:space="preserve">Responsible for: </w:t>
      </w:r>
      <w:r w:rsidRPr="0072130F">
        <w:rPr>
          <w:rFonts w:eastAsia="Calibri"/>
          <w:b/>
          <w:bCs/>
          <w:color w:val="auto"/>
          <w:lang w:eastAsia="en-US"/>
        </w:rPr>
        <w:tab/>
      </w:r>
      <w:r w:rsidR="00DF7348" w:rsidRPr="00DF7348">
        <w:rPr>
          <w:rFonts w:eastAsia="Calibri"/>
          <w:color w:val="auto"/>
          <w:lang w:eastAsia="en-US"/>
        </w:rPr>
        <w:t xml:space="preserve">Teaching, </w:t>
      </w:r>
      <w:proofErr w:type="gramStart"/>
      <w:r w:rsidR="00DF7348" w:rsidRPr="00DF7348">
        <w:rPr>
          <w:rFonts w:eastAsia="Calibri"/>
          <w:color w:val="auto"/>
          <w:lang w:eastAsia="en-US"/>
        </w:rPr>
        <w:t>managing</w:t>
      </w:r>
      <w:proofErr w:type="gramEnd"/>
      <w:r w:rsidR="00DF7348" w:rsidRPr="00DF7348">
        <w:rPr>
          <w:rFonts w:eastAsia="Calibri"/>
          <w:color w:val="auto"/>
          <w:lang w:eastAsia="en-US"/>
        </w:rPr>
        <w:t xml:space="preserve"> and developing undergraduate and postgraduate modules in Social Work</w:t>
      </w:r>
      <w:r w:rsidR="008C0551" w:rsidRPr="00DF7348">
        <w:rPr>
          <w:rFonts w:eastAsia="Calibri"/>
          <w:color w:val="auto"/>
          <w:lang w:eastAsia="en-US"/>
        </w:rPr>
        <w:tab/>
      </w:r>
    </w:p>
    <w:p w14:paraId="39876A2B" w14:textId="2B523FC4" w:rsidR="00D935A3" w:rsidRDefault="00D935A3" w:rsidP="003F3709">
      <w:pPr>
        <w:spacing w:after="0" w:line="276" w:lineRule="auto"/>
        <w:ind w:left="2880" w:hanging="2160"/>
        <w:rPr>
          <w:rFonts w:eastAsia="Calibri"/>
          <w:b/>
          <w:bCs/>
          <w:color w:val="auto"/>
          <w:lang w:eastAsia="en-US"/>
        </w:rPr>
      </w:pPr>
      <w:r w:rsidRPr="00D935A3">
        <w:rPr>
          <w:rFonts w:eastAsia="Calibri"/>
          <w:b/>
          <w:bCs/>
          <w:color w:val="auto"/>
          <w:lang w:eastAsia="en-US"/>
        </w:rPr>
        <w:t xml:space="preserve">Liaison with: </w:t>
      </w:r>
      <w:r>
        <w:rPr>
          <w:rFonts w:eastAsia="Calibri"/>
          <w:b/>
          <w:bCs/>
          <w:color w:val="auto"/>
          <w:lang w:eastAsia="en-US"/>
        </w:rPr>
        <w:tab/>
      </w:r>
      <w:r w:rsidR="00DF7348" w:rsidRPr="00DF7348">
        <w:rPr>
          <w:rFonts w:eastAsia="Calibri"/>
          <w:color w:val="auto"/>
          <w:lang w:eastAsia="en-US"/>
        </w:rPr>
        <w:t>Lead Social Worker, Head of School/UEL staff, students, external partners, Internal/External Stakeholders</w:t>
      </w:r>
    </w:p>
    <w:p w14:paraId="1AB002D9" w14:textId="7C2D4C03" w:rsidR="00D935A3" w:rsidRDefault="00D935A3" w:rsidP="0069460B">
      <w:pPr>
        <w:spacing w:after="0" w:line="276" w:lineRule="auto"/>
        <w:ind w:left="0" w:firstLine="0"/>
        <w:rPr>
          <w:rFonts w:eastAsia="Calibri"/>
          <w:b/>
          <w:bCs/>
          <w:color w:val="auto"/>
          <w:lang w:eastAsia="en-US"/>
        </w:rPr>
      </w:pPr>
    </w:p>
    <w:p w14:paraId="70C9F6F0" w14:textId="77777777" w:rsidR="00D935A3" w:rsidRPr="00D935A3" w:rsidRDefault="00D935A3" w:rsidP="0069460B">
      <w:pPr>
        <w:spacing w:after="0" w:line="276" w:lineRule="auto"/>
        <w:ind w:left="0" w:firstLine="0"/>
        <w:rPr>
          <w:rFonts w:eastAsia="Calibri"/>
          <w:b/>
          <w:bCs/>
          <w:color w:val="auto"/>
          <w:lang w:eastAsia="en-US"/>
        </w:rPr>
      </w:pPr>
    </w:p>
    <w:p w14:paraId="4D66EC78" w14:textId="23D78E4F" w:rsidR="003D1953" w:rsidRPr="00D935A3" w:rsidRDefault="003D1953" w:rsidP="0069460B">
      <w:pPr>
        <w:spacing w:after="0" w:line="276" w:lineRule="auto"/>
        <w:ind w:left="0" w:firstLine="0"/>
        <w:jc w:val="center"/>
        <w:rPr>
          <w:rFonts w:eastAsia="Calibri"/>
          <w:b/>
          <w:bCs/>
          <w:color w:val="auto"/>
          <w:lang w:eastAsia="en-US"/>
        </w:rPr>
      </w:pPr>
      <w:r w:rsidRPr="00D935A3">
        <w:rPr>
          <w:rFonts w:eastAsia="Calibri"/>
          <w:b/>
          <w:bCs/>
          <w:color w:val="auto"/>
          <w:lang w:eastAsia="en-US"/>
        </w:rPr>
        <w:t>Never Not Moving Forward</w:t>
      </w:r>
    </w:p>
    <w:p w14:paraId="008AA957" w14:textId="41D911B9" w:rsidR="003D1953" w:rsidRDefault="003D1953" w:rsidP="0069460B">
      <w:pPr>
        <w:spacing w:after="0" w:line="276" w:lineRule="auto"/>
        <w:ind w:left="0" w:firstLine="0"/>
        <w:jc w:val="center"/>
        <w:rPr>
          <w:rFonts w:eastAsia="Calibri"/>
          <w:bCs/>
          <w:color w:val="auto"/>
          <w:lang w:eastAsia="en-US"/>
        </w:rPr>
      </w:pPr>
      <w:r w:rsidRPr="00D935A3">
        <w:rPr>
          <w:rFonts w:eastAsia="Calibri"/>
          <w:bCs/>
          <w:color w:val="auto"/>
          <w:lang w:eastAsia="en-US"/>
        </w:rPr>
        <w:t>Build your career, follow your passion, be inspired by our environment of success. #BeTheChange</w:t>
      </w:r>
    </w:p>
    <w:p w14:paraId="3F89C4B1" w14:textId="77777777" w:rsidR="00FD01D6" w:rsidRPr="00D935A3" w:rsidRDefault="00FD01D6" w:rsidP="0069460B">
      <w:pPr>
        <w:spacing w:after="0" w:line="276" w:lineRule="auto"/>
        <w:ind w:left="0" w:firstLine="0"/>
        <w:jc w:val="center"/>
        <w:rPr>
          <w:rFonts w:eastAsia="Calibri"/>
          <w:bCs/>
          <w:color w:val="auto"/>
          <w:lang w:eastAsia="en-US"/>
        </w:rPr>
      </w:pPr>
    </w:p>
    <w:p w14:paraId="628F17BD" w14:textId="10EEFB4F" w:rsidR="003D1953" w:rsidRDefault="003D1953" w:rsidP="00D45866">
      <w:pPr>
        <w:spacing w:after="0" w:line="276" w:lineRule="auto"/>
        <w:ind w:left="0" w:firstLine="0"/>
        <w:jc w:val="both"/>
        <w:rPr>
          <w:rFonts w:eastAsia="Calibri"/>
          <w:bCs/>
          <w:color w:val="auto"/>
          <w:lang w:eastAsia="en-US"/>
        </w:rPr>
      </w:pPr>
      <w:r w:rsidRPr="00D935A3">
        <w:rPr>
          <w:rFonts w:eastAsia="Calibri"/>
          <w:bCs/>
          <w:color w:val="auto"/>
          <w:lang w:eastAsia="en-US"/>
        </w:rPr>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3B2BC769" w14:textId="77777777" w:rsidR="00FD01D6" w:rsidRPr="00D935A3" w:rsidRDefault="00FD01D6" w:rsidP="00D45866">
      <w:pPr>
        <w:spacing w:after="0" w:line="276" w:lineRule="auto"/>
        <w:ind w:left="0" w:firstLine="0"/>
        <w:jc w:val="both"/>
        <w:rPr>
          <w:rFonts w:eastAsia="Calibri"/>
          <w:bCs/>
          <w:color w:val="auto"/>
          <w:lang w:eastAsia="en-US"/>
        </w:rPr>
      </w:pPr>
    </w:p>
    <w:p w14:paraId="268EA327" w14:textId="5A980FF3" w:rsidR="003D1953" w:rsidRDefault="003D1953" w:rsidP="00D45866">
      <w:pPr>
        <w:spacing w:after="0" w:line="276" w:lineRule="auto"/>
        <w:ind w:left="0" w:firstLine="0"/>
        <w:jc w:val="both"/>
        <w:rPr>
          <w:rFonts w:eastAsia="Calibri"/>
          <w:bCs/>
          <w:color w:val="auto"/>
          <w:lang w:eastAsia="en-US"/>
        </w:rPr>
      </w:pPr>
      <w:r w:rsidRPr="00D935A3">
        <w:rPr>
          <w:rFonts w:eastAsia="Calibri"/>
          <w:bCs/>
          <w:color w:val="auto"/>
          <w:lang w:eastAsia="en-US"/>
        </w:rPr>
        <w:t xml:space="preserve">Born in 1898 to serve the skills needs of the 2nd industrial revolution, the University of East London has commenced Year </w:t>
      </w:r>
      <w:r w:rsidR="00FB1D7C">
        <w:rPr>
          <w:rFonts w:eastAsia="Calibri"/>
          <w:bCs/>
          <w:color w:val="auto"/>
          <w:lang w:eastAsia="en-US"/>
        </w:rPr>
        <w:t>4</w:t>
      </w:r>
      <w:r w:rsidRPr="00D935A3">
        <w:rPr>
          <w:rFonts w:eastAsia="Calibri"/>
          <w:bCs/>
          <w:color w:val="auto"/>
          <w:lang w:eastAsia="en-US"/>
        </w:rPr>
        <w:t xml:space="preserve">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75722367" w14:textId="77777777" w:rsidR="00FD01D6" w:rsidRPr="00D935A3" w:rsidRDefault="00FD01D6" w:rsidP="00D45866">
      <w:pPr>
        <w:spacing w:after="0" w:line="276" w:lineRule="auto"/>
        <w:ind w:left="0" w:firstLine="0"/>
        <w:jc w:val="both"/>
        <w:rPr>
          <w:rFonts w:eastAsia="Calibri"/>
          <w:bCs/>
          <w:color w:val="auto"/>
          <w:lang w:eastAsia="en-US"/>
        </w:rPr>
      </w:pPr>
    </w:p>
    <w:p w14:paraId="4915C6EA" w14:textId="11ED65FB" w:rsidR="003D1953" w:rsidRDefault="003D1953" w:rsidP="00D45866">
      <w:pPr>
        <w:spacing w:after="0" w:line="276" w:lineRule="auto"/>
        <w:ind w:left="0" w:firstLine="0"/>
        <w:jc w:val="both"/>
        <w:rPr>
          <w:rFonts w:eastAsia="Calibri"/>
          <w:bCs/>
          <w:color w:val="auto"/>
          <w:lang w:eastAsia="en-US"/>
        </w:rPr>
      </w:pPr>
      <w:r w:rsidRPr="00D935A3">
        <w:rPr>
          <w:rFonts w:eastAsia="Calibri"/>
          <w:bCs/>
          <w:color w:val="auto"/>
          <w:lang w:eastAsia="en-US"/>
        </w:rPr>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5B6E04A8" w14:textId="77777777" w:rsidR="00FD01D6" w:rsidRPr="00D935A3" w:rsidRDefault="00FD01D6" w:rsidP="00D45866">
      <w:pPr>
        <w:spacing w:after="0" w:line="276" w:lineRule="auto"/>
        <w:ind w:left="0" w:firstLine="0"/>
        <w:jc w:val="both"/>
        <w:rPr>
          <w:rFonts w:eastAsia="Calibri"/>
          <w:bCs/>
          <w:color w:val="auto"/>
          <w:lang w:eastAsia="en-US"/>
        </w:rPr>
      </w:pPr>
    </w:p>
    <w:p w14:paraId="637CDE3D" w14:textId="6419EF05" w:rsidR="003D1953" w:rsidRDefault="003D1953" w:rsidP="00D45866">
      <w:pPr>
        <w:spacing w:after="0" w:line="276" w:lineRule="auto"/>
        <w:ind w:left="0" w:firstLine="0"/>
        <w:jc w:val="both"/>
        <w:rPr>
          <w:rFonts w:eastAsia="Calibri"/>
          <w:bCs/>
          <w:color w:val="auto"/>
          <w:lang w:eastAsia="en-US"/>
        </w:rPr>
      </w:pPr>
      <w:r w:rsidRPr="00D935A3">
        <w:rPr>
          <w:rFonts w:eastAsia="Calibri"/>
          <w:bCs/>
          <w:color w:val="auto"/>
          <w:lang w:eastAsia="en-US"/>
        </w:rP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51F36F0D" w14:textId="77777777" w:rsidR="00FD01D6" w:rsidRPr="00D935A3" w:rsidRDefault="00FD01D6" w:rsidP="00D45866">
      <w:pPr>
        <w:spacing w:after="0" w:line="276" w:lineRule="auto"/>
        <w:ind w:left="0" w:firstLine="0"/>
        <w:jc w:val="both"/>
        <w:rPr>
          <w:rFonts w:eastAsia="Calibri"/>
          <w:bCs/>
          <w:color w:val="auto"/>
          <w:lang w:eastAsia="en-US"/>
        </w:rPr>
      </w:pPr>
    </w:p>
    <w:p w14:paraId="4866C531" w14:textId="4788C4EF" w:rsidR="003D1953" w:rsidRDefault="003D1953" w:rsidP="00D45866">
      <w:pPr>
        <w:spacing w:after="0" w:line="276" w:lineRule="auto"/>
        <w:ind w:left="0" w:firstLine="0"/>
        <w:jc w:val="both"/>
        <w:rPr>
          <w:rFonts w:eastAsia="Calibri"/>
          <w:bCs/>
          <w:color w:val="auto"/>
          <w:lang w:eastAsia="en-US"/>
        </w:rPr>
      </w:pPr>
      <w:r w:rsidRPr="00D935A3">
        <w:rPr>
          <w:rFonts w:eastAsia="Calibri"/>
          <w:bCs/>
          <w:color w:val="auto"/>
          <w:lang w:eastAsia="en-US"/>
        </w:rPr>
        <w:t xml:space="preserve">We are building an environment of success where colleagues are supported to achieve, and our community can flourish and thrive. We are an accredited Investors in People Award </w:t>
      </w:r>
      <w:r w:rsidRPr="00D935A3">
        <w:rPr>
          <w:rFonts w:eastAsia="Calibri"/>
          <w:bCs/>
          <w:color w:val="auto"/>
          <w:lang w:eastAsia="en-US"/>
        </w:rPr>
        <w:lastRenderedPageBreak/>
        <w:t xml:space="preserve">Institution and have achieved the Investors in People Health and Wellbeing Award. With Athena Swan Awards and being one of a small number of </w:t>
      </w:r>
      <w:proofErr w:type="gramStart"/>
      <w:r w:rsidRPr="00D935A3">
        <w:rPr>
          <w:rFonts w:eastAsia="Calibri"/>
          <w:bCs/>
          <w:color w:val="auto"/>
          <w:lang w:eastAsia="en-US"/>
        </w:rPr>
        <w:t>Universities</w:t>
      </w:r>
      <w:proofErr w:type="gramEnd"/>
      <w:r w:rsidRPr="00D935A3">
        <w:rPr>
          <w:rFonts w:eastAsia="Calibri"/>
          <w:bCs/>
          <w:color w:val="auto"/>
          <w:lang w:eastAsia="en-US"/>
        </w:rPr>
        <w:t xml:space="preserve"> to have achieved the Race Equality Charter Award, we continue on our journey to address and reduce barriers to opportunity. </w:t>
      </w:r>
    </w:p>
    <w:p w14:paraId="64F7D8AB" w14:textId="77777777" w:rsidR="00FD01D6" w:rsidRPr="00D935A3" w:rsidRDefault="00FD01D6" w:rsidP="00D45866">
      <w:pPr>
        <w:spacing w:after="0" w:line="276" w:lineRule="auto"/>
        <w:ind w:left="0" w:firstLine="0"/>
        <w:jc w:val="both"/>
        <w:rPr>
          <w:rFonts w:eastAsia="Calibri"/>
          <w:bCs/>
          <w:color w:val="auto"/>
          <w:lang w:eastAsia="en-US"/>
        </w:rPr>
      </w:pPr>
    </w:p>
    <w:p w14:paraId="29A7CC62" w14:textId="77777777" w:rsidR="003D1953" w:rsidRPr="00D935A3" w:rsidRDefault="003D1953" w:rsidP="00D45866">
      <w:pPr>
        <w:spacing w:after="0" w:line="276" w:lineRule="auto"/>
        <w:ind w:left="0" w:firstLine="0"/>
        <w:jc w:val="both"/>
        <w:rPr>
          <w:rFonts w:eastAsia="Calibri"/>
          <w:bCs/>
          <w:color w:val="auto"/>
          <w:lang w:eastAsia="en-US"/>
        </w:rPr>
      </w:pPr>
      <w:r w:rsidRPr="00D935A3">
        <w:rPr>
          <w:rFonts w:eastAsia="Calibri"/>
          <w:bCs/>
          <w:color w:val="auto"/>
          <w:lang w:eastAsia="en-US"/>
        </w:rPr>
        <w:t xml:space="preserve">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4014D136" w14:textId="77777777" w:rsidR="0069460B" w:rsidRDefault="0069460B" w:rsidP="003F3709">
      <w:pPr>
        <w:spacing w:after="0" w:line="276" w:lineRule="auto"/>
        <w:ind w:left="0" w:firstLine="0"/>
        <w:rPr>
          <w:b/>
        </w:rPr>
      </w:pPr>
    </w:p>
    <w:p w14:paraId="1A30884D" w14:textId="77777777" w:rsidR="003F3709" w:rsidRDefault="007D632C" w:rsidP="00D45866">
      <w:pPr>
        <w:spacing w:after="0" w:line="276" w:lineRule="auto"/>
        <w:ind w:left="-5" w:hanging="10"/>
        <w:jc w:val="both"/>
        <w:rPr>
          <w:b/>
        </w:rPr>
      </w:pPr>
      <w:r w:rsidRPr="00D935A3">
        <w:rPr>
          <w:b/>
        </w:rPr>
        <w:t>JOB PURPOSE:</w:t>
      </w:r>
    </w:p>
    <w:p w14:paraId="6C962F3E" w14:textId="75DE7802" w:rsidR="003F3709" w:rsidRPr="003F3709" w:rsidRDefault="003F3709" w:rsidP="00D45866">
      <w:pPr>
        <w:spacing w:after="0" w:line="276" w:lineRule="auto"/>
        <w:ind w:left="-5" w:hanging="10"/>
        <w:jc w:val="both"/>
      </w:pPr>
    </w:p>
    <w:p w14:paraId="22578D4C" w14:textId="06E3E154" w:rsidR="00DF7348" w:rsidRDefault="00DF7348" w:rsidP="00D45866">
      <w:pPr>
        <w:pStyle w:val="ListParagraph"/>
        <w:numPr>
          <w:ilvl w:val="0"/>
          <w:numId w:val="23"/>
        </w:numPr>
        <w:spacing w:after="0" w:line="276" w:lineRule="auto"/>
        <w:jc w:val="both"/>
      </w:pPr>
      <w:r>
        <w:t xml:space="preserve">To contribute to the </w:t>
      </w:r>
      <w:proofErr w:type="gramStart"/>
      <w:r>
        <w:t>School’s</w:t>
      </w:r>
      <w:proofErr w:type="gramEnd"/>
      <w:r>
        <w:t xml:space="preserve"> teaching, research, course development and administrative activities;</w:t>
      </w:r>
    </w:p>
    <w:p w14:paraId="13D45E67" w14:textId="77777777" w:rsidR="00DF7348" w:rsidRDefault="00DF7348" w:rsidP="00D45866">
      <w:pPr>
        <w:spacing w:after="0" w:line="276" w:lineRule="auto"/>
        <w:ind w:left="-5" w:hanging="10"/>
        <w:jc w:val="both"/>
      </w:pPr>
    </w:p>
    <w:p w14:paraId="55364077" w14:textId="6F481AB2" w:rsidR="00DF7348" w:rsidRDefault="00DF7348" w:rsidP="00D45866">
      <w:pPr>
        <w:pStyle w:val="ListParagraph"/>
        <w:numPr>
          <w:ilvl w:val="0"/>
          <w:numId w:val="23"/>
        </w:numPr>
        <w:spacing w:after="0" w:line="276" w:lineRule="auto"/>
        <w:jc w:val="both"/>
      </w:pPr>
      <w:r>
        <w:t xml:space="preserve">To promote the School and UEL’s </w:t>
      </w:r>
      <w:proofErr w:type="gramStart"/>
      <w:r>
        <w:t>reputation;</w:t>
      </w:r>
      <w:proofErr w:type="gramEnd"/>
    </w:p>
    <w:p w14:paraId="1D53E96A" w14:textId="77777777" w:rsidR="00DF7348" w:rsidRDefault="00DF7348" w:rsidP="00D45866">
      <w:pPr>
        <w:spacing w:after="0" w:line="276" w:lineRule="auto"/>
        <w:ind w:left="-5" w:hanging="10"/>
        <w:jc w:val="both"/>
      </w:pPr>
    </w:p>
    <w:p w14:paraId="5DE9506A" w14:textId="5A64599F" w:rsidR="00D540BE" w:rsidRDefault="00DF7348" w:rsidP="00D45866">
      <w:pPr>
        <w:pStyle w:val="ListParagraph"/>
        <w:numPr>
          <w:ilvl w:val="0"/>
          <w:numId w:val="23"/>
        </w:numPr>
        <w:spacing w:after="0" w:line="276" w:lineRule="auto"/>
        <w:jc w:val="both"/>
      </w:pPr>
      <w:r>
        <w:t>To contribute to the wider development of the School and UEL.</w:t>
      </w:r>
      <w:r w:rsidR="00FF7751" w:rsidRPr="003F3709">
        <w:t xml:space="preserve"> </w:t>
      </w:r>
    </w:p>
    <w:p w14:paraId="56CF13C2" w14:textId="11767732" w:rsidR="00DF7348" w:rsidRDefault="00DF7348" w:rsidP="00D45866">
      <w:pPr>
        <w:spacing w:after="0" w:line="276" w:lineRule="auto"/>
        <w:ind w:left="-5" w:hanging="10"/>
        <w:jc w:val="both"/>
      </w:pPr>
    </w:p>
    <w:p w14:paraId="08C784B2" w14:textId="77777777" w:rsidR="00D45866" w:rsidRPr="003F3709" w:rsidRDefault="00D45866" w:rsidP="00D45866">
      <w:pPr>
        <w:spacing w:after="0" w:line="276" w:lineRule="auto"/>
        <w:ind w:left="-5" w:hanging="10"/>
        <w:jc w:val="both"/>
      </w:pPr>
    </w:p>
    <w:p w14:paraId="33353649" w14:textId="77777777" w:rsidR="00DF7348" w:rsidRPr="00DF7348" w:rsidRDefault="00DF7348" w:rsidP="00D458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
        </w:rPr>
      </w:pPr>
      <w:r w:rsidRPr="00DF7348">
        <w:rPr>
          <w:b/>
        </w:rPr>
        <w:t xml:space="preserve">MAIN DUTIES AND RESPONSIBILITIES: </w:t>
      </w:r>
    </w:p>
    <w:p w14:paraId="1B7050AF" w14:textId="77777777" w:rsidR="00DF7348" w:rsidRPr="00DF7348" w:rsidRDefault="00DF7348" w:rsidP="00D458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3ED40BF6" w14:textId="33DCD29A" w:rsidR="00DF7348" w:rsidRPr="00DF7348" w:rsidRDefault="00DF7348" w:rsidP="00D45866">
      <w:pPr>
        <w:pStyle w:val="ListParagraph"/>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To contribute to the management, administration and/or leadership related to Social Work courses as appropriate to </w:t>
      </w:r>
      <w:proofErr w:type="gramStart"/>
      <w:r w:rsidRPr="00DF7348">
        <w:rPr>
          <w:bCs/>
        </w:rPr>
        <w:t>experience;</w:t>
      </w:r>
      <w:proofErr w:type="gramEnd"/>
    </w:p>
    <w:p w14:paraId="67DBB3A8" w14:textId="77777777" w:rsidR="00DF7348" w:rsidRPr="00DF7348" w:rsidRDefault="00DF7348" w:rsidP="00D458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610848DF" w14:textId="38C53A7E" w:rsidR="00DF7348" w:rsidRPr="00D45866" w:rsidRDefault="00DF7348" w:rsidP="00D45866">
      <w:pPr>
        <w:pStyle w:val="ListParagraph"/>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45866">
        <w:rPr>
          <w:bCs/>
        </w:rPr>
        <w:t xml:space="preserve">To develop, lead and teach on undergraduate and post graduate modules/programmes, including evening </w:t>
      </w:r>
      <w:proofErr w:type="gramStart"/>
      <w:r w:rsidRPr="00D45866">
        <w:rPr>
          <w:bCs/>
        </w:rPr>
        <w:t>teaching;</w:t>
      </w:r>
      <w:proofErr w:type="gramEnd"/>
    </w:p>
    <w:p w14:paraId="0FD398B1" w14:textId="77777777" w:rsidR="00DF7348" w:rsidRDefault="00DF7348" w:rsidP="00D458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ind w:left="0" w:firstLine="0"/>
        <w:jc w:val="both"/>
        <w:rPr>
          <w:bCs/>
        </w:rPr>
      </w:pPr>
    </w:p>
    <w:p w14:paraId="7B4CF703" w14:textId="58B41698" w:rsidR="00DF7348" w:rsidRPr="00DF7348" w:rsidRDefault="00DF7348" w:rsidP="00D45866">
      <w:pPr>
        <w:pStyle w:val="ListParagraph"/>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To contribute to the writing of online materials for distance learning </w:t>
      </w:r>
      <w:proofErr w:type="gramStart"/>
      <w:r w:rsidRPr="00DF7348">
        <w:rPr>
          <w:bCs/>
        </w:rPr>
        <w:t>purposes;</w:t>
      </w:r>
      <w:proofErr w:type="gramEnd"/>
    </w:p>
    <w:p w14:paraId="52AD1843" w14:textId="77777777" w:rsidR="00DF7348" w:rsidRPr="00DF7348" w:rsidRDefault="00DF7348" w:rsidP="00D458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771588C6" w14:textId="2E996DA9" w:rsidR="00DF7348" w:rsidRPr="00DF7348" w:rsidRDefault="00DF7348" w:rsidP="00D45866">
      <w:pPr>
        <w:pStyle w:val="ListParagraph"/>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To contribute to key skills </w:t>
      </w:r>
      <w:proofErr w:type="gramStart"/>
      <w:r w:rsidRPr="00DF7348">
        <w:rPr>
          <w:bCs/>
        </w:rPr>
        <w:t>modules;</w:t>
      </w:r>
      <w:proofErr w:type="gramEnd"/>
    </w:p>
    <w:p w14:paraId="102D0958" w14:textId="77777777" w:rsidR="00DF7348" w:rsidRPr="00DF7348" w:rsidRDefault="00DF7348" w:rsidP="00D458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2ACC40B9" w14:textId="4E5302D8" w:rsidR="00DF7348" w:rsidRPr="00DF7348" w:rsidRDefault="00DF7348" w:rsidP="00D45866">
      <w:pPr>
        <w:pStyle w:val="ListParagraph"/>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To support national and international collaborative </w:t>
      </w:r>
      <w:proofErr w:type="gramStart"/>
      <w:r w:rsidRPr="00DF7348">
        <w:rPr>
          <w:bCs/>
        </w:rPr>
        <w:t>partners;</w:t>
      </w:r>
      <w:proofErr w:type="gramEnd"/>
    </w:p>
    <w:p w14:paraId="78DBC52E" w14:textId="77777777" w:rsidR="00DF7348" w:rsidRPr="00DF7348" w:rsidRDefault="00DF7348" w:rsidP="00D458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22287CF5" w14:textId="76AD702B" w:rsidR="00DF7348" w:rsidRPr="00DF7348" w:rsidRDefault="00DF7348" w:rsidP="00D45866">
      <w:pPr>
        <w:pStyle w:val="ListParagraph"/>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To supervise UG and PG dissertation </w:t>
      </w:r>
      <w:proofErr w:type="gramStart"/>
      <w:r w:rsidRPr="00DF7348">
        <w:rPr>
          <w:bCs/>
        </w:rPr>
        <w:t>students;</w:t>
      </w:r>
      <w:proofErr w:type="gramEnd"/>
    </w:p>
    <w:p w14:paraId="064E979A" w14:textId="77777777" w:rsidR="00DF7348" w:rsidRPr="00DF7348" w:rsidRDefault="00DF7348" w:rsidP="00D458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101AA532" w14:textId="604BF748" w:rsidR="00DF7348" w:rsidRPr="00DF7348" w:rsidRDefault="00DF7348" w:rsidP="00D45866">
      <w:pPr>
        <w:pStyle w:val="ListParagraph"/>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To participate in and contribute to research and scholarly activity within the Subject </w:t>
      </w:r>
      <w:proofErr w:type="gramStart"/>
      <w:r w:rsidRPr="00DF7348">
        <w:rPr>
          <w:bCs/>
        </w:rPr>
        <w:t>Area;</w:t>
      </w:r>
      <w:proofErr w:type="gramEnd"/>
    </w:p>
    <w:p w14:paraId="6940361E" w14:textId="77777777" w:rsidR="00DF7348" w:rsidRPr="00DF7348" w:rsidRDefault="00DF7348" w:rsidP="00D458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5F691DA0" w14:textId="71B5AEE1" w:rsidR="00DF7348" w:rsidRPr="00DF7348" w:rsidRDefault="00DF7348" w:rsidP="00D45866">
      <w:pPr>
        <w:pStyle w:val="ListParagraph"/>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To take a role in sustaining and developing the activities of the </w:t>
      </w:r>
      <w:proofErr w:type="gramStart"/>
      <w:r w:rsidRPr="00DF7348">
        <w:rPr>
          <w:bCs/>
        </w:rPr>
        <w:t>School</w:t>
      </w:r>
      <w:proofErr w:type="gramEnd"/>
      <w:r w:rsidRPr="00DF7348">
        <w:rPr>
          <w:bCs/>
        </w:rPr>
        <w:t xml:space="preserve"> in relation to teaching and/or research and consultancy in Social Work;</w:t>
      </w:r>
    </w:p>
    <w:p w14:paraId="5EA25F36" w14:textId="77777777" w:rsidR="00DF7348" w:rsidRPr="00DF7348" w:rsidRDefault="00DF7348" w:rsidP="00D458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162B7D87" w14:textId="3C6AAC84" w:rsidR="00DF7348" w:rsidRPr="00DF7348" w:rsidRDefault="00DF7348" w:rsidP="00D45866">
      <w:pPr>
        <w:pStyle w:val="ListParagraph"/>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To engage in income generation as appropriate through applications for research grants, consultancy, short courses </w:t>
      </w:r>
      <w:proofErr w:type="gramStart"/>
      <w:r w:rsidRPr="00DF7348">
        <w:rPr>
          <w:bCs/>
        </w:rPr>
        <w:t>etc;</w:t>
      </w:r>
      <w:proofErr w:type="gramEnd"/>
    </w:p>
    <w:p w14:paraId="1D7B4E88" w14:textId="77777777" w:rsidR="00DF7348" w:rsidRPr="00DF7348" w:rsidRDefault="00DF7348" w:rsidP="00D458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1E806A82" w14:textId="5280BE51" w:rsidR="00DF7348" w:rsidRPr="00DF7348" w:rsidRDefault="00DF7348" w:rsidP="00D45866">
      <w:pPr>
        <w:pStyle w:val="ListParagraph"/>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To contribute to staff development within the </w:t>
      </w:r>
      <w:proofErr w:type="gramStart"/>
      <w:r w:rsidRPr="00DF7348">
        <w:rPr>
          <w:bCs/>
        </w:rPr>
        <w:t>school;</w:t>
      </w:r>
      <w:proofErr w:type="gramEnd"/>
    </w:p>
    <w:p w14:paraId="3F82D26C" w14:textId="77777777" w:rsidR="00DF7348" w:rsidRPr="00DF7348" w:rsidRDefault="00DF7348" w:rsidP="00D458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18CF40DE" w14:textId="322A68A5" w:rsidR="00DF7348" w:rsidRPr="00DF7348" w:rsidRDefault="00DF7348" w:rsidP="00D45866">
      <w:pPr>
        <w:pStyle w:val="ListParagraph"/>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To work as part of the relevant programme teams and contribute to the wider School through cross-school </w:t>
      </w:r>
      <w:proofErr w:type="gramStart"/>
      <w:r w:rsidRPr="00DF7348">
        <w:rPr>
          <w:bCs/>
        </w:rPr>
        <w:t>activities;</w:t>
      </w:r>
      <w:proofErr w:type="gramEnd"/>
    </w:p>
    <w:p w14:paraId="61F85100" w14:textId="77777777" w:rsidR="00DF7348" w:rsidRPr="00DF7348" w:rsidRDefault="00DF7348" w:rsidP="00D458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0E484A5D" w14:textId="453F189C" w:rsidR="00DF7348" w:rsidRPr="00DF7348" w:rsidRDefault="00DF7348" w:rsidP="00D45866">
      <w:pPr>
        <w:pStyle w:val="ListParagraph"/>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To act as a personal and professional tutor for groups of students, including undertaking placement </w:t>
      </w:r>
      <w:proofErr w:type="gramStart"/>
      <w:r w:rsidRPr="00DF7348">
        <w:rPr>
          <w:bCs/>
        </w:rPr>
        <w:t>visits;</w:t>
      </w:r>
      <w:proofErr w:type="gramEnd"/>
    </w:p>
    <w:p w14:paraId="065991B4" w14:textId="77777777" w:rsidR="00DF7348" w:rsidRPr="00DF7348" w:rsidRDefault="00DF7348" w:rsidP="00D458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3537578B" w14:textId="195361CE" w:rsidR="00DF7348" w:rsidRPr="00DF7348" w:rsidRDefault="00DF7348" w:rsidP="00D45866">
      <w:pPr>
        <w:pStyle w:val="ListParagraph"/>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To set, mark and moderate work as </w:t>
      </w:r>
      <w:proofErr w:type="gramStart"/>
      <w:r w:rsidRPr="00DF7348">
        <w:rPr>
          <w:bCs/>
        </w:rPr>
        <w:t>required;</w:t>
      </w:r>
      <w:proofErr w:type="gramEnd"/>
    </w:p>
    <w:p w14:paraId="27264F55" w14:textId="77777777" w:rsidR="00DF7348" w:rsidRPr="00DF7348" w:rsidRDefault="00DF7348" w:rsidP="00D458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03BE2F92" w14:textId="3E3F7F7B" w:rsidR="00DF7348" w:rsidRPr="00DF7348" w:rsidRDefault="00DF7348" w:rsidP="00D45866">
      <w:pPr>
        <w:pStyle w:val="ListParagraph"/>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To attend Assessment Boards as </w:t>
      </w:r>
      <w:proofErr w:type="gramStart"/>
      <w:r w:rsidRPr="00DF7348">
        <w:rPr>
          <w:bCs/>
        </w:rPr>
        <w:t>required;</w:t>
      </w:r>
      <w:proofErr w:type="gramEnd"/>
    </w:p>
    <w:p w14:paraId="3233B6A7" w14:textId="77777777" w:rsidR="00DF7348" w:rsidRPr="00DF7348" w:rsidRDefault="00DF7348" w:rsidP="00D458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04F2EA81" w14:textId="61AAA43D" w:rsidR="00DF7348" w:rsidRPr="00DF7348" w:rsidRDefault="00DF7348" w:rsidP="00D45866">
      <w:pPr>
        <w:pStyle w:val="ListParagraph"/>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To prioritise key tasks and meet </w:t>
      </w:r>
      <w:proofErr w:type="gramStart"/>
      <w:r w:rsidRPr="00DF7348">
        <w:rPr>
          <w:bCs/>
        </w:rPr>
        <w:t>deadlines;</w:t>
      </w:r>
      <w:proofErr w:type="gramEnd"/>
    </w:p>
    <w:p w14:paraId="761B156D" w14:textId="77777777" w:rsidR="00DF7348" w:rsidRPr="00DF7348" w:rsidRDefault="00DF7348" w:rsidP="00D458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0811EA24" w14:textId="2939E43B" w:rsidR="00DF7348" w:rsidRPr="00DF7348" w:rsidRDefault="00DF7348" w:rsidP="00D45866">
      <w:pPr>
        <w:pStyle w:val="ListParagraph"/>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To participate in Open Days and </w:t>
      </w:r>
      <w:proofErr w:type="gramStart"/>
      <w:r w:rsidRPr="00DF7348">
        <w:rPr>
          <w:bCs/>
        </w:rPr>
        <w:t>Clearing;</w:t>
      </w:r>
      <w:proofErr w:type="gramEnd"/>
    </w:p>
    <w:p w14:paraId="32501E27" w14:textId="77777777" w:rsidR="00DF7348" w:rsidRPr="00DF7348" w:rsidRDefault="00DF7348" w:rsidP="00D458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46A1850D" w14:textId="791165F3" w:rsidR="00DF7348" w:rsidRPr="00DF7348" w:rsidRDefault="00DF7348" w:rsidP="00D45866">
      <w:pPr>
        <w:pStyle w:val="ListParagraph"/>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T</w:t>
      </w:r>
      <w:r w:rsidRPr="00DF7348">
        <w:rPr>
          <w:bCs/>
        </w:rPr>
        <w:t xml:space="preserve">o contribute to marketing and publicity across the </w:t>
      </w:r>
      <w:proofErr w:type="gramStart"/>
      <w:r w:rsidRPr="00DF7348">
        <w:rPr>
          <w:bCs/>
        </w:rPr>
        <w:t>school;</w:t>
      </w:r>
      <w:proofErr w:type="gramEnd"/>
    </w:p>
    <w:p w14:paraId="3D7A171E" w14:textId="77777777" w:rsidR="00DF7348" w:rsidRPr="00DF7348" w:rsidRDefault="00DF7348" w:rsidP="00D458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0FD5BA1C" w14:textId="100B5F6A" w:rsidR="00DF7348" w:rsidRPr="00DF7348" w:rsidRDefault="00DF7348" w:rsidP="00D45866">
      <w:pPr>
        <w:pStyle w:val="ListParagraph"/>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To work in accordance with the UEL’s Equal Opportunities </w:t>
      </w:r>
      <w:proofErr w:type="gramStart"/>
      <w:r w:rsidRPr="00DF7348">
        <w:rPr>
          <w:bCs/>
        </w:rPr>
        <w:t>Policy;</w:t>
      </w:r>
      <w:proofErr w:type="gramEnd"/>
    </w:p>
    <w:p w14:paraId="15518058" w14:textId="77777777" w:rsidR="00DF7348" w:rsidRPr="00DF7348" w:rsidRDefault="00DF7348" w:rsidP="00D458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72B55DF9" w14:textId="3B2695C6" w:rsidR="00DF7348" w:rsidRPr="00DF7348" w:rsidRDefault="00DF7348" w:rsidP="00D45866">
      <w:pPr>
        <w:pStyle w:val="ListParagraph"/>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To develop all aspects of the student experience.</w:t>
      </w:r>
    </w:p>
    <w:p w14:paraId="32E30787" w14:textId="137B1511" w:rsidR="00DF7348" w:rsidRDefault="00DF7348" w:rsidP="00D458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 </w:t>
      </w:r>
    </w:p>
    <w:p w14:paraId="73E3DC01" w14:textId="77777777" w:rsidR="00DF7348" w:rsidRPr="00DF7348" w:rsidRDefault="00DF7348" w:rsidP="00D458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4AA49970" w14:textId="3F521F89" w:rsidR="00DF7348" w:rsidRPr="00DF7348" w:rsidRDefault="00DF7348" w:rsidP="00D458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
        </w:rPr>
      </w:pPr>
      <w:r>
        <w:rPr>
          <w:b/>
        </w:rPr>
        <w:t>OTHRE</w:t>
      </w:r>
      <w:r w:rsidRPr="00DF7348">
        <w:rPr>
          <w:b/>
        </w:rPr>
        <w:t xml:space="preserve"> RESPONSIBILITIES:</w:t>
      </w:r>
    </w:p>
    <w:p w14:paraId="279F3DE6" w14:textId="77777777" w:rsidR="00DF7348" w:rsidRPr="00DF7348" w:rsidRDefault="00DF7348" w:rsidP="00D458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 </w:t>
      </w:r>
    </w:p>
    <w:p w14:paraId="23165CB9" w14:textId="2CC5BCC0" w:rsidR="00DF7348" w:rsidRPr="00DF7348" w:rsidRDefault="00DF7348" w:rsidP="00D45866">
      <w:pPr>
        <w:pStyle w:val="ListParagraph"/>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To prepare and deliver paper and web based teaching </w:t>
      </w:r>
      <w:proofErr w:type="gramStart"/>
      <w:r w:rsidRPr="00DF7348">
        <w:rPr>
          <w:bCs/>
        </w:rPr>
        <w:t>material;</w:t>
      </w:r>
      <w:proofErr w:type="gramEnd"/>
    </w:p>
    <w:p w14:paraId="2BEFF994" w14:textId="77777777" w:rsidR="00DF7348" w:rsidRPr="00DF7348" w:rsidRDefault="00DF7348" w:rsidP="00D458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30466A79" w14:textId="2F7EBC79" w:rsidR="00DF7348" w:rsidRPr="00DF7348" w:rsidRDefault="00DF7348" w:rsidP="00D45866">
      <w:pPr>
        <w:pStyle w:val="ListParagraph"/>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To facilitate and support students in learning </w:t>
      </w:r>
      <w:proofErr w:type="gramStart"/>
      <w:r w:rsidRPr="00DF7348">
        <w:rPr>
          <w:bCs/>
        </w:rPr>
        <w:t>activities;</w:t>
      </w:r>
      <w:proofErr w:type="gramEnd"/>
    </w:p>
    <w:p w14:paraId="535B6919" w14:textId="77777777" w:rsidR="00DF7348" w:rsidRDefault="00DF7348" w:rsidP="00D458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ind w:left="0" w:firstLine="0"/>
        <w:jc w:val="both"/>
        <w:rPr>
          <w:bCs/>
        </w:rPr>
      </w:pPr>
    </w:p>
    <w:p w14:paraId="073FB809" w14:textId="281BF38E" w:rsidR="00DF7348" w:rsidRPr="00DF7348" w:rsidRDefault="00DF7348" w:rsidP="00D45866">
      <w:pPr>
        <w:pStyle w:val="ListParagraph"/>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To engage in assessment of students at various </w:t>
      </w:r>
      <w:proofErr w:type="gramStart"/>
      <w:r w:rsidRPr="00DF7348">
        <w:rPr>
          <w:bCs/>
        </w:rPr>
        <w:t>levels;</w:t>
      </w:r>
      <w:proofErr w:type="gramEnd"/>
    </w:p>
    <w:p w14:paraId="3283F18F" w14:textId="7AB74590" w:rsidR="00DF7348" w:rsidRPr="00DF7348" w:rsidRDefault="00DF7348" w:rsidP="00D458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ind w:hanging="310"/>
        <w:jc w:val="both"/>
        <w:rPr>
          <w:bCs/>
        </w:rPr>
      </w:pPr>
    </w:p>
    <w:p w14:paraId="0EDC7E02" w14:textId="2E336C9D" w:rsidR="00DF7348" w:rsidRPr="00DF7348" w:rsidRDefault="00DF7348" w:rsidP="00D45866">
      <w:pPr>
        <w:pStyle w:val="ListParagraph"/>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To participate in and contribute to the development of assessment </w:t>
      </w:r>
      <w:proofErr w:type="gramStart"/>
      <w:r w:rsidRPr="00DF7348">
        <w:rPr>
          <w:bCs/>
        </w:rPr>
        <w:t>processes;</w:t>
      </w:r>
      <w:proofErr w:type="gramEnd"/>
    </w:p>
    <w:p w14:paraId="3BDAC3CE" w14:textId="3133C94F" w:rsidR="00DF7348" w:rsidRPr="00DF7348" w:rsidRDefault="00DF7348" w:rsidP="00D458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ind w:hanging="310"/>
        <w:jc w:val="both"/>
        <w:rPr>
          <w:bCs/>
        </w:rPr>
      </w:pPr>
    </w:p>
    <w:p w14:paraId="52968EB3" w14:textId="1F20998E" w:rsidR="00DF7348" w:rsidRPr="00DF7348" w:rsidRDefault="00DF7348" w:rsidP="00D45866">
      <w:pPr>
        <w:pStyle w:val="ListParagraph"/>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To engage in educational practice that promotes effective learning and the development of attributes that sustain lifelong </w:t>
      </w:r>
      <w:proofErr w:type="gramStart"/>
      <w:r w:rsidRPr="00DF7348">
        <w:rPr>
          <w:bCs/>
        </w:rPr>
        <w:t>learning;</w:t>
      </w:r>
      <w:proofErr w:type="gramEnd"/>
    </w:p>
    <w:p w14:paraId="74ED5333" w14:textId="6ABF9B70" w:rsidR="00DF7348" w:rsidRPr="00DF7348" w:rsidRDefault="00DF7348" w:rsidP="00D458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ind w:hanging="310"/>
        <w:jc w:val="both"/>
        <w:rPr>
          <w:bCs/>
        </w:rPr>
      </w:pPr>
    </w:p>
    <w:p w14:paraId="4F9DB420" w14:textId="71A5F336" w:rsidR="00DF7348" w:rsidRPr="00DF7348" w:rsidRDefault="00DF7348" w:rsidP="00D45866">
      <w:pPr>
        <w:pStyle w:val="ListParagraph"/>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To undertake teaching related and allocated administrative responsibilities efficiently and effectively, in accordance with UEL standards and </w:t>
      </w:r>
      <w:proofErr w:type="gramStart"/>
      <w:r w:rsidRPr="00DF7348">
        <w:rPr>
          <w:bCs/>
        </w:rPr>
        <w:t>deadlines;</w:t>
      </w:r>
      <w:proofErr w:type="gramEnd"/>
    </w:p>
    <w:p w14:paraId="70141F57" w14:textId="3C453DD4" w:rsidR="00DF7348" w:rsidRPr="00DF7348" w:rsidRDefault="00DF7348" w:rsidP="00D458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ind w:hanging="310"/>
        <w:jc w:val="both"/>
        <w:rPr>
          <w:bCs/>
        </w:rPr>
      </w:pPr>
    </w:p>
    <w:p w14:paraId="4F034623" w14:textId="060AE2FF" w:rsidR="00DF7348" w:rsidRPr="00DF7348" w:rsidRDefault="00DF7348" w:rsidP="00D45866">
      <w:pPr>
        <w:pStyle w:val="ListParagraph"/>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To contribute to the knowledge base of the profession through research and other forms of scholarly </w:t>
      </w:r>
      <w:proofErr w:type="gramStart"/>
      <w:r w:rsidRPr="00DF7348">
        <w:rPr>
          <w:bCs/>
        </w:rPr>
        <w:t>activity;</w:t>
      </w:r>
      <w:proofErr w:type="gramEnd"/>
      <w:r w:rsidRPr="00DF7348">
        <w:rPr>
          <w:bCs/>
        </w:rPr>
        <w:t xml:space="preserve"> </w:t>
      </w:r>
    </w:p>
    <w:p w14:paraId="4BA69E88" w14:textId="612654CC" w:rsidR="00DF7348" w:rsidRPr="00DF7348" w:rsidRDefault="00DF7348" w:rsidP="00D458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ind w:hanging="310"/>
        <w:jc w:val="both"/>
        <w:rPr>
          <w:bCs/>
        </w:rPr>
      </w:pPr>
    </w:p>
    <w:p w14:paraId="521C9DDF" w14:textId="4F72FB06" w:rsidR="00DF7348" w:rsidRPr="00DF7348" w:rsidRDefault="00DF7348" w:rsidP="00D45866">
      <w:pPr>
        <w:pStyle w:val="ListParagraph"/>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To communicate efficiently and effectively using paper based and electronic </w:t>
      </w:r>
      <w:proofErr w:type="gramStart"/>
      <w:r w:rsidRPr="00DF7348">
        <w:rPr>
          <w:bCs/>
        </w:rPr>
        <w:t>media;</w:t>
      </w:r>
      <w:proofErr w:type="gramEnd"/>
    </w:p>
    <w:p w14:paraId="2EE16561" w14:textId="0955750E" w:rsidR="00DF7348" w:rsidRPr="00DF7348" w:rsidRDefault="00DF7348" w:rsidP="00D458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ind w:hanging="310"/>
        <w:jc w:val="both"/>
        <w:rPr>
          <w:bCs/>
        </w:rPr>
      </w:pPr>
    </w:p>
    <w:p w14:paraId="17FB0D43" w14:textId="6DF3FB4D" w:rsidR="00DF7348" w:rsidRPr="00DF7348" w:rsidRDefault="00DF7348" w:rsidP="00D45866">
      <w:pPr>
        <w:pStyle w:val="ListParagraph"/>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To contribute to recruitment and selection of undergraduate and postgraduate </w:t>
      </w:r>
      <w:proofErr w:type="gramStart"/>
      <w:r w:rsidRPr="00DF7348">
        <w:rPr>
          <w:bCs/>
        </w:rPr>
        <w:t>students;</w:t>
      </w:r>
      <w:proofErr w:type="gramEnd"/>
    </w:p>
    <w:p w14:paraId="4462DD86" w14:textId="38571A74" w:rsidR="00DF7348" w:rsidRDefault="00DF7348" w:rsidP="00D458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ind w:hanging="310"/>
        <w:jc w:val="both"/>
        <w:rPr>
          <w:bCs/>
        </w:rPr>
      </w:pPr>
    </w:p>
    <w:p w14:paraId="33AE7087" w14:textId="6A4DC3F1" w:rsidR="00DF7348" w:rsidRPr="00DF7348" w:rsidRDefault="00DF7348" w:rsidP="00D45866">
      <w:pPr>
        <w:pStyle w:val="ListParagraph"/>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To promote the image and reputation of the UEL through contact with external </w:t>
      </w:r>
      <w:proofErr w:type="gramStart"/>
      <w:r w:rsidRPr="00DF7348">
        <w:rPr>
          <w:bCs/>
        </w:rPr>
        <w:t>agencies;</w:t>
      </w:r>
      <w:proofErr w:type="gramEnd"/>
      <w:r w:rsidRPr="00DF7348">
        <w:rPr>
          <w:bCs/>
        </w:rPr>
        <w:t xml:space="preserve"> </w:t>
      </w:r>
    </w:p>
    <w:p w14:paraId="461FBD8A" w14:textId="32FD9DF0" w:rsidR="00DF7348" w:rsidRPr="00DF7348" w:rsidRDefault="00DF7348" w:rsidP="00D458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ind w:hanging="310"/>
        <w:jc w:val="both"/>
        <w:rPr>
          <w:bCs/>
        </w:rPr>
      </w:pPr>
    </w:p>
    <w:p w14:paraId="4AB73072" w14:textId="0A0EF5D1" w:rsidR="00DF7348" w:rsidRPr="00DF7348" w:rsidRDefault="00DF7348" w:rsidP="00D45866">
      <w:pPr>
        <w:pStyle w:val="ListParagraph"/>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To undertake any other duties commensurate with grade and experience of the postholder as requested by the Dean or their nominee.</w:t>
      </w:r>
    </w:p>
    <w:p w14:paraId="70CA7308"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21ABF025"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5C288731"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center"/>
        <w:rPr>
          <w:bCs/>
        </w:rPr>
      </w:pPr>
    </w:p>
    <w:p w14:paraId="477180EC" w14:textId="77777777" w:rsidR="00DF7348" w:rsidRDefault="00DF7348">
      <w:pPr>
        <w:spacing w:after="160" w:line="259" w:lineRule="auto"/>
        <w:ind w:left="0" w:firstLine="0"/>
        <w:rPr>
          <w:b/>
          <w:sz w:val="24"/>
          <w:szCs w:val="24"/>
        </w:rPr>
      </w:pPr>
      <w:r>
        <w:rPr>
          <w:b/>
          <w:sz w:val="24"/>
          <w:szCs w:val="24"/>
        </w:rPr>
        <w:br w:type="page"/>
      </w:r>
    </w:p>
    <w:p w14:paraId="6C496FC2" w14:textId="2637D84B"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center"/>
        <w:rPr>
          <w:b/>
          <w:sz w:val="24"/>
          <w:szCs w:val="24"/>
        </w:rPr>
      </w:pPr>
      <w:r w:rsidRPr="00DF7348">
        <w:rPr>
          <w:b/>
          <w:sz w:val="24"/>
          <w:szCs w:val="24"/>
        </w:rPr>
        <w:t>PERSON SPECIFICATION</w:t>
      </w:r>
    </w:p>
    <w:p w14:paraId="585158B7"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 </w:t>
      </w:r>
    </w:p>
    <w:p w14:paraId="43C54C68"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
        </w:rPr>
      </w:pPr>
      <w:r w:rsidRPr="00DF7348">
        <w:rPr>
          <w:b/>
        </w:rPr>
        <w:t xml:space="preserve">EDUCATIONAL QUALIFICATIONS AND ACHIEVEMENTS: </w:t>
      </w:r>
    </w:p>
    <w:p w14:paraId="03110927"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
        </w:rPr>
      </w:pPr>
      <w:r w:rsidRPr="00DF7348">
        <w:rPr>
          <w:b/>
        </w:rPr>
        <w:t xml:space="preserve">Essential criteria: </w:t>
      </w:r>
    </w:p>
    <w:p w14:paraId="3F98C8B4"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63586953" w14:textId="7C8F628E" w:rsidR="00DF7348" w:rsidRPr="00DF7348" w:rsidRDefault="00DF7348" w:rsidP="00DF7348">
      <w:pPr>
        <w:pStyle w:val="ListParagraph"/>
        <w:numPr>
          <w:ilvl w:val="0"/>
          <w:numId w:val="2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Undergraduate degree, Professional Social Work Qualification and </w:t>
      </w:r>
      <w:proofErr w:type="spellStart"/>
      <w:proofErr w:type="gramStart"/>
      <w:r w:rsidRPr="00DF7348">
        <w:rPr>
          <w:bCs/>
        </w:rPr>
        <w:t>Masters</w:t>
      </w:r>
      <w:proofErr w:type="spellEnd"/>
      <w:proofErr w:type="gramEnd"/>
      <w:r w:rsidRPr="00DF7348">
        <w:rPr>
          <w:bCs/>
        </w:rPr>
        <w:t xml:space="preserve"> degree or equivalent postgraduate qualification (A/C)</w:t>
      </w:r>
    </w:p>
    <w:p w14:paraId="51CD6E04"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 </w:t>
      </w:r>
    </w:p>
    <w:p w14:paraId="510279A0" w14:textId="303F16F3"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
        </w:rPr>
      </w:pPr>
      <w:r w:rsidRPr="00DF7348">
        <w:rPr>
          <w:b/>
        </w:rPr>
        <w:t>Desirable criteria</w:t>
      </w:r>
      <w:r w:rsidRPr="00DF7348">
        <w:rPr>
          <w:b/>
        </w:rPr>
        <w:t>:</w:t>
      </w:r>
    </w:p>
    <w:p w14:paraId="52876BCA" w14:textId="77777777" w:rsid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ind w:left="0" w:firstLine="0"/>
        <w:jc w:val="both"/>
        <w:rPr>
          <w:bCs/>
        </w:rPr>
      </w:pPr>
    </w:p>
    <w:p w14:paraId="2660C3ED" w14:textId="40BA9F8B" w:rsidR="00DF7348" w:rsidRPr="00DF7348" w:rsidRDefault="00DF7348" w:rsidP="00DF7348">
      <w:pPr>
        <w:pStyle w:val="ListParagraph"/>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PhD or Doctorate (A/C)</w:t>
      </w:r>
    </w:p>
    <w:p w14:paraId="7EB1C910" w14:textId="31A9A303" w:rsidR="00DF7348" w:rsidRPr="00DF7348" w:rsidRDefault="00DF7348" w:rsidP="00DF7348">
      <w:pPr>
        <w:pStyle w:val="ListParagraph"/>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Substantial social work professional experience</w:t>
      </w:r>
      <w:r>
        <w:rPr>
          <w:bCs/>
        </w:rPr>
        <w:t xml:space="preserve"> (I)</w:t>
      </w:r>
    </w:p>
    <w:p w14:paraId="23F930CF" w14:textId="77777777" w:rsid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3780D85F" w14:textId="301FB59F" w:rsidR="00DF7348" w:rsidRPr="00DF7348" w:rsidRDefault="00DF7348" w:rsidP="00DF7348">
      <w:pPr>
        <w:pStyle w:val="ListParagraph"/>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Practice Educator Qualification</w:t>
      </w:r>
      <w:r>
        <w:rPr>
          <w:bCs/>
        </w:rPr>
        <w:t xml:space="preserve"> (I/C)</w:t>
      </w:r>
    </w:p>
    <w:p w14:paraId="64F97D0A" w14:textId="7E415DFC" w:rsid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 </w:t>
      </w:r>
    </w:p>
    <w:p w14:paraId="2CBF7DFD"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523EE23E"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
        </w:rPr>
      </w:pPr>
      <w:r w:rsidRPr="00DF7348">
        <w:rPr>
          <w:b/>
        </w:rPr>
        <w:t xml:space="preserve">KNOWLEDGE AND EXPERIENCE: </w:t>
      </w:r>
    </w:p>
    <w:p w14:paraId="517A36CB"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
        </w:rPr>
      </w:pPr>
      <w:r w:rsidRPr="00DF7348">
        <w:rPr>
          <w:b/>
        </w:rPr>
        <w:t xml:space="preserve">Essential criteria: </w:t>
      </w:r>
    </w:p>
    <w:p w14:paraId="5894F485"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657565EF" w14:textId="28527438" w:rsidR="00DF7348" w:rsidRPr="00DF7348" w:rsidRDefault="00DF7348" w:rsidP="00DF7348">
      <w:pPr>
        <w:pStyle w:val="ListParagraph"/>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In depth curriculum knowledge appropriate to the post and understanding of the key issues in social work education and law (A/I)</w:t>
      </w:r>
    </w:p>
    <w:p w14:paraId="63D476EF"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68E3AB5A" w14:textId="64372D51" w:rsidR="00DF7348" w:rsidRPr="00DF7348" w:rsidRDefault="00DF7348" w:rsidP="00DF7348">
      <w:pPr>
        <w:pStyle w:val="ListParagraph"/>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Experience of teaching or mentoring; assessing and supervising social workers and/or students with the ability to demonstrate best practice (A/I)</w:t>
      </w:r>
    </w:p>
    <w:p w14:paraId="0131978E" w14:textId="5FE788DF"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ind w:hanging="310"/>
        <w:jc w:val="both"/>
        <w:rPr>
          <w:bCs/>
        </w:rPr>
      </w:pPr>
    </w:p>
    <w:p w14:paraId="668FDFBA" w14:textId="13D4996A" w:rsidR="00DF7348" w:rsidRPr="00DF7348" w:rsidRDefault="00DF7348" w:rsidP="00DF7348">
      <w:pPr>
        <w:pStyle w:val="ListParagraph"/>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Experience of working in social work agencies across a range of social work settings (A/I)</w:t>
      </w:r>
    </w:p>
    <w:p w14:paraId="3886C4CE"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2538D6CC" w14:textId="0FFCCE10" w:rsidR="00DF7348" w:rsidRPr="00DF7348" w:rsidRDefault="00DF7348" w:rsidP="00DF7348">
      <w:pPr>
        <w:pStyle w:val="ListParagraph"/>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In depth knowledge of the ways issues of race and other aspects of diversity impact social work education, </w:t>
      </w:r>
      <w:proofErr w:type="gramStart"/>
      <w:r w:rsidRPr="00DF7348">
        <w:rPr>
          <w:bCs/>
        </w:rPr>
        <w:t>practice</w:t>
      </w:r>
      <w:proofErr w:type="gramEnd"/>
      <w:r w:rsidRPr="00DF7348">
        <w:rPr>
          <w:bCs/>
        </w:rPr>
        <w:t xml:space="preserve"> and research (R/I)</w:t>
      </w:r>
    </w:p>
    <w:p w14:paraId="10952049" w14:textId="1187B413"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ind w:hanging="310"/>
        <w:jc w:val="both"/>
        <w:rPr>
          <w:bCs/>
        </w:rPr>
      </w:pPr>
    </w:p>
    <w:p w14:paraId="440451A2" w14:textId="70472D56" w:rsidR="00DF7348" w:rsidRPr="00DF7348" w:rsidRDefault="00DF7348" w:rsidP="00DF7348">
      <w:pPr>
        <w:pStyle w:val="ListParagraph"/>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Experience of working in Further Education/Higher Education (A)</w:t>
      </w:r>
    </w:p>
    <w:p w14:paraId="74BC87C5"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7FB17B30" w14:textId="3BCE27D8" w:rsidR="00DF7348" w:rsidRPr="00DF7348" w:rsidRDefault="00DF7348" w:rsidP="00DF7348">
      <w:pPr>
        <w:pStyle w:val="ListParagraph"/>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Experience of leading/contributing to the development of qualifying Social Work courses (A/I)</w:t>
      </w:r>
    </w:p>
    <w:p w14:paraId="56CFCC8F"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7CE767FB"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
        </w:rPr>
      </w:pPr>
      <w:r w:rsidRPr="00DF7348">
        <w:rPr>
          <w:b/>
        </w:rPr>
        <w:t>Desirable criteria:</w:t>
      </w:r>
    </w:p>
    <w:p w14:paraId="548D06D0"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414B3281" w14:textId="4743D907" w:rsidR="00DF7348" w:rsidRPr="00DF7348" w:rsidRDefault="00DF7348" w:rsidP="00DF7348">
      <w:pPr>
        <w:pStyle w:val="ListParagraph"/>
        <w:numPr>
          <w:ilvl w:val="0"/>
          <w:numId w:val="2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Course leadership experience in Further/Higher Education (A)</w:t>
      </w:r>
    </w:p>
    <w:p w14:paraId="7CDD49A3"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505EFD0E" w14:textId="211A7FDF" w:rsidR="00DF7348" w:rsidRPr="00DF7348" w:rsidRDefault="00DF7348" w:rsidP="00DF7348">
      <w:pPr>
        <w:pStyle w:val="ListParagraph"/>
        <w:numPr>
          <w:ilvl w:val="0"/>
          <w:numId w:val="2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Doctoral and PhD supervision experience</w:t>
      </w:r>
      <w:r>
        <w:rPr>
          <w:bCs/>
        </w:rPr>
        <w:t xml:space="preserve"> (I)</w:t>
      </w:r>
    </w:p>
    <w:p w14:paraId="671EF240"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2CC50BA8" w14:textId="0D79478C"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ind w:left="0" w:firstLine="0"/>
        <w:jc w:val="both"/>
        <w:rPr>
          <w:bCs/>
        </w:rPr>
      </w:pPr>
      <w:r w:rsidRPr="00DF7348">
        <w:rPr>
          <w:bCs/>
        </w:rPr>
        <w:tab/>
        <w:t xml:space="preserve"> </w:t>
      </w:r>
    </w:p>
    <w:p w14:paraId="1E5CEA26"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
        </w:rPr>
      </w:pPr>
      <w:r w:rsidRPr="00DF7348">
        <w:rPr>
          <w:b/>
        </w:rPr>
        <w:t xml:space="preserve">SKILLS AND ABILITIES: </w:t>
      </w:r>
    </w:p>
    <w:p w14:paraId="6D8F7D88"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
        </w:rPr>
      </w:pPr>
      <w:r w:rsidRPr="00DF7348">
        <w:rPr>
          <w:b/>
        </w:rPr>
        <w:t xml:space="preserve">Essential criteria: </w:t>
      </w:r>
    </w:p>
    <w:p w14:paraId="34CFC06B"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2115A602" w14:textId="2A119AD5" w:rsidR="00DF7348" w:rsidRPr="00DF7348" w:rsidRDefault="00DF7348" w:rsidP="00DF7348">
      <w:pPr>
        <w:pStyle w:val="ListParagraph"/>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Demonstrable ability to teach effectively, using a variety of methods, conveying ideas to students from a wide range of backgrounds and capabilities, acting as an effective tutor/mentor (A/I)</w:t>
      </w:r>
    </w:p>
    <w:p w14:paraId="568E6C19"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30D5DEF6" w14:textId="048CF3AE" w:rsidR="00DF7348" w:rsidRPr="00DF7348" w:rsidRDefault="00DF7348" w:rsidP="00DF7348">
      <w:pPr>
        <w:pStyle w:val="ListParagraph"/>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A demonstrable strong commitment to teaching and effective learning, working collaboratively with students and staff to improve the experience of all, enhancing student success, </w:t>
      </w:r>
      <w:proofErr w:type="gramStart"/>
      <w:r w:rsidRPr="00DF7348">
        <w:rPr>
          <w:bCs/>
        </w:rPr>
        <w:t>progression</w:t>
      </w:r>
      <w:proofErr w:type="gramEnd"/>
      <w:r w:rsidRPr="00DF7348">
        <w:rPr>
          <w:bCs/>
        </w:rPr>
        <w:t xml:space="preserve"> and retention (I)</w:t>
      </w:r>
    </w:p>
    <w:p w14:paraId="17D76214"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3CDA6385" w14:textId="4377A3D4" w:rsidR="00DF7348" w:rsidRPr="00DF7348" w:rsidRDefault="00DF7348" w:rsidP="00DF7348">
      <w:pPr>
        <w:pStyle w:val="ListParagraph"/>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Ability to liaise and communicate effectively with social work employers; monitor and successfully deliver programmes of work whilst proactively meeting deadlines and developing good professional relationships with colleagues, employers, external regulatory </w:t>
      </w:r>
      <w:proofErr w:type="gramStart"/>
      <w:r w:rsidRPr="00DF7348">
        <w:rPr>
          <w:bCs/>
        </w:rPr>
        <w:t>bodies</w:t>
      </w:r>
      <w:proofErr w:type="gramEnd"/>
      <w:r w:rsidRPr="00DF7348">
        <w:rPr>
          <w:bCs/>
        </w:rPr>
        <w:t xml:space="preserve"> and institutions (I)</w:t>
      </w:r>
    </w:p>
    <w:p w14:paraId="2128BF62"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3342D2D1" w14:textId="22142B09" w:rsidR="00DF7348" w:rsidRPr="00DF7348" w:rsidRDefault="00DF7348" w:rsidP="00DF7348">
      <w:pPr>
        <w:pStyle w:val="ListParagraph"/>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Ability to develop and lead the implementation of complex systems using excellent IT skills, </w:t>
      </w:r>
      <w:proofErr w:type="gramStart"/>
      <w:r w:rsidRPr="00DF7348">
        <w:rPr>
          <w:bCs/>
        </w:rPr>
        <w:t>communication</w:t>
      </w:r>
      <w:proofErr w:type="gramEnd"/>
      <w:r w:rsidRPr="00DF7348">
        <w:rPr>
          <w:bCs/>
        </w:rPr>
        <w:t xml:space="preserve"> and presentation skills (I)</w:t>
      </w:r>
    </w:p>
    <w:p w14:paraId="259E68F4"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492D27FD" w14:textId="31344374" w:rsidR="00DF7348" w:rsidRPr="00DF7348" w:rsidRDefault="00DF7348" w:rsidP="00DF7348">
      <w:pPr>
        <w:pStyle w:val="ListParagraph"/>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Ability to contribute to the </w:t>
      </w:r>
      <w:proofErr w:type="gramStart"/>
      <w:r w:rsidRPr="00DF7348">
        <w:rPr>
          <w:bCs/>
        </w:rPr>
        <w:t>School's</w:t>
      </w:r>
      <w:proofErr w:type="gramEnd"/>
      <w:r w:rsidRPr="00DF7348">
        <w:rPr>
          <w:bCs/>
        </w:rPr>
        <w:t xml:space="preserve"> research plan showing commitment to scholarly activity, research and publication (R/I)</w:t>
      </w:r>
    </w:p>
    <w:p w14:paraId="6AD915C1" w14:textId="72428C02"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2524739E"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02743A76"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
        </w:rPr>
      </w:pPr>
      <w:r w:rsidRPr="00DF7348">
        <w:rPr>
          <w:b/>
        </w:rPr>
        <w:t xml:space="preserve">PERSONAL ATTRIBUTES/QUALITIES: </w:t>
      </w:r>
    </w:p>
    <w:p w14:paraId="3FF36DF9"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
        </w:rPr>
      </w:pPr>
      <w:r w:rsidRPr="00DF7348">
        <w:rPr>
          <w:b/>
        </w:rPr>
        <w:t xml:space="preserve">Essential criteria: </w:t>
      </w:r>
    </w:p>
    <w:p w14:paraId="78CED0A2"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3126CC44" w14:textId="3914733D" w:rsidR="00DF7348" w:rsidRPr="00DF7348" w:rsidRDefault="00DF7348" w:rsidP="00DF7348">
      <w:pPr>
        <w:pStyle w:val="ListParagraph"/>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Commitment to and understanding of equal opportunities issues within a diverse and multicultural environment (A)</w:t>
      </w:r>
    </w:p>
    <w:p w14:paraId="38771875"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4BF20C7B" w14:textId="2E1151C9" w:rsidR="00DF7348" w:rsidRPr="00DF7348" w:rsidRDefault="00DF7348" w:rsidP="00DF7348">
      <w:pPr>
        <w:pStyle w:val="ListParagraph"/>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Ability to communicate open and honestly about professional relationships and personal development (I)</w:t>
      </w:r>
    </w:p>
    <w:p w14:paraId="1FD5AB91"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6ADE89CE" w14:textId="7DFA73F4" w:rsidR="00DF7348" w:rsidRPr="00DF7348" w:rsidRDefault="00DF7348" w:rsidP="00DF7348">
      <w:pPr>
        <w:pStyle w:val="ListParagraph"/>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Commitment to understanding, contributing to, and leading innovation within the HE context (A/I)</w:t>
      </w:r>
    </w:p>
    <w:p w14:paraId="76599546"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65C09EEE"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p w14:paraId="299DFE15"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
        </w:rPr>
      </w:pPr>
      <w:r w:rsidRPr="00DF7348">
        <w:rPr>
          <w:b/>
        </w:rPr>
        <w:t xml:space="preserve">Criteria tested by Key: </w:t>
      </w:r>
    </w:p>
    <w:p w14:paraId="2D293B81"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A = Application form        </w:t>
      </w:r>
    </w:p>
    <w:p w14:paraId="21DC8F78"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C = Certification        </w:t>
      </w:r>
    </w:p>
    <w:p w14:paraId="2578ACA3"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I = Interview   </w:t>
      </w:r>
    </w:p>
    <w:p w14:paraId="2183ABFA"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 xml:space="preserve">R = Research Papers        </w:t>
      </w:r>
    </w:p>
    <w:p w14:paraId="53696997" w14:textId="77777777" w:rsidR="00DF7348" w:rsidRPr="00DF7348" w:rsidRDefault="00DF7348" w:rsidP="00DF73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r w:rsidRPr="00DF7348">
        <w:rPr>
          <w:bCs/>
        </w:rPr>
        <w:t>T = Test</w:t>
      </w:r>
    </w:p>
    <w:p w14:paraId="5A618A89" w14:textId="631B3FA8" w:rsidR="0072130F" w:rsidRPr="00DF7348" w:rsidRDefault="0072130F" w:rsidP="007213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rPr>
          <w:bCs/>
        </w:rPr>
      </w:pPr>
    </w:p>
    <w:sectPr w:rsidR="0072130F" w:rsidRPr="00DF7348" w:rsidSect="0072130F">
      <w:footerReference w:type="default" r:id="rId8"/>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CB6F8" w14:textId="77777777" w:rsidR="00787410" w:rsidRDefault="00787410" w:rsidP="007D632C">
      <w:pPr>
        <w:spacing w:after="0" w:line="240" w:lineRule="auto"/>
      </w:pPr>
      <w:r>
        <w:separator/>
      </w:r>
    </w:p>
  </w:endnote>
  <w:endnote w:type="continuationSeparator" w:id="0">
    <w:p w14:paraId="39103E05" w14:textId="77777777" w:rsidR="00787410" w:rsidRDefault="00787410" w:rsidP="007D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592743"/>
      <w:docPartObj>
        <w:docPartGallery w:val="Page Numbers (Bottom of Page)"/>
        <w:docPartUnique/>
      </w:docPartObj>
    </w:sdtPr>
    <w:sdtEndPr>
      <w:rPr>
        <w:noProof/>
      </w:rPr>
    </w:sdtEndPr>
    <w:sdtContent>
      <w:p w14:paraId="280686C8" w14:textId="77777777" w:rsidR="007D632C" w:rsidRDefault="007D63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6D7EC6" w14:textId="77777777" w:rsidR="007D632C" w:rsidRDefault="007D6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6D761" w14:textId="77777777" w:rsidR="00787410" w:rsidRDefault="00787410" w:rsidP="007D632C">
      <w:pPr>
        <w:spacing w:after="0" w:line="240" w:lineRule="auto"/>
      </w:pPr>
      <w:r>
        <w:separator/>
      </w:r>
    </w:p>
  </w:footnote>
  <w:footnote w:type="continuationSeparator" w:id="0">
    <w:p w14:paraId="49132802" w14:textId="77777777" w:rsidR="00787410" w:rsidRDefault="00787410" w:rsidP="007D6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B6E"/>
    <w:multiLevelType w:val="hybridMultilevel"/>
    <w:tmpl w:val="3D08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0357F"/>
    <w:multiLevelType w:val="hybridMultilevel"/>
    <w:tmpl w:val="E9702F6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10E96F29"/>
    <w:multiLevelType w:val="hybridMultilevel"/>
    <w:tmpl w:val="7BB6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75D00"/>
    <w:multiLevelType w:val="hybridMultilevel"/>
    <w:tmpl w:val="282096C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15D714A5"/>
    <w:multiLevelType w:val="hybridMultilevel"/>
    <w:tmpl w:val="5574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71BA7"/>
    <w:multiLevelType w:val="hybridMultilevel"/>
    <w:tmpl w:val="2B18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451E2"/>
    <w:multiLevelType w:val="hybridMultilevel"/>
    <w:tmpl w:val="2CC61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F3411"/>
    <w:multiLevelType w:val="hybridMultilevel"/>
    <w:tmpl w:val="D96CA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F1AD9"/>
    <w:multiLevelType w:val="hybridMultilevel"/>
    <w:tmpl w:val="E9C6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60B8D"/>
    <w:multiLevelType w:val="hybridMultilevel"/>
    <w:tmpl w:val="83E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D17F7"/>
    <w:multiLevelType w:val="hybridMultilevel"/>
    <w:tmpl w:val="23D4FF3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1" w15:restartNumberingAfterBreak="0">
    <w:nsid w:val="49504A39"/>
    <w:multiLevelType w:val="hybridMultilevel"/>
    <w:tmpl w:val="8D98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81BEC"/>
    <w:multiLevelType w:val="hybridMultilevel"/>
    <w:tmpl w:val="1D1A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0A2050"/>
    <w:multiLevelType w:val="hybridMultilevel"/>
    <w:tmpl w:val="AA5CF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C9321F"/>
    <w:multiLevelType w:val="hybridMultilevel"/>
    <w:tmpl w:val="FBBC1F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A234DE"/>
    <w:multiLevelType w:val="hybridMultilevel"/>
    <w:tmpl w:val="17F0D908"/>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B6202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10962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CE319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B832A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66C64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08EC7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90E41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10245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4691636"/>
    <w:multiLevelType w:val="hybridMultilevel"/>
    <w:tmpl w:val="E12E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7D1652"/>
    <w:multiLevelType w:val="hybridMultilevel"/>
    <w:tmpl w:val="9A567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6C5B01"/>
    <w:multiLevelType w:val="hybridMultilevel"/>
    <w:tmpl w:val="0DA4873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9" w15:restartNumberingAfterBreak="0">
    <w:nsid w:val="5E34418F"/>
    <w:multiLevelType w:val="hybridMultilevel"/>
    <w:tmpl w:val="956E4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56CEC"/>
    <w:multiLevelType w:val="hybridMultilevel"/>
    <w:tmpl w:val="AEBAB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56B2B"/>
    <w:multiLevelType w:val="hybridMultilevel"/>
    <w:tmpl w:val="24E48F0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2" w15:restartNumberingAfterBreak="0">
    <w:nsid w:val="61AB274F"/>
    <w:multiLevelType w:val="hybridMultilevel"/>
    <w:tmpl w:val="72B2A25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3" w15:restartNumberingAfterBreak="0">
    <w:nsid w:val="620224C5"/>
    <w:multiLevelType w:val="hybridMultilevel"/>
    <w:tmpl w:val="2F64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ED39E4"/>
    <w:multiLevelType w:val="hybridMultilevel"/>
    <w:tmpl w:val="56D2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8467C7"/>
    <w:multiLevelType w:val="hybridMultilevel"/>
    <w:tmpl w:val="B45E2FE0"/>
    <w:lvl w:ilvl="0" w:tplc="0AB627F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D2F4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C6ED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DA3C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6221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22EC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24B5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AE2D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EA4B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75735A3"/>
    <w:multiLevelType w:val="hybridMultilevel"/>
    <w:tmpl w:val="F0AC8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BF25C7"/>
    <w:multiLevelType w:val="hybridMultilevel"/>
    <w:tmpl w:val="FF78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7149F9"/>
    <w:multiLevelType w:val="hybridMultilevel"/>
    <w:tmpl w:val="DFF0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5F2945"/>
    <w:multiLevelType w:val="hybridMultilevel"/>
    <w:tmpl w:val="E6BC4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13"/>
  </w:num>
  <w:num w:numId="4">
    <w:abstractNumId w:val="7"/>
  </w:num>
  <w:num w:numId="5">
    <w:abstractNumId w:val="25"/>
  </w:num>
  <w:num w:numId="6">
    <w:abstractNumId w:val="27"/>
  </w:num>
  <w:num w:numId="7">
    <w:abstractNumId w:val="22"/>
  </w:num>
  <w:num w:numId="8">
    <w:abstractNumId w:val="19"/>
  </w:num>
  <w:num w:numId="9">
    <w:abstractNumId w:val="3"/>
  </w:num>
  <w:num w:numId="10">
    <w:abstractNumId w:val="18"/>
  </w:num>
  <w:num w:numId="11">
    <w:abstractNumId w:val="1"/>
  </w:num>
  <w:num w:numId="12">
    <w:abstractNumId w:val="26"/>
  </w:num>
  <w:num w:numId="13">
    <w:abstractNumId w:val="24"/>
  </w:num>
  <w:num w:numId="14">
    <w:abstractNumId w:val="16"/>
  </w:num>
  <w:num w:numId="15">
    <w:abstractNumId w:val="10"/>
  </w:num>
  <w:num w:numId="16">
    <w:abstractNumId w:val="28"/>
  </w:num>
  <w:num w:numId="17">
    <w:abstractNumId w:val="17"/>
  </w:num>
  <w:num w:numId="18">
    <w:abstractNumId w:val="14"/>
  </w:num>
  <w:num w:numId="19">
    <w:abstractNumId w:val="5"/>
  </w:num>
  <w:num w:numId="20">
    <w:abstractNumId w:val="12"/>
  </w:num>
  <w:num w:numId="21">
    <w:abstractNumId w:val="4"/>
  </w:num>
  <w:num w:numId="22">
    <w:abstractNumId w:val="8"/>
  </w:num>
  <w:num w:numId="23">
    <w:abstractNumId w:val="21"/>
  </w:num>
  <w:num w:numId="24">
    <w:abstractNumId w:val="20"/>
  </w:num>
  <w:num w:numId="25">
    <w:abstractNumId w:val="0"/>
  </w:num>
  <w:num w:numId="26">
    <w:abstractNumId w:val="2"/>
  </w:num>
  <w:num w:numId="27">
    <w:abstractNumId w:val="11"/>
  </w:num>
  <w:num w:numId="28">
    <w:abstractNumId w:val="29"/>
  </w:num>
  <w:num w:numId="29">
    <w:abstractNumId w:val="6"/>
  </w:num>
  <w:num w:numId="30">
    <w:abstractNumId w:val="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0BE"/>
    <w:rsid w:val="000D2346"/>
    <w:rsid w:val="0012660C"/>
    <w:rsid w:val="00143AC8"/>
    <w:rsid w:val="001F4A45"/>
    <w:rsid w:val="0025145C"/>
    <w:rsid w:val="0028039E"/>
    <w:rsid w:val="0028723E"/>
    <w:rsid w:val="00297ADC"/>
    <w:rsid w:val="00323AC0"/>
    <w:rsid w:val="00376350"/>
    <w:rsid w:val="003B3031"/>
    <w:rsid w:val="003D1953"/>
    <w:rsid w:val="003D5004"/>
    <w:rsid w:val="003F3709"/>
    <w:rsid w:val="003F479A"/>
    <w:rsid w:val="0043471C"/>
    <w:rsid w:val="00443E39"/>
    <w:rsid w:val="004443D4"/>
    <w:rsid w:val="004D73ED"/>
    <w:rsid w:val="00536FE2"/>
    <w:rsid w:val="00610B9A"/>
    <w:rsid w:val="00641A4C"/>
    <w:rsid w:val="00643357"/>
    <w:rsid w:val="0069460B"/>
    <w:rsid w:val="006B1642"/>
    <w:rsid w:val="006D5A27"/>
    <w:rsid w:val="0072130F"/>
    <w:rsid w:val="00731EF3"/>
    <w:rsid w:val="00787410"/>
    <w:rsid w:val="007B444C"/>
    <w:rsid w:val="007D632C"/>
    <w:rsid w:val="007E6136"/>
    <w:rsid w:val="008913D4"/>
    <w:rsid w:val="008C0551"/>
    <w:rsid w:val="00967B6F"/>
    <w:rsid w:val="009A17E4"/>
    <w:rsid w:val="00A37152"/>
    <w:rsid w:val="00A37687"/>
    <w:rsid w:val="00A85B4D"/>
    <w:rsid w:val="00B251D7"/>
    <w:rsid w:val="00B25FE0"/>
    <w:rsid w:val="00BD56C9"/>
    <w:rsid w:val="00CA73E1"/>
    <w:rsid w:val="00CA7D65"/>
    <w:rsid w:val="00CF0124"/>
    <w:rsid w:val="00D171B6"/>
    <w:rsid w:val="00D45866"/>
    <w:rsid w:val="00D540BE"/>
    <w:rsid w:val="00D935A3"/>
    <w:rsid w:val="00D943F7"/>
    <w:rsid w:val="00DE24AC"/>
    <w:rsid w:val="00DF7348"/>
    <w:rsid w:val="00E321AA"/>
    <w:rsid w:val="00E57E0D"/>
    <w:rsid w:val="00E75219"/>
    <w:rsid w:val="00E84CBB"/>
    <w:rsid w:val="00EB035C"/>
    <w:rsid w:val="00ED41C0"/>
    <w:rsid w:val="00F67A93"/>
    <w:rsid w:val="00F9796E"/>
    <w:rsid w:val="00FB1D7C"/>
    <w:rsid w:val="00FB5E66"/>
    <w:rsid w:val="00FD01D6"/>
    <w:rsid w:val="00FF231A"/>
    <w:rsid w:val="00FF7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F5E5"/>
  <w15:docId w15:val="{FAE8179C-2634-4761-95B4-1695F7B2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qFormat/>
    <w:rsid w:val="001F4A45"/>
    <w:pPr>
      <w:ind w:left="720"/>
      <w:contextualSpacing/>
    </w:pPr>
  </w:style>
  <w:style w:type="paragraph" w:styleId="BalloonText">
    <w:name w:val="Balloon Text"/>
    <w:basedOn w:val="Normal"/>
    <w:link w:val="BalloonTextChar"/>
    <w:uiPriority w:val="99"/>
    <w:semiHidden/>
    <w:unhideWhenUsed/>
    <w:rsid w:val="007D6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32C"/>
    <w:rPr>
      <w:rFonts w:ascii="Segoe UI" w:eastAsia="Arial" w:hAnsi="Segoe UI" w:cs="Segoe UI"/>
      <w:color w:val="000000"/>
      <w:sz w:val="18"/>
      <w:szCs w:val="18"/>
    </w:rPr>
  </w:style>
  <w:style w:type="paragraph" w:styleId="Header">
    <w:name w:val="header"/>
    <w:basedOn w:val="Normal"/>
    <w:link w:val="HeaderChar"/>
    <w:uiPriority w:val="99"/>
    <w:unhideWhenUsed/>
    <w:rsid w:val="007D6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32C"/>
    <w:rPr>
      <w:rFonts w:ascii="Arial" w:eastAsia="Arial" w:hAnsi="Arial" w:cs="Arial"/>
      <w:color w:val="000000"/>
    </w:rPr>
  </w:style>
  <w:style w:type="paragraph" w:styleId="Footer">
    <w:name w:val="footer"/>
    <w:basedOn w:val="Normal"/>
    <w:link w:val="FooterChar"/>
    <w:uiPriority w:val="99"/>
    <w:unhideWhenUsed/>
    <w:rsid w:val="007D6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32C"/>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98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May</dc:creator>
  <cp:keywords/>
  <cp:lastModifiedBy>Manny Ngo</cp:lastModifiedBy>
  <cp:revision>2</cp:revision>
  <dcterms:created xsi:type="dcterms:W3CDTF">2022-06-17T11:38:00Z</dcterms:created>
  <dcterms:modified xsi:type="dcterms:W3CDTF">2022-06-17T11:38:00Z</dcterms:modified>
</cp:coreProperties>
</file>