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B7B2" w14:textId="77777777" w:rsidR="00C27E78" w:rsidRPr="00BA4906" w:rsidRDefault="009C4B8F" w:rsidP="00411E77">
      <w:pPr>
        <w:jc w:val="center"/>
        <w:rPr>
          <w:rFonts w:ascii="Arial" w:hAnsi="Arial" w:cs="Arial"/>
          <w:sz w:val="22"/>
          <w:szCs w:val="22"/>
        </w:rPr>
      </w:pPr>
      <w:r>
        <w:rPr>
          <w:noProof/>
        </w:rPr>
        <w:drawing>
          <wp:inline distT="0" distB="0" distL="0" distR="0" wp14:anchorId="2424CD9C" wp14:editId="32F093BE">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7186E614" w14:textId="77777777" w:rsidR="00BA4906" w:rsidRPr="00BA4906" w:rsidRDefault="00BA4906" w:rsidP="00C11EB0">
      <w:pPr>
        <w:rPr>
          <w:rFonts w:ascii="Arial" w:hAnsi="Arial" w:cs="Arial"/>
          <w:b/>
          <w:sz w:val="22"/>
          <w:szCs w:val="22"/>
        </w:rPr>
      </w:pPr>
    </w:p>
    <w:p w14:paraId="5F3572DE" w14:textId="77777777" w:rsidR="00BA4906" w:rsidRPr="00C9779B" w:rsidRDefault="00BA4906" w:rsidP="00034DBB">
      <w:pPr>
        <w:jc w:val="center"/>
        <w:rPr>
          <w:rFonts w:ascii="Arial" w:hAnsi="Arial" w:cs="Arial"/>
          <w:i/>
          <w:sz w:val="22"/>
          <w:szCs w:val="22"/>
          <w:highlight w:val="lightGray"/>
        </w:rPr>
      </w:pPr>
    </w:p>
    <w:p w14:paraId="2084942E" w14:textId="77777777" w:rsidR="00C27E78" w:rsidRPr="00411E77" w:rsidRDefault="00C27E78" w:rsidP="00034DBB">
      <w:pPr>
        <w:jc w:val="center"/>
        <w:rPr>
          <w:rFonts w:ascii="Arial" w:hAnsi="Arial" w:cs="Arial"/>
          <w:b/>
        </w:rPr>
      </w:pPr>
      <w:r w:rsidRPr="00411E77">
        <w:rPr>
          <w:rFonts w:ascii="Arial" w:hAnsi="Arial" w:cs="Arial"/>
          <w:b/>
        </w:rPr>
        <w:t>JOB DESCRIPTION</w:t>
      </w:r>
    </w:p>
    <w:p w14:paraId="193560E9" w14:textId="2069358C" w:rsidR="00C27E78" w:rsidRDefault="00C27E78" w:rsidP="00AF4C2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AF4C23" w14:paraId="6B346BC1" w14:textId="77777777" w:rsidTr="00220FDE">
        <w:tc>
          <w:tcPr>
            <w:tcW w:w="2122" w:type="dxa"/>
          </w:tcPr>
          <w:p w14:paraId="598394FF" w14:textId="246A7317" w:rsidR="00AF4C23" w:rsidRDefault="00AF4C23" w:rsidP="00AF4C23">
            <w:pPr>
              <w:rPr>
                <w:rFonts w:ascii="Arial" w:hAnsi="Arial" w:cs="Arial"/>
                <w:sz w:val="22"/>
                <w:szCs w:val="22"/>
              </w:rPr>
            </w:pPr>
            <w:r w:rsidRPr="004A2D96">
              <w:rPr>
                <w:rFonts w:ascii="Arial" w:hAnsi="Arial" w:cs="Arial"/>
                <w:b/>
                <w:sz w:val="22"/>
                <w:szCs w:val="22"/>
              </w:rPr>
              <w:t xml:space="preserve">Job Title:              </w:t>
            </w:r>
          </w:p>
        </w:tc>
        <w:tc>
          <w:tcPr>
            <w:tcW w:w="6894" w:type="dxa"/>
          </w:tcPr>
          <w:p w14:paraId="27F7DF0B" w14:textId="6F9CAF52" w:rsidR="00AF4C23" w:rsidRPr="00AF4C23" w:rsidRDefault="00AF4C23" w:rsidP="00AF4C23">
            <w:pPr>
              <w:tabs>
                <w:tab w:val="left" w:pos="2552"/>
              </w:tabs>
              <w:rPr>
                <w:rFonts w:ascii="Arial" w:hAnsi="Arial" w:cs="Arial"/>
                <w:b/>
                <w:sz w:val="22"/>
                <w:szCs w:val="22"/>
              </w:rPr>
            </w:pPr>
            <w:r w:rsidRPr="00E547AC">
              <w:rPr>
                <w:rFonts w:ascii="Arial" w:hAnsi="Arial" w:cs="Arial"/>
                <w:bCs/>
                <w:sz w:val="22"/>
                <w:szCs w:val="22"/>
              </w:rPr>
              <w:t>Lecturer /</w:t>
            </w:r>
            <w:r w:rsidRPr="00E547AC">
              <w:rPr>
                <w:rFonts w:ascii="Arial" w:hAnsi="Arial" w:cs="Arial"/>
                <w:b/>
                <w:sz w:val="22"/>
                <w:szCs w:val="22"/>
              </w:rPr>
              <w:t xml:space="preserve"> </w:t>
            </w:r>
            <w:r w:rsidRPr="00E547AC">
              <w:rPr>
                <w:rFonts w:ascii="Arial" w:hAnsi="Arial" w:cs="Arial"/>
                <w:sz w:val="22"/>
                <w:szCs w:val="22"/>
              </w:rPr>
              <w:t>Senior Lecturer in Counselling Psychology</w:t>
            </w:r>
          </w:p>
        </w:tc>
      </w:tr>
      <w:tr w:rsidR="00AF4C23" w14:paraId="5B023B11" w14:textId="77777777" w:rsidTr="00220FDE">
        <w:tc>
          <w:tcPr>
            <w:tcW w:w="2122" w:type="dxa"/>
          </w:tcPr>
          <w:p w14:paraId="5516C53F" w14:textId="7E4D1E9F" w:rsidR="00AF4C23" w:rsidRDefault="00AF4C23" w:rsidP="00AF4C23">
            <w:pPr>
              <w:rPr>
                <w:rFonts w:ascii="Arial" w:hAnsi="Arial" w:cs="Arial"/>
                <w:sz w:val="22"/>
                <w:szCs w:val="22"/>
              </w:rPr>
            </w:pPr>
            <w:r w:rsidRPr="00E547AC">
              <w:rPr>
                <w:rFonts w:ascii="Arial" w:hAnsi="Arial" w:cs="Arial"/>
                <w:b/>
                <w:sz w:val="22"/>
                <w:szCs w:val="22"/>
              </w:rPr>
              <w:t xml:space="preserve">School:                 </w:t>
            </w:r>
          </w:p>
        </w:tc>
        <w:tc>
          <w:tcPr>
            <w:tcW w:w="6894" w:type="dxa"/>
          </w:tcPr>
          <w:p w14:paraId="6599DEB9" w14:textId="6DBD0C76" w:rsidR="00AF4C23" w:rsidRDefault="005D2E4A" w:rsidP="00AF4C23">
            <w:pPr>
              <w:rPr>
                <w:rFonts w:ascii="Arial" w:hAnsi="Arial" w:cs="Arial"/>
                <w:sz w:val="22"/>
                <w:szCs w:val="22"/>
              </w:rPr>
            </w:pPr>
            <w:r>
              <w:rPr>
                <w:rFonts w:ascii="Arial" w:hAnsi="Arial" w:cs="Arial"/>
                <w:sz w:val="22"/>
                <w:szCs w:val="22"/>
              </w:rPr>
              <w:t>Psychology</w:t>
            </w:r>
          </w:p>
        </w:tc>
      </w:tr>
      <w:tr w:rsidR="00AF4C23" w14:paraId="47BA2E4F" w14:textId="77777777" w:rsidTr="00220FDE">
        <w:tc>
          <w:tcPr>
            <w:tcW w:w="2122" w:type="dxa"/>
          </w:tcPr>
          <w:p w14:paraId="7FA0EF89" w14:textId="1015881A" w:rsidR="00AF4C23" w:rsidRDefault="00220FDE" w:rsidP="00AF4C23">
            <w:pPr>
              <w:rPr>
                <w:rFonts w:ascii="Arial" w:hAnsi="Arial" w:cs="Arial"/>
                <w:sz w:val="22"/>
                <w:szCs w:val="22"/>
              </w:rPr>
            </w:pPr>
            <w:r w:rsidRPr="00E547AC">
              <w:rPr>
                <w:rFonts w:ascii="Arial" w:hAnsi="Arial" w:cs="Arial"/>
                <w:b/>
                <w:sz w:val="22"/>
                <w:szCs w:val="22"/>
              </w:rPr>
              <w:t xml:space="preserve">Post type:             </w:t>
            </w:r>
          </w:p>
        </w:tc>
        <w:tc>
          <w:tcPr>
            <w:tcW w:w="6894" w:type="dxa"/>
          </w:tcPr>
          <w:p w14:paraId="5C125E58" w14:textId="639B1B52" w:rsidR="00AF4C23" w:rsidRDefault="00220FDE" w:rsidP="00AF4C23">
            <w:pPr>
              <w:rPr>
                <w:rFonts w:ascii="Arial" w:hAnsi="Arial" w:cs="Arial"/>
                <w:sz w:val="22"/>
                <w:szCs w:val="22"/>
              </w:rPr>
            </w:pPr>
            <w:r w:rsidRPr="00E547AC">
              <w:rPr>
                <w:rFonts w:ascii="Arial" w:hAnsi="Arial" w:cs="Arial"/>
                <w:color w:val="000000" w:themeColor="text1"/>
                <w:sz w:val="22"/>
                <w:szCs w:val="22"/>
                <w:shd w:val="clear" w:color="auto" w:fill="FFFFFF"/>
              </w:rPr>
              <w:t>0.9 FTE; 18</w:t>
            </w:r>
            <w:r w:rsidRPr="00E547AC">
              <w:rPr>
                <w:rFonts w:ascii="Arial" w:hAnsi="Arial" w:cs="Arial"/>
                <w:color w:val="000000" w:themeColor="text1"/>
                <w:sz w:val="22"/>
                <w:szCs w:val="22"/>
              </w:rPr>
              <w:t>-Month fixed term contract</w:t>
            </w:r>
          </w:p>
        </w:tc>
      </w:tr>
      <w:tr w:rsidR="00AF4C23" w14:paraId="0BD09E97" w14:textId="77777777" w:rsidTr="00220FDE">
        <w:tc>
          <w:tcPr>
            <w:tcW w:w="2122" w:type="dxa"/>
          </w:tcPr>
          <w:p w14:paraId="4C8F6C75" w14:textId="0457C8F9" w:rsidR="00AF4C23" w:rsidRDefault="00220FDE" w:rsidP="00AF4C23">
            <w:pPr>
              <w:rPr>
                <w:rFonts w:ascii="Arial" w:hAnsi="Arial" w:cs="Arial"/>
                <w:sz w:val="22"/>
                <w:szCs w:val="22"/>
              </w:rPr>
            </w:pPr>
            <w:r w:rsidRPr="004A2D96">
              <w:rPr>
                <w:rFonts w:ascii="Arial" w:hAnsi="Arial" w:cs="Arial"/>
                <w:b/>
                <w:sz w:val="22"/>
                <w:szCs w:val="22"/>
              </w:rPr>
              <w:t xml:space="preserve">Grade:                   </w:t>
            </w:r>
          </w:p>
        </w:tc>
        <w:tc>
          <w:tcPr>
            <w:tcW w:w="6894" w:type="dxa"/>
          </w:tcPr>
          <w:p w14:paraId="3540A397" w14:textId="4CB36AC2" w:rsidR="00AF4C23" w:rsidRDefault="00220FDE" w:rsidP="00AF4C23">
            <w:pPr>
              <w:rPr>
                <w:rFonts w:ascii="Arial" w:hAnsi="Arial" w:cs="Arial"/>
                <w:sz w:val="22"/>
                <w:szCs w:val="22"/>
              </w:rPr>
            </w:pPr>
            <w:r w:rsidRPr="004A2D96">
              <w:rPr>
                <w:rFonts w:ascii="Arial" w:hAnsi="Arial" w:cs="Arial"/>
                <w:bCs/>
                <w:sz w:val="22"/>
                <w:szCs w:val="22"/>
              </w:rPr>
              <w:t xml:space="preserve">Lecturer </w:t>
            </w:r>
            <w:r>
              <w:rPr>
                <w:rFonts w:ascii="Arial" w:hAnsi="Arial" w:cs="Arial"/>
                <w:bCs/>
                <w:sz w:val="22"/>
                <w:szCs w:val="22"/>
              </w:rPr>
              <w:t>G</w:t>
            </w:r>
            <w:r w:rsidRPr="004A2D96">
              <w:rPr>
                <w:rFonts w:ascii="Arial" w:hAnsi="Arial" w:cs="Arial"/>
                <w:bCs/>
                <w:sz w:val="22"/>
                <w:szCs w:val="22"/>
              </w:rPr>
              <w:t xml:space="preserve">rade F / Senior Lecturer </w:t>
            </w:r>
            <w:r>
              <w:rPr>
                <w:rFonts w:ascii="Arial" w:hAnsi="Arial" w:cs="Arial"/>
                <w:bCs/>
                <w:sz w:val="22"/>
                <w:szCs w:val="22"/>
              </w:rPr>
              <w:t>G</w:t>
            </w:r>
            <w:r w:rsidRPr="004A2D96">
              <w:rPr>
                <w:rFonts w:ascii="Arial" w:hAnsi="Arial" w:cs="Arial"/>
                <w:bCs/>
                <w:sz w:val="22"/>
                <w:szCs w:val="22"/>
              </w:rPr>
              <w:t>rade G</w:t>
            </w:r>
          </w:p>
        </w:tc>
      </w:tr>
      <w:tr w:rsidR="00AF4C23" w14:paraId="20C5E060" w14:textId="77777777" w:rsidTr="00220FDE">
        <w:tc>
          <w:tcPr>
            <w:tcW w:w="2122" w:type="dxa"/>
          </w:tcPr>
          <w:p w14:paraId="5D60CC50" w14:textId="4E38FF66" w:rsidR="00AF4C23" w:rsidRDefault="00220FDE" w:rsidP="00AF4C23">
            <w:pPr>
              <w:rPr>
                <w:rFonts w:ascii="Arial" w:hAnsi="Arial" w:cs="Arial"/>
                <w:sz w:val="22"/>
                <w:szCs w:val="22"/>
              </w:rPr>
            </w:pPr>
            <w:r w:rsidRPr="004A2D96">
              <w:rPr>
                <w:rFonts w:ascii="Arial" w:hAnsi="Arial" w:cs="Arial"/>
                <w:b/>
                <w:sz w:val="22"/>
                <w:szCs w:val="22"/>
              </w:rPr>
              <w:t>Campus:</w:t>
            </w:r>
          </w:p>
        </w:tc>
        <w:tc>
          <w:tcPr>
            <w:tcW w:w="6894" w:type="dxa"/>
          </w:tcPr>
          <w:p w14:paraId="658B0183" w14:textId="595F51EE" w:rsidR="00AF4C23" w:rsidRDefault="00220FDE" w:rsidP="00AF4C23">
            <w:pPr>
              <w:rPr>
                <w:rFonts w:ascii="Arial" w:hAnsi="Arial" w:cs="Arial"/>
                <w:sz w:val="22"/>
                <w:szCs w:val="22"/>
              </w:rPr>
            </w:pPr>
            <w:r w:rsidRPr="004A2D96">
              <w:rPr>
                <w:rFonts w:ascii="Arial" w:hAnsi="Arial" w:cs="Arial"/>
                <w:sz w:val="22"/>
                <w:szCs w:val="22"/>
              </w:rPr>
              <w:t>Stratford</w:t>
            </w:r>
          </w:p>
        </w:tc>
      </w:tr>
      <w:tr w:rsidR="00AF4C23" w14:paraId="73639B3D" w14:textId="77777777" w:rsidTr="00220FDE">
        <w:tc>
          <w:tcPr>
            <w:tcW w:w="2122" w:type="dxa"/>
          </w:tcPr>
          <w:p w14:paraId="623D77EC" w14:textId="1DEF6CCF" w:rsidR="00AF4C23" w:rsidRDefault="00220FDE" w:rsidP="00AF4C23">
            <w:pPr>
              <w:rPr>
                <w:rFonts w:ascii="Arial" w:hAnsi="Arial" w:cs="Arial"/>
                <w:sz w:val="22"/>
                <w:szCs w:val="22"/>
              </w:rPr>
            </w:pPr>
            <w:r w:rsidRPr="004A2D96">
              <w:rPr>
                <w:rFonts w:ascii="Arial" w:hAnsi="Arial" w:cs="Arial"/>
                <w:b/>
                <w:sz w:val="22"/>
                <w:szCs w:val="22"/>
              </w:rPr>
              <w:t xml:space="preserve">Responsible to:   </w:t>
            </w:r>
          </w:p>
        </w:tc>
        <w:tc>
          <w:tcPr>
            <w:tcW w:w="6894" w:type="dxa"/>
          </w:tcPr>
          <w:p w14:paraId="6B2E89A6" w14:textId="7305D405" w:rsidR="00AF4C23" w:rsidRPr="00220FDE" w:rsidRDefault="00220FDE" w:rsidP="00220FDE">
            <w:pPr>
              <w:tabs>
                <w:tab w:val="left" w:pos="-720"/>
              </w:tabs>
              <w:suppressAutoHyphens/>
              <w:rPr>
                <w:rFonts w:ascii="Arial" w:hAnsi="Arial" w:cs="Arial"/>
                <w:spacing w:val="-2"/>
                <w:sz w:val="22"/>
                <w:szCs w:val="22"/>
              </w:rPr>
            </w:pPr>
            <w:r w:rsidRPr="004A2D96">
              <w:rPr>
                <w:rFonts w:ascii="Arial" w:hAnsi="Arial" w:cs="Arial"/>
                <w:spacing w:val="-2"/>
                <w:sz w:val="22"/>
                <w:szCs w:val="22"/>
              </w:rPr>
              <w:t>The Head of Professional Psychology Department and the Dean of the School of Psychology</w:t>
            </w:r>
          </w:p>
        </w:tc>
      </w:tr>
    </w:tbl>
    <w:p w14:paraId="23A1FB5F" w14:textId="31C68506" w:rsidR="00EC50E4" w:rsidRPr="00220FDE" w:rsidRDefault="00EC50E4" w:rsidP="00220FDE">
      <w:pPr>
        <w:tabs>
          <w:tab w:val="left" w:pos="2552"/>
        </w:tabs>
        <w:rPr>
          <w:rFonts w:ascii="Arial" w:hAnsi="Arial" w:cs="Arial"/>
          <w:b/>
          <w:sz w:val="22"/>
          <w:szCs w:val="22"/>
        </w:rPr>
      </w:pPr>
    </w:p>
    <w:p w14:paraId="28353B96" w14:textId="22A8DC34" w:rsidR="001A5485" w:rsidRDefault="00150EA1" w:rsidP="00E13DA0">
      <w:pPr>
        <w:tabs>
          <w:tab w:val="left" w:pos="-720"/>
        </w:tabs>
        <w:suppressAutoHyphens/>
        <w:jc w:val="both"/>
        <w:rPr>
          <w:rFonts w:ascii="Arial" w:hAnsi="Arial" w:cs="Arial"/>
          <w:b/>
          <w:sz w:val="22"/>
          <w:szCs w:val="22"/>
        </w:rPr>
      </w:pPr>
      <w:r>
        <w:rPr>
          <w:rFonts w:ascii="Arial" w:hAnsi="Arial" w:cs="Arial"/>
          <w:b/>
          <w:sz w:val="22"/>
          <w:szCs w:val="22"/>
        </w:rPr>
        <w:t xml:space="preserve">This </w:t>
      </w:r>
      <w:r w:rsidR="002E6713">
        <w:rPr>
          <w:rFonts w:ascii="Arial" w:hAnsi="Arial" w:cs="Arial"/>
          <w:b/>
          <w:sz w:val="22"/>
          <w:szCs w:val="22"/>
        </w:rPr>
        <w:t>position</w:t>
      </w:r>
      <w:r>
        <w:rPr>
          <w:rFonts w:ascii="Arial" w:hAnsi="Arial" w:cs="Arial"/>
          <w:b/>
          <w:sz w:val="22"/>
          <w:szCs w:val="22"/>
        </w:rPr>
        <w:t xml:space="preserve"> may be undertaken as a</w:t>
      </w:r>
      <w:r w:rsidR="001A5485" w:rsidRPr="00427D77">
        <w:rPr>
          <w:rFonts w:ascii="Arial" w:hAnsi="Arial" w:cs="Arial"/>
          <w:b/>
          <w:sz w:val="22"/>
          <w:szCs w:val="22"/>
        </w:rPr>
        <w:t xml:space="preserve"> job share.</w:t>
      </w:r>
    </w:p>
    <w:p w14:paraId="250D57C9" w14:textId="77777777" w:rsidR="004A2D96" w:rsidRPr="00E13DA0" w:rsidRDefault="004A2D96" w:rsidP="00E13DA0">
      <w:pPr>
        <w:tabs>
          <w:tab w:val="left" w:pos="-720"/>
        </w:tabs>
        <w:suppressAutoHyphens/>
        <w:jc w:val="both"/>
        <w:rPr>
          <w:rFonts w:ascii="Arial" w:hAnsi="Arial" w:cs="Arial"/>
          <w:spacing w:val="-2"/>
          <w:sz w:val="22"/>
          <w:szCs w:val="22"/>
        </w:rPr>
      </w:pPr>
    </w:p>
    <w:p w14:paraId="44ED0D34" w14:textId="77777777" w:rsidR="00FC5120" w:rsidRPr="00AE6D34" w:rsidRDefault="00FC5120" w:rsidP="001A5485">
      <w:pPr>
        <w:tabs>
          <w:tab w:val="left" w:pos="2552"/>
        </w:tabs>
        <w:rPr>
          <w:rFonts w:asciiTheme="minorHAnsi" w:hAnsiTheme="minorHAnsi" w:cstheme="minorHAnsi"/>
          <w:b/>
          <w:sz w:val="20"/>
          <w:szCs w:val="22"/>
        </w:rPr>
      </w:pPr>
    </w:p>
    <w:p w14:paraId="55204CB8" w14:textId="77777777" w:rsidR="00FC5120" w:rsidRPr="004A2D96" w:rsidRDefault="00FC5120" w:rsidP="00FC5120">
      <w:pPr>
        <w:tabs>
          <w:tab w:val="left" w:pos="2552"/>
        </w:tabs>
        <w:ind w:left="2552" w:hanging="2552"/>
        <w:jc w:val="center"/>
        <w:rPr>
          <w:rFonts w:ascii="Arial" w:hAnsi="Arial" w:cs="Arial"/>
          <w:b/>
          <w:sz w:val="22"/>
          <w:szCs w:val="22"/>
        </w:rPr>
      </w:pPr>
      <w:r w:rsidRPr="004A2D96">
        <w:rPr>
          <w:rStyle w:val="normaltextrun"/>
          <w:rFonts w:ascii="Arial" w:hAnsi="Arial" w:cs="Arial"/>
          <w:b/>
          <w:color w:val="000000"/>
          <w:sz w:val="22"/>
          <w:szCs w:val="22"/>
          <w:shd w:val="clear" w:color="auto" w:fill="FFFFFF"/>
        </w:rPr>
        <w:t>Never Not Moving Forward</w:t>
      </w:r>
    </w:p>
    <w:p w14:paraId="532C1DF6" w14:textId="77777777" w:rsidR="00FC5120" w:rsidRPr="003636CE" w:rsidRDefault="00FC5120" w:rsidP="00FC5120">
      <w:pPr>
        <w:tabs>
          <w:tab w:val="left" w:pos="2552"/>
        </w:tabs>
        <w:ind w:left="2552" w:hanging="2552"/>
        <w:rPr>
          <w:rFonts w:ascii="Arial" w:hAnsi="Arial" w:cs="Arial"/>
          <w:b/>
          <w:sz w:val="22"/>
          <w:szCs w:val="22"/>
        </w:rPr>
      </w:pPr>
    </w:p>
    <w:p w14:paraId="5F39BD18" w14:textId="77777777" w:rsidR="003E31ED" w:rsidRPr="003E31ED" w:rsidRDefault="003E31ED" w:rsidP="003E31ED">
      <w:pPr>
        <w:pStyle w:val="NoSpacing"/>
        <w:jc w:val="center"/>
        <w:rPr>
          <w:rStyle w:val="normaltextrun"/>
          <w:rFonts w:ascii="Arial" w:hAnsi="Arial" w:cs="Arial"/>
          <w:sz w:val="22"/>
          <w:szCs w:val="24"/>
        </w:rPr>
      </w:pPr>
      <w:r w:rsidRPr="003E31ED">
        <w:rPr>
          <w:rStyle w:val="normaltextrun"/>
          <w:rFonts w:ascii="Arial" w:hAnsi="Arial" w:cs="Arial"/>
          <w:sz w:val="22"/>
          <w:szCs w:val="24"/>
        </w:rPr>
        <w:t>Build your career, follow your passion, be inspired by our environment of success. #BeTheChange</w:t>
      </w:r>
    </w:p>
    <w:p w14:paraId="45181903" w14:textId="77777777" w:rsidR="003E31ED" w:rsidRPr="003E31ED" w:rsidRDefault="003E31ED" w:rsidP="003E31ED">
      <w:pPr>
        <w:textAlignment w:val="baseline"/>
        <w:rPr>
          <w:rFonts w:ascii="Arial" w:hAnsi="Arial" w:cs="Arial"/>
          <w:sz w:val="22"/>
        </w:rPr>
      </w:pPr>
      <w:r w:rsidRPr="003E31ED">
        <w:rPr>
          <w:rFonts w:ascii="Arial" w:hAnsi="Arial" w:cs="Arial"/>
          <w:sz w:val="22"/>
        </w:rPr>
        <w:t> </w:t>
      </w:r>
    </w:p>
    <w:p w14:paraId="48845305" w14:textId="77777777" w:rsidR="003E31ED" w:rsidRPr="003E31ED" w:rsidRDefault="003E31ED" w:rsidP="003E31ED">
      <w:pPr>
        <w:textAlignment w:val="baseline"/>
        <w:rPr>
          <w:rFonts w:ascii="Arial" w:hAnsi="Arial" w:cs="Arial"/>
          <w:sz w:val="22"/>
        </w:rPr>
      </w:pPr>
      <w:r w:rsidRPr="003E31ED">
        <w:rPr>
          <w:rFonts w:ascii="Arial" w:hAnsi="Arial" w:cs="Arial"/>
          <w:sz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1771B2DF" w14:textId="77777777" w:rsidR="003E31ED" w:rsidRPr="003E31ED" w:rsidRDefault="003E31ED" w:rsidP="003E31ED">
      <w:pPr>
        <w:textAlignment w:val="baseline"/>
        <w:rPr>
          <w:rFonts w:ascii="Arial" w:hAnsi="Arial" w:cs="Arial"/>
          <w:sz w:val="22"/>
        </w:rPr>
      </w:pPr>
    </w:p>
    <w:p w14:paraId="7FE7D67F" w14:textId="21FB93DE" w:rsidR="003E31ED" w:rsidRPr="003E31ED" w:rsidRDefault="003E31ED" w:rsidP="003E31ED">
      <w:pPr>
        <w:rPr>
          <w:rFonts w:ascii="Arial" w:hAnsi="Arial" w:cs="Arial"/>
          <w:sz w:val="22"/>
        </w:rPr>
      </w:pPr>
      <w:r w:rsidRPr="003E31ED">
        <w:rPr>
          <w:rFonts w:ascii="Arial" w:hAnsi="Arial" w:cs="Arial"/>
          <w:sz w:val="22"/>
        </w:rPr>
        <w:t xml:space="preserve">Born in 1898 to serve the skill needs of the </w:t>
      </w:r>
      <w:r w:rsidR="008F4D2D">
        <w:rPr>
          <w:rFonts w:ascii="Arial" w:hAnsi="Arial" w:cs="Arial"/>
          <w:sz w:val="22"/>
        </w:rPr>
        <w:t>second</w:t>
      </w:r>
      <w:r w:rsidR="008F4D2D" w:rsidRPr="003E31ED">
        <w:rPr>
          <w:rFonts w:ascii="Arial" w:hAnsi="Arial" w:cs="Arial"/>
          <w:sz w:val="22"/>
        </w:rPr>
        <w:t xml:space="preserve"> </w:t>
      </w:r>
      <w:r w:rsidRPr="003E31ED">
        <w:rPr>
          <w:rFonts w:ascii="Arial" w:hAnsi="Arial" w:cs="Arial"/>
          <w:sz w:val="22"/>
        </w:rPr>
        <w:t xml:space="preserve">industrial revolution, the University of East London commenced </w:t>
      </w:r>
      <w:r w:rsidR="008F4D2D">
        <w:rPr>
          <w:rFonts w:ascii="Arial" w:hAnsi="Arial" w:cs="Arial"/>
          <w:sz w:val="22"/>
        </w:rPr>
        <w:t>y</w:t>
      </w:r>
      <w:r w:rsidRPr="003E31ED">
        <w:rPr>
          <w:rFonts w:ascii="Arial" w:hAnsi="Arial" w:cs="Arial"/>
          <w:sz w:val="22"/>
        </w:rPr>
        <w:t xml:space="preserve">ear </w:t>
      </w:r>
      <w:r w:rsidR="008F4D2D">
        <w:rPr>
          <w:rFonts w:ascii="Arial" w:hAnsi="Arial" w:cs="Arial"/>
          <w:sz w:val="22"/>
        </w:rPr>
        <w:t xml:space="preserve">four </w:t>
      </w:r>
      <w:r w:rsidRPr="003E31ED">
        <w:rPr>
          <w:rFonts w:ascii="Arial" w:hAnsi="Arial" w:cs="Arial"/>
          <w:sz w:val="22"/>
        </w:rPr>
        <w:t xml:space="preserve">of its transformational 10-year </w:t>
      </w:r>
      <w:hyperlink r:id="rId12" w:history="1">
        <w:r w:rsidRPr="003E31ED">
          <w:rPr>
            <w:rFonts w:ascii="Arial" w:hAnsi="Arial" w:cs="Arial"/>
            <w:color w:val="0070C0"/>
            <w:sz w:val="22"/>
            <w:u w:val="single"/>
          </w:rPr>
          <w:t>Vision 2028 strategic plan</w:t>
        </w:r>
      </w:hyperlink>
      <w:r w:rsidRPr="003E31ED">
        <w:rPr>
          <w:rFonts w:ascii="Arial" w:hAnsi="Arial" w:cs="Arial"/>
          <w:sz w:val="22"/>
        </w:rPr>
        <w:t xml:space="preserve"> led by our Vice-Chancellor </w:t>
      </w:r>
      <w:r w:rsidR="008F4D2D">
        <w:rPr>
          <w:rFonts w:ascii="Arial" w:hAnsi="Arial" w:cs="Arial"/>
          <w:sz w:val="22"/>
        </w:rPr>
        <w:t>and</w:t>
      </w:r>
      <w:r w:rsidRPr="003E31ED">
        <w:rPr>
          <w:rFonts w:ascii="Arial" w:hAnsi="Arial" w:cs="Arial"/>
          <w:sz w:val="22"/>
        </w:rPr>
        <w:t xml:space="preserve"> President, Professor Amanda Broderick, to advance Industry 4.0 careers-</w:t>
      </w:r>
      <w:r w:rsidR="008F4D2D">
        <w:rPr>
          <w:rFonts w:ascii="Arial" w:hAnsi="Arial" w:cs="Arial"/>
          <w:sz w:val="22"/>
        </w:rPr>
        <w:t>first</w:t>
      </w:r>
      <w:r w:rsidR="008F4D2D" w:rsidRPr="003E31ED">
        <w:rPr>
          <w:rFonts w:ascii="Arial" w:hAnsi="Arial" w:cs="Arial"/>
          <w:sz w:val="22"/>
        </w:rPr>
        <w:t xml:space="preserve"> </w:t>
      </w:r>
      <w:r w:rsidRPr="003E31ED">
        <w:rPr>
          <w:rFonts w:ascii="Arial" w:hAnsi="Arial" w:cs="Arial"/>
          <w:sz w:val="22"/>
        </w:rPr>
        <w:t>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7C1CBCE5" w14:textId="77777777" w:rsidR="003E31ED" w:rsidRPr="003E31ED" w:rsidRDefault="003E31ED" w:rsidP="003E31ED">
      <w:pPr>
        <w:rPr>
          <w:rFonts w:ascii="Arial" w:hAnsi="Arial" w:cs="Arial"/>
          <w:sz w:val="22"/>
        </w:rPr>
      </w:pPr>
    </w:p>
    <w:p w14:paraId="4DC3A06F" w14:textId="50A1E7CF" w:rsidR="002C1C2B" w:rsidRDefault="003E31ED" w:rsidP="003E31ED">
      <w:pPr>
        <w:textAlignment w:val="baseline"/>
        <w:rPr>
          <w:rFonts w:ascii="Arial" w:hAnsi="Arial" w:cs="Arial"/>
          <w:sz w:val="22"/>
        </w:rPr>
      </w:pPr>
      <w:r w:rsidRPr="003E31ED">
        <w:rPr>
          <w:rFonts w:ascii="Arial" w:hAnsi="Arial" w:cs="Arial"/>
          <w:sz w:val="22"/>
        </w:rPr>
        <w:t>We are looking for forward-thinking, innovative, curious, high-energy, self-aware people who are passionate about making a positive difference and who will thrive in an inclusive and diverse University community.</w:t>
      </w:r>
      <w:r w:rsidR="00EB6F93">
        <w:rPr>
          <w:rFonts w:ascii="Arial" w:hAnsi="Arial" w:cs="Arial"/>
          <w:sz w:val="22"/>
        </w:rPr>
        <w:t xml:space="preserve"> </w:t>
      </w:r>
      <w:r w:rsidRPr="003E31ED">
        <w:rPr>
          <w:rFonts w:ascii="Arial" w:hAnsi="Arial" w:cs="Arial"/>
          <w:sz w:val="22"/>
        </w:rPr>
        <w:t xml:space="preserve">As one of the most socially inclusive and international Universities and comprising one of the most diverse staff populations in the UK (50% of our professoriate identify </w:t>
      </w:r>
      <w:r w:rsidR="008F4D2D">
        <w:rPr>
          <w:rFonts w:ascii="Arial" w:hAnsi="Arial" w:cs="Arial"/>
          <w:sz w:val="22"/>
        </w:rPr>
        <w:t xml:space="preserve">as being </w:t>
      </w:r>
      <w:r w:rsidRPr="003E31ED">
        <w:rPr>
          <w:rFonts w:ascii="Arial" w:hAnsi="Arial" w:cs="Arial"/>
          <w:sz w:val="22"/>
        </w:rPr>
        <w:t>from minority ethnic backgrounds), we are hugely proud of our track record in reducing inequalities</w:t>
      </w:r>
      <w:r w:rsidR="008F4D2D">
        <w:rPr>
          <w:rFonts w:ascii="Arial" w:hAnsi="Arial" w:cs="Arial"/>
          <w:sz w:val="22"/>
        </w:rPr>
        <w:t>,</w:t>
      </w:r>
      <w:r w:rsidRPr="003E31ED">
        <w:rPr>
          <w:rFonts w:ascii="Arial" w:hAnsi="Arial" w:cs="Arial"/>
          <w:sz w:val="22"/>
        </w:rPr>
        <w:t xml:space="preserve"> ranked </w:t>
      </w:r>
      <w:r w:rsidR="008F4D2D">
        <w:rPr>
          <w:rFonts w:ascii="Arial" w:hAnsi="Arial" w:cs="Arial"/>
          <w:sz w:val="22"/>
        </w:rPr>
        <w:t>first</w:t>
      </w:r>
      <w:r w:rsidR="008F4D2D" w:rsidRPr="003E31ED">
        <w:rPr>
          <w:rFonts w:ascii="Arial" w:hAnsi="Arial" w:cs="Arial"/>
          <w:sz w:val="22"/>
        </w:rPr>
        <w:t> </w:t>
      </w:r>
      <w:r w:rsidRPr="003E31ED">
        <w:rPr>
          <w:rFonts w:ascii="Arial" w:hAnsi="Arial" w:cs="Arial"/>
          <w:sz w:val="22"/>
        </w:rPr>
        <w:t>in the UK </w:t>
      </w:r>
      <w:r w:rsidR="008F4D2D">
        <w:rPr>
          <w:rFonts w:ascii="Arial" w:hAnsi="Arial" w:cs="Arial"/>
          <w:sz w:val="22"/>
        </w:rPr>
        <w:t>and second</w:t>
      </w:r>
      <w:r w:rsidRPr="003E31ED">
        <w:rPr>
          <w:rFonts w:ascii="Arial" w:hAnsi="Arial" w:cs="Arial"/>
          <w:sz w:val="22"/>
        </w:rPr>
        <w:t xml:space="preserve"> globally </w:t>
      </w:r>
      <w:r w:rsidR="008F4D2D">
        <w:rPr>
          <w:rFonts w:ascii="Arial" w:hAnsi="Arial" w:cs="Arial"/>
          <w:sz w:val="22"/>
        </w:rPr>
        <w:t>(</w:t>
      </w:r>
      <w:r w:rsidRPr="003E31ED">
        <w:rPr>
          <w:rFonts w:ascii="Arial" w:hAnsi="Arial" w:cs="Arial"/>
          <w:sz w:val="22"/>
        </w:rPr>
        <w:t>Times Higher Education Global Impact Rankings, 2020)</w:t>
      </w:r>
      <w:r w:rsidR="008F4D2D">
        <w:rPr>
          <w:rFonts w:ascii="Arial" w:hAnsi="Arial" w:cs="Arial"/>
          <w:sz w:val="22"/>
        </w:rPr>
        <w:t>.</w:t>
      </w:r>
      <w:r w:rsidRPr="003E31ED">
        <w:rPr>
          <w:rFonts w:ascii="Arial" w:hAnsi="Arial" w:cs="Arial"/>
          <w:sz w:val="22"/>
        </w:rPr>
        <w:t xml:space="preserve"> </w:t>
      </w:r>
      <w:r w:rsidR="008F4D2D">
        <w:rPr>
          <w:rFonts w:ascii="Arial" w:hAnsi="Arial" w:cs="Arial"/>
          <w:sz w:val="22"/>
        </w:rPr>
        <w:t>O</w:t>
      </w:r>
      <w:r w:rsidRPr="003E31ED">
        <w:rPr>
          <w:rFonts w:ascii="Arial" w:hAnsi="Arial" w:cs="Arial"/>
          <w:sz w:val="22"/>
        </w:rPr>
        <w:t>ur commitment to equality, diversity and inclusion is at the heart of Vision 2028.</w:t>
      </w:r>
      <w:r w:rsidR="00007DEA">
        <w:rPr>
          <w:rFonts w:ascii="Arial" w:hAnsi="Arial" w:cs="Arial"/>
          <w:sz w:val="22"/>
        </w:rPr>
        <w:t xml:space="preserve"> </w:t>
      </w:r>
      <w:r w:rsidRPr="003E31ED">
        <w:rPr>
          <w:rFonts w:ascii="Arial" w:hAnsi="Arial" w:cs="Arial"/>
          <w:sz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008F4D2D">
        <w:rPr>
          <w:rFonts w:ascii="Arial" w:hAnsi="Arial" w:cs="Arial"/>
          <w:sz w:val="22"/>
        </w:rPr>
        <w:t xml:space="preserve">the </w:t>
      </w:r>
      <w:r w:rsidRPr="003E31ED">
        <w:rPr>
          <w:rFonts w:ascii="Arial" w:hAnsi="Arial" w:cs="Arial"/>
          <w:sz w:val="22"/>
        </w:rPr>
        <w:t>Athena Swan Awards and being one of a small number of Universities to have achieved the Race Equality Charter</w:t>
      </w:r>
      <w:r w:rsidRPr="003E31ED">
        <w:rPr>
          <w:rFonts w:ascii="Arial" w:hAnsi="Arial" w:cs="Arial"/>
          <w:caps/>
          <w:sz w:val="22"/>
        </w:rPr>
        <w:t> A</w:t>
      </w:r>
      <w:r w:rsidRPr="003E31ED">
        <w:rPr>
          <w:rFonts w:ascii="Arial" w:hAnsi="Arial" w:cs="Arial"/>
          <w:sz w:val="22"/>
        </w:rPr>
        <w:t>ward, we </w:t>
      </w:r>
      <w:proofErr w:type="gramStart"/>
      <w:r w:rsidRPr="003E31ED">
        <w:rPr>
          <w:rFonts w:ascii="Arial" w:hAnsi="Arial" w:cs="Arial"/>
          <w:sz w:val="22"/>
        </w:rPr>
        <w:t>continue on</w:t>
      </w:r>
      <w:proofErr w:type="gramEnd"/>
      <w:r w:rsidRPr="003E31ED">
        <w:rPr>
          <w:rFonts w:ascii="Arial" w:hAnsi="Arial" w:cs="Arial"/>
          <w:sz w:val="22"/>
        </w:rPr>
        <w:t> our journey to address and reduce barriers to opportunity.</w:t>
      </w:r>
      <w:r w:rsidR="008F4D2D">
        <w:rPr>
          <w:rFonts w:ascii="Arial" w:hAnsi="Arial" w:cs="Arial"/>
          <w:sz w:val="22"/>
        </w:rPr>
        <w:t xml:space="preserve"> </w:t>
      </w:r>
    </w:p>
    <w:p w14:paraId="1F04BF34" w14:textId="77777777" w:rsidR="00007DEA" w:rsidRDefault="00007DEA" w:rsidP="003E31ED">
      <w:pPr>
        <w:textAlignment w:val="baseline"/>
        <w:rPr>
          <w:rFonts w:ascii="Arial" w:hAnsi="Arial" w:cs="Arial"/>
          <w:sz w:val="22"/>
        </w:rPr>
      </w:pPr>
    </w:p>
    <w:p w14:paraId="5FB259DD" w14:textId="1D3F4347" w:rsidR="003E31ED" w:rsidRDefault="003E31ED" w:rsidP="003E31ED">
      <w:pPr>
        <w:textAlignment w:val="baseline"/>
        <w:rPr>
          <w:rFonts w:ascii="Arial" w:hAnsi="Arial" w:cs="Arial"/>
          <w:sz w:val="22"/>
        </w:rPr>
      </w:pPr>
      <w:r w:rsidRPr="003E31ED">
        <w:rPr>
          <w:rFonts w:ascii="Arial" w:hAnsi="Arial" w:cs="Arial"/>
          <w:sz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28C32193" w14:textId="77777777" w:rsidR="003E31ED" w:rsidRPr="003E31ED" w:rsidRDefault="003E31ED" w:rsidP="003E31ED">
      <w:pPr>
        <w:jc w:val="both"/>
        <w:textAlignment w:val="baseline"/>
        <w:rPr>
          <w:rFonts w:ascii="Arial" w:hAnsi="Arial" w:cs="Arial"/>
          <w:sz w:val="22"/>
        </w:rPr>
      </w:pPr>
    </w:p>
    <w:p w14:paraId="7EBD545F" w14:textId="77777777" w:rsidR="00EC0FC8" w:rsidRPr="00DE4919" w:rsidRDefault="00C27E78" w:rsidP="00EC0FC8">
      <w:pPr>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405ACC1A" w14:textId="77777777" w:rsidR="00D85947" w:rsidRPr="00DE4919" w:rsidRDefault="00D85947" w:rsidP="00EC0FC8">
      <w:pPr>
        <w:rPr>
          <w:rFonts w:ascii="Arial" w:hAnsi="Arial" w:cs="Arial"/>
          <w:i/>
          <w:sz w:val="22"/>
          <w:szCs w:val="22"/>
          <w:highlight w:val="lightGray"/>
        </w:rPr>
      </w:pPr>
    </w:p>
    <w:p w14:paraId="7F589DE3" w14:textId="5F4D8910" w:rsidR="00FC5120" w:rsidRPr="00E01EAD" w:rsidRDefault="00FC5120" w:rsidP="00822695">
      <w:pPr>
        <w:rPr>
          <w:rFonts w:ascii="Arial" w:hAnsi="Arial" w:cs="Arial"/>
          <w:sz w:val="22"/>
          <w:szCs w:val="22"/>
        </w:rPr>
      </w:pPr>
      <w:r w:rsidRPr="2E7558CA">
        <w:rPr>
          <w:rFonts w:ascii="Arial" w:hAnsi="Arial" w:cs="Arial"/>
          <w:sz w:val="22"/>
          <w:szCs w:val="22"/>
        </w:rPr>
        <w:t xml:space="preserve">To work with the Programme Director and the team to ensure the provision of a high-quality Doctoral Programme in Counselling Psychology and to contribute across the school as required. This involves teaching on the programme, assessing trainees’ coursework, </w:t>
      </w:r>
      <w:r w:rsidRPr="00F17BB6">
        <w:rPr>
          <w:rFonts w:ascii="Arial" w:hAnsi="Arial" w:cs="Arial"/>
          <w:sz w:val="22"/>
          <w:szCs w:val="22"/>
        </w:rPr>
        <w:t>leading doctoral modules</w:t>
      </w:r>
      <w:r>
        <w:rPr>
          <w:rFonts w:ascii="Arial" w:hAnsi="Arial" w:cs="Arial"/>
          <w:sz w:val="22"/>
          <w:szCs w:val="22"/>
        </w:rPr>
        <w:t xml:space="preserve">, acting as clinical tutor, and </w:t>
      </w:r>
      <w:r w:rsidRPr="2E7558CA">
        <w:rPr>
          <w:rFonts w:ascii="Arial" w:hAnsi="Arial" w:cs="Arial"/>
          <w:sz w:val="22"/>
          <w:szCs w:val="22"/>
        </w:rPr>
        <w:t xml:space="preserve">supervising trainees’ doctoral research. </w:t>
      </w:r>
      <w:r>
        <w:rPr>
          <w:rFonts w:ascii="Arial" w:hAnsi="Arial" w:cs="Arial"/>
          <w:sz w:val="22"/>
          <w:szCs w:val="22"/>
        </w:rPr>
        <w:t>The programme structure is such that students are taught CBT in year one, psychodynamic theories in year two and integrative approaches in year three</w:t>
      </w:r>
      <w:r w:rsidR="008F4D2D">
        <w:rPr>
          <w:rFonts w:ascii="Arial" w:hAnsi="Arial" w:cs="Arial"/>
          <w:sz w:val="22"/>
          <w:szCs w:val="22"/>
        </w:rPr>
        <w:t>.</w:t>
      </w:r>
      <w:r>
        <w:rPr>
          <w:rFonts w:ascii="Arial" w:hAnsi="Arial" w:cs="Arial"/>
          <w:sz w:val="22"/>
          <w:szCs w:val="22"/>
        </w:rPr>
        <w:t xml:space="preserve"> </w:t>
      </w:r>
      <w:r w:rsidR="008F4D2D">
        <w:rPr>
          <w:rFonts w:ascii="Arial" w:hAnsi="Arial" w:cs="Arial"/>
          <w:sz w:val="22"/>
          <w:szCs w:val="22"/>
        </w:rPr>
        <w:t>T</w:t>
      </w:r>
      <w:r>
        <w:rPr>
          <w:rFonts w:ascii="Arial" w:hAnsi="Arial" w:cs="Arial"/>
          <w:sz w:val="22"/>
          <w:szCs w:val="22"/>
        </w:rPr>
        <w:t>he purpose of the role is to support teaching on one or more of these years.</w:t>
      </w:r>
    </w:p>
    <w:p w14:paraId="755C0384" w14:textId="77777777" w:rsidR="00E01EAD" w:rsidRDefault="00E01EAD" w:rsidP="00034DBB">
      <w:pPr>
        <w:rPr>
          <w:rFonts w:ascii="Arial" w:hAnsi="Arial" w:cs="Arial"/>
          <w:b/>
          <w:sz w:val="22"/>
          <w:szCs w:val="22"/>
        </w:rPr>
      </w:pPr>
    </w:p>
    <w:p w14:paraId="65FFE466" w14:textId="77777777" w:rsidR="00C27E78" w:rsidRPr="00DE4919" w:rsidRDefault="00C27E78" w:rsidP="00034DBB">
      <w:pPr>
        <w:rPr>
          <w:rFonts w:ascii="Arial" w:hAnsi="Arial" w:cs="Arial"/>
          <w:b/>
          <w:sz w:val="22"/>
          <w:szCs w:val="22"/>
        </w:rPr>
      </w:pPr>
      <w:r w:rsidRPr="00DE4919">
        <w:rPr>
          <w:rFonts w:ascii="Arial" w:hAnsi="Arial" w:cs="Arial"/>
          <w:b/>
          <w:sz w:val="22"/>
          <w:szCs w:val="22"/>
        </w:rPr>
        <w:t>MAIN DUTIES AND RESPONSIBILITIES</w:t>
      </w:r>
      <w:r w:rsidR="00BA4906" w:rsidRPr="00DE4919">
        <w:rPr>
          <w:rFonts w:ascii="Arial" w:hAnsi="Arial" w:cs="Arial"/>
          <w:b/>
          <w:sz w:val="22"/>
          <w:szCs w:val="22"/>
        </w:rPr>
        <w:t>:</w:t>
      </w:r>
      <w:r w:rsidRPr="00DE4919">
        <w:rPr>
          <w:rFonts w:ascii="Arial" w:hAnsi="Arial" w:cs="Arial"/>
          <w:b/>
          <w:sz w:val="22"/>
          <w:szCs w:val="22"/>
        </w:rPr>
        <w:t xml:space="preserve"> </w:t>
      </w:r>
    </w:p>
    <w:p w14:paraId="24EA0A3A" w14:textId="77777777" w:rsidR="00671D41" w:rsidRPr="00DE4919" w:rsidRDefault="00671D41" w:rsidP="00034DBB">
      <w:pPr>
        <w:rPr>
          <w:rFonts w:ascii="Arial" w:hAnsi="Arial" w:cs="Arial"/>
          <w:b/>
          <w:sz w:val="22"/>
          <w:szCs w:val="22"/>
          <w:u w:val="single"/>
        </w:rPr>
      </w:pPr>
    </w:p>
    <w:p w14:paraId="7310297D" w14:textId="0367B626" w:rsidR="00246ADF" w:rsidRDefault="00E01EAD" w:rsidP="00246ADF">
      <w:pPr>
        <w:numPr>
          <w:ilvl w:val="0"/>
          <w:numId w:val="13"/>
        </w:numPr>
        <w:rPr>
          <w:rFonts w:ascii="Arial" w:hAnsi="Arial" w:cs="Arial"/>
          <w:sz w:val="22"/>
          <w:szCs w:val="22"/>
        </w:rPr>
      </w:pPr>
      <w:r w:rsidRPr="00E01EAD">
        <w:rPr>
          <w:rFonts w:ascii="Arial" w:hAnsi="Arial" w:cs="Arial"/>
          <w:sz w:val="22"/>
          <w:szCs w:val="22"/>
        </w:rPr>
        <w:t>To assist and collaborate with the Programme Director in</w:t>
      </w:r>
      <w:r w:rsidR="00195A89">
        <w:rPr>
          <w:rFonts w:ascii="Arial" w:hAnsi="Arial" w:cs="Arial"/>
          <w:sz w:val="22"/>
          <w:szCs w:val="22"/>
        </w:rPr>
        <w:t xml:space="preserve"> </w:t>
      </w:r>
      <w:r w:rsidRPr="00E01EAD">
        <w:rPr>
          <w:rFonts w:ascii="Arial" w:hAnsi="Arial" w:cs="Arial"/>
          <w:sz w:val="22"/>
          <w:szCs w:val="22"/>
        </w:rPr>
        <w:t>planning and deliver</w:t>
      </w:r>
      <w:r w:rsidR="00195A89">
        <w:rPr>
          <w:rFonts w:ascii="Arial" w:hAnsi="Arial" w:cs="Arial"/>
          <w:sz w:val="22"/>
          <w:szCs w:val="22"/>
        </w:rPr>
        <w:t>ing</w:t>
      </w:r>
      <w:r w:rsidRPr="00E01EAD">
        <w:rPr>
          <w:rFonts w:ascii="Arial" w:hAnsi="Arial" w:cs="Arial"/>
          <w:sz w:val="22"/>
          <w:szCs w:val="22"/>
        </w:rPr>
        <w:t xml:space="preserve"> a high-quality </w:t>
      </w:r>
      <w:r w:rsidR="00195A89">
        <w:rPr>
          <w:rFonts w:ascii="Arial" w:hAnsi="Arial" w:cs="Arial"/>
          <w:sz w:val="22"/>
          <w:szCs w:val="22"/>
        </w:rPr>
        <w:t xml:space="preserve">doctoral </w:t>
      </w:r>
      <w:r w:rsidRPr="00E01EAD">
        <w:rPr>
          <w:rFonts w:ascii="Arial" w:hAnsi="Arial" w:cs="Arial"/>
          <w:sz w:val="22"/>
          <w:szCs w:val="22"/>
        </w:rPr>
        <w:t>programme</w:t>
      </w:r>
      <w:r w:rsidR="00195A89">
        <w:rPr>
          <w:rFonts w:ascii="Arial" w:hAnsi="Arial" w:cs="Arial"/>
          <w:sz w:val="22"/>
          <w:szCs w:val="22"/>
        </w:rPr>
        <w:t>.</w:t>
      </w:r>
    </w:p>
    <w:p w14:paraId="0E896B4C" w14:textId="77777777" w:rsidR="00246ADF" w:rsidRPr="00246ADF" w:rsidRDefault="00246ADF" w:rsidP="0038086E">
      <w:pPr>
        <w:rPr>
          <w:rFonts w:ascii="Arial" w:hAnsi="Arial" w:cs="Arial"/>
          <w:sz w:val="22"/>
          <w:szCs w:val="22"/>
        </w:rPr>
      </w:pPr>
    </w:p>
    <w:p w14:paraId="48E5F8B5" w14:textId="34E9F233" w:rsidR="00246ADF" w:rsidRPr="008A1B52" w:rsidRDefault="00246ADF" w:rsidP="00246ADF">
      <w:pPr>
        <w:numPr>
          <w:ilvl w:val="0"/>
          <w:numId w:val="13"/>
        </w:numPr>
        <w:rPr>
          <w:rFonts w:ascii="Arial" w:hAnsi="Arial" w:cs="Arial"/>
          <w:sz w:val="22"/>
          <w:szCs w:val="22"/>
        </w:rPr>
      </w:pPr>
      <w:r w:rsidRPr="008A1B52">
        <w:rPr>
          <w:rFonts w:ascii="Arial" w:hAnsi="Arial" w:cs="Arial"/>
          <w:sz w:val="22"/>
          <w:szCs w:val="22"/>
        </w:rPr>
        <w:t>To teach</w:t>
      </w:r>
      <w:r w:rsidR="0038086E" w:rsidRPr="008A1B52">
        <w:t xml:space="preserve"> </w:t>
      </w:r>
      <w:r w:rsidR="0038086E" w:rsidRPr="008A1B52">
        <w:rPr>
          <w:rFonts w:ascii="Arial" w:hAnsi="Arial" w:cs="Arial"/>
          <w:sz w:val="22"/>
          <w:szCs w:val="22"/>
        </w:rPr>
        <w:t>on the Professional Doctorate in Counselling Psychology</w:t>
      </w:r>
      <w:r w:rsidRPr="008A1B52">
        <w:rPr>
          <w:rFonts w:ascii="Arial" w:hAnsi="Arial" w:cs="Arial"/>
          <w:sz w:val="22"/>
          <w:szCs w:val="22"/>
        </w:rPr>
        <w:t xml:space="preserve">, </w:t>
      </w:r>
      <w:r w:rsidR="00C60ABE" w:rsidRPr="008A1B52">
        <w:rPr>
          <w:rFonts w:ascii="Arial" w:hAnsi="Arial" w:cs="Arial"/>
          <w:sz w:val="22"/>
          <w:szCs w:val="22"/>
        </w:rPr>
        <w:t xml:space="preserve">preferably </w:t>
      </w:r>
      <w:r w:rsidRPr="008A1B52">
        <w:rPr>
          <w:rFonts w:ascii="Arial" w:hAnsi="Arial" w:cs="Arial"/>
          <w:sz w:val="22"/>
          <w:szCs w:val="22"/>
        </w:rPr>
        <w:t xml:space="preserve">with a </w:t>
      </w:r>
      <w:r w:rsidR="006C1FD0" w:rsidRPr="008A1B52">
        <w:rPr>
          <w:rFonts w:ascii="Arial" w:hAnsi="Arial" w:cs="Arial"/>
          <w:sz w:val="22"/>
          <w:szCs w:val="22"/>
        </w:rPr>
        <w:t>focus</w:t>
      </w:r>
      <w:r w:rsidRPr="008A1B52">
        <w:rPr>
          <w:rFonts w:ascii="Arial" w:hAnsi="Arial" w:cs="Arial"/>
          <w:sz w:val="22"/>
          <w:szCs w:val="22"/>
        </w:rPr>
        <w:t xml:space="preserve"> </w:t>
      </w:r>
      <w:r w:rsidR="0038086E" w:rsidRPr="008A1B52">
        <w:rPr>
          <w:rFonts w:ascii="Arial" w:hAnsi="Arial" w:cs="Arial"/>
          <w:sz w:val="22"/>
          <w:szCs w:val="22"/>
        </w:rPr>
        <w:t>on CBT</w:t>
      </w:r>
      <w:r w:rsidR="00C60ABE" w:rsidRPr="008A1B52">
        <w:rPr>
          <w:rFonts w:ascii="Arial" w:hAnsi="Arial" w:cs="Arial"/>
          <w:sz w:val="22"/>
          <w:szCs w:val="22"/>
        </w:rPr>
        <w:t xml:space="preserve"> (although other specialisms will be considered)</w:t>
      </w:r>
      <w:r w:rsidRPr="008A1B52">
        <w:rPr>
          <w:rFonts w:ascii="Arial" w:hAnsi="Arial" w:cs="Arial"/>
          <w:sz w:val="22"/>
          <w:szCs w:val="22"/>
        </w:rPr>
        <w:t>.</w:t>
      </w:r>
    </w:p>
    <w:p w14:paraId="39831723" w14:textId="77777777" w:rsidR="00246ADF" w:rsidRPr="00246ADF" w:rsidRDefault="00246ADF" w:rsidP="00246ADF">
      <w:pPr>
        <w:ind w:left="720"/>
        <w:rPr>
          <w:rFonts w:ascii="Arial" w:hAnsi="Arial" w:cs="Arial"/>
          <w:sz w:val="22"/>
          <w:szCs w:val="22"/>
        </w:rPr>
      </w:pPr>
    </w:p>
    <w:p w14:paraId="2EAD8EBE" w14:textId="62120B29" w:rsidR="00246ADF" w:rsidRDefault="00246ADF" w:rsidP="00246ADF">
      <w:pPr>
        <w:numPr>
          <w:ilvl w:val="0"/>
          <w:numId w:val="13"/>
        </w:numPr>
        <w:rPr>
          <w:rFonts w:ascii="Arial" w:hAnsi="Arial" w:cs="Arial"/>
          <w:sz w:val="22"/>
          <w:szCs w:val="22"/>
        </w:rPr>
      </w:pPr>
      <w:r w:rsidRPr="00E01EAD">
        <w:rPr>
          <w:rFonts w:ascii="Arial" w:hAnsi="Arial" w:cs="Arial"/>
          <w:sz w:val="22"/>
          <w:szCs w:val="22"/>
        </w:rPr>
        <w:t xml:space="preserve">To be Director of Studies and Second Supervisor to </w:t>
      </w:r>
      <w:r w:rsidR="00195A89">
        <w:rPr>
          <w:rFonts w:ascii="Arial" w:hAnsi="Arial" w:cs="Arial"/>
          <w:sz w:val="22"/>
          <w:szCs w:val="22"/>
        </w:rPr>
        <w:t xml:space="preserve">Counselling Psychology </w:t>
      </w:r>
      <w:r w:rsidRPr="00E01EAD">
        <w:rPr>
          <w:rFonts w:ascii="Arial" w:hAnsi="Arial" w:cs="Arial"/>
          <w:sz w:val="22"/>
          <w:szCs w:val="22"/>
        </w:rPr>
        <w:t xml:space="preserve">trainees undertaking </w:t>
      </w:r>
      <w:r w:rsidR="00195A89">
        <w:rPr>
          <w:rFonts w:ascii="Arial" w:hAnsi="Arial" w:cs="Arial"/>
          <w:sz w:val="22"/>
          <w:szCs w:val="22"/>
        </w:rPr>
        <w:t xml:space="preserve">doctoral </w:t>
      </w:r>
      <w:r w:rsidRPr="00E01EAD">
        <w:rPr>
          <w:rFonts w:ascii="Arial" w:hAnsi="Arial" w:cs="Arial"/>
          <w:sz w:val="22"/>
          <w:szCs w:val="22"/>
        </w:rPr>
        <w:t>research</w:t>
      </w:r>
      <w:r w:rsidR="00195A89">
        <w:rPr>
          <w:rFonts w:ascii="Arial" w:hAnsi="Arial" w:cs="Arial"/>
          <w:sz w:val="22"/>
          <w:szCs w:val="22"/>
        </w:rPr>
        <w:t>.</w:t>
      </w:r>
    </w:p>
    <w:p w14:paraId="5DA02F77" w14:textId="77777777" w:rsidR="00E01EAD" w:rsidRPr="00E01EAD" w:rsidRDefault="00E01EAD" w:rsidP="00E01EAD">
      <w:pPr>
        <w:ind w:left="720"/>
        <w:rPr>
          <w:rFonts w:ascii="Arial" w:hAnsi="Arial" w:cs="Arial"/>
          <w:sz w:val="22"/>
          <w:szCs w:val="22"/>
        </w:rPr>
      </w:pPr>
    </w:p>
    <w:p w14:paraId="6549CA62" w14:textId="4A9B309B" w:rsidR="00E01EAD" w:rsidRDefault="00E01EAD" w:rsidP="00E01EAD">
      <w:pPr>
        <w:numPr>
          <w:ilvl w:val="0"/>
          <w:numId w:val="13"/>
        </w:numPr>
        <w:jc w:val="both"/>
        <w:rPr>
          <w:rFonts w:ascii="Arial" w:hAnsi="Arial" w:cs="Arial"/>
          <w:sz w:val="22"/>
          <w:szCs w:val="22"/>
        </w:rPr>
      </w:pPr>
      <w:r w:rsidRPr="00E01EAD">
        <w:rPr>
          <w:rFonts w:ascii="Arial" w:hAnsi="Arial" w:cs="Arial"/>
          <w:sz w:val="22"/>
          <w:szCs w:val="22"/>
        </w:rPr>
        <w:t>To contribute to the delivery of modules including module leadership, teaching of assigned components of the course through a variety of media (including tutorials, lectures, seminars, workshops) and marking of assignments</w:t>
      </w:r>
      <w:r w:rsidR="00195A89">
        <w:rPr>
          <w:rFonts w:ascii="Arial" w:hAnsi="Arial" w:cs="Arial"/>
          <w:sz w:val="22"/>
          <w:szCs w:val="22"/>
        </w:rPr>
        <w:t>.</w:t>
      </w:r>
    </w:p>
    <w:p w14:paraId="5AE60FDB" w14:textId="77777777" w:rsidR="00E01EAD" w:rsidRDefault="00E01EAD" w:rsidP="00E01EAD">
      <w:pPr>
        <w:pStyle w:val="ListParagraph"/>
        <w:rPr>
          <w:rFonts w:ascii="Arial" w:hAnsi="Arial" w:cs="Arial"/>
          <w:sz w:val="22"/>
          <w:szCs w:val="22"/>
        </w:rPr>
      </w:pPr>
    </w:p>
    <w:p w14:paraId="46FB20DF" w14:textId="63F49036" w:rsidR="00E01EAD" w:rsidRDefault="00E01EAD" w:rsidP="00E01EAD">
      <w:pPr>
        <w:numPr>
          <w:ilvl w:val="0"/>
          <w:numId w:val="13"/>
        </w:numPr>
        <w:jc w:val="both"/>
        <w:rPr>
          <w:rFonts w:ascii="Arial" w:hAnsi="Arial" w:cs="Arial"/>
          <w:sz w:val="22"/>
          <w:szCs w:val="22"/>
        </w:rPr>
      </w:pPr>
      <w:r w:rsidRPr="00E01EAD">
        <w:rPr>
          <w:rFonts w:ascii="Arial" w:hAnsi="Arial" w:cs="Arial"/>
          <w:sz w:val="22"/>
          <w:szCs w:val="22"/>
        </w:rPr>
        <w:t xml:space="preserve">To be </w:t>
      </w:r>
      <w:r w:rsidR="00E4022E">
        <w:rPr>
          <w:rFonts w:ascii="Arial" w:hAnsi="Arial" w:cs="Arial"/>
          <w:sz w:val="22"/>
          <w:szCs w:val="22"/>
        </w:rPr>
        <w:t xml:space="preserve">Clinical </w:t>
      </w:r>
      <w:r w:rsidRPr="00E01EAD">
        <w:rPr>
          <w:rFonts w:ascii="Arial" w:hAnsi="Arial" w:cs="Arial"/>
          <w:sz w:val="22"/>
          <w:szCs w:val="22"/>
        </w:rPr>
        <w:t>tutor for a group of trainees, according to UEL requirements, offering individual and group support to their tutor group</w:t>
      </w:r>
      <w:r w:rsidR="00195A89">
        <w:rPr>
          <w:rFonts w:ascii="Arial" w:hAnsi="Arial" w:cs="Arial"/>
          <w:sz w:val="22"/>
          <w:szCs w:val="22"/>
        </w:rPr>
        <w:t>.</w:t>
      </w:r>
    </w:p>
    <w:p w14:paraId="2BBCDA49" w14:textId="77777777" w:rsidR="00E01EAD" w:rsidRDefault="00E01EAD" w:rsidP="00E01EAD">
      <w:pPr>
        <w:pStyle w:val="ListParagraph"/>
        <w:rPr>
          <w:rFonts w:ascii="Arial" w:hAnsi="Arial" w:cs="Arial"/>
          <w:sz w:val="22"/>
          <w:szCs w:val="22"/>
        </w:rPr>
      </w:pPr>
    </w:p>
    <w:p w14:paraId="070EED27" w14:textId="3795479B" w:rsidR="00E01EAD" w:rsidRDefault="00E01EAD" w:rsidP="00E01EAD">
      <w:pPr>
        <w:numPr>
          <w:ilvl w:val="0"/>
          <w:numId w:val="13"/>
        </w:numPr>
        <w:jc w:val="both"/>
        <w:rPr>
          <w:rFonts w:ascii="Arial" w:hAnsi="Arial" w:cs="Arial"/>
          <w:sz w:val="22"/>
          <w:szCs w:val="22"/>
        </w:rPr>
      </w:pPr>
      <w:r w:rsidRPr="00E01EAD">
        <w:rPr>
          <w:rFonts w:ascii="Arial" w:hAnsi="Arial" w:cs="Arial"/>
          <w:sz w:val="22"/>
          <w:szCs w:val="22"/>
        </w:rPr>
        <w:t xml:space="preserve">To </w:t>
      </w:r>
      <w:r w:rsidR="00246ADF">
        <w:rPr>
          <w:rFonts w:ascii="Arial" w:hAnsi="Arial" w:cs="Arial"/>
          <w:sz w:val="22"/>
          <w:szCs w:val="22"/>
        </w:rPr>
        <w:t xml:space="preserve">contribute to </w:t>
      </w:r>
      <w:r w:rsidRPr="00E01EAD">
        <w:rPr>
          <w:rFonts w:ascii="Arial" w:hAnsi="Arial" w:cs="Arial"/>
          <w:sz w:val="22"/>
          <w:szCs w:val="22"/>
        </w:rPr>
        <w:t xml:space="preserve">placement related procedures and overseeing </w:t>
      </w:r>
      <w:r w:rsidR="00246ADF">
        <w:rPr>
          <w:rFonts w:ascii="Arial" w:hAnsi="Arial" w:cs="Arial"/>
          <w:sz w:val="22"/>
          <w:szCs w:val="22"/>
        </w:rPr>
        <w:t xml:space="preserve">placement </w:t>
      </w:r>
      <w:r w:rsidRPr="00E01EAD">
        <w:rPr>
          <w:rFonts w:ascii="Arial" w:hAnsi="Arial" w:cs="Arial"/>
          <w:sz w:val="22"/>
          <w:szCs w:val="22"/>
        </w:rPr>
        <w:t>activities, such as quality monitoring, assessment of placement learning, organising placement reviews, meeting professional body requirements</w:t>
      </w:r>
      <w:r w:rsidR="00195A89">
        <w:rPr>
          <w:rFonts w:ascii="Arial" w:hAnsi="Arial" w:cs="Arial"/>
          <w:sz w:val="22"/>
          <w:szCs w:val="22"/>
        </w:rPr>
        <w:t>.</w:t>
      </w:r>
    </w:p>
    <w:p w14:paraId="62ACA158" w14:textId="77777777" w:rsidR="00E01EAD" w:rsidRDefault="00E01EAD" w:rsidP="00E01EAD">
      <w:pPr>
        <w:pStyle w:val="ListParagraph"/>
        <w:rPr>
          <w:rFonts w:ascii="Arial" w:hAnsi="Arial" w:cs="Arial"/>
          <w:sz w:val="22"/>
          <w:szCs w:val="22"/>
        </w:rPr>
      </w:pPr>
    </w:p>
    <w:p w14:paraId="13B6A54E" w14:textId="3E34C780" w:rsidR="00E01EAD" w:rsidRPr="00E01EAD" w:rsidRDefault="00C36340" w:rsidP="00E01EAD">
      <w:pPr>
        <w:widowControl w:val="0"/>
        <w:numPr>
          <w:ilvl w:val="0"/>
          <w:numId w:val="13"/>
        </w:numPr>
        <w:jc w:val="both"/>
        <w:rPr>
          <w:rFonts w:ascii="Arial" w:hAnsi="Arial" w:cs="Arial"/>
          <w:b/>
          <w:sz w:val="22"/>
          <w:szCs w:val="22"/>
        </w:rPr>
      </w:pPr>
      <w:r>
        <w:rPr>
          <w:rFonts w:ascii="Arial" w:hAnsi="Arial" w:cs="Arial"/>
          <w:sz w:val="22"/>
          <w:szCs w:val="22"/>
        </w:rPr>
        <w:t>To m</w:t>
      </w:r>
      <w:r w:rsidR="00E01EAD" w:rsidRPr="00E01EAD">
        <w:rPr>
          <w:rFonts w:ascii="Arial" w:hAnsi="Arial" w:cs="Arial"/>
          <w:sz w:val="22"/>
          <w:szCs w:val="22"/>
        </w:rPr>
        <w:t>anage the development and implementation of appropriate systems of support and supervision for trainees and for the regular review of these systems</w:t>
      </w:r>
      <w:r w:rsidR="00195A89">
        <w:rPr>
          <w:rFonts w:ascii="Arial" w:hAnsi="Arial" w:cs="Arial"/>
          <w:sz w:val="22"/>
          <w:szCs w:val="22"/>
        </w:rPr>
        <w:t>.</w:t>
      </w:r>
    </w:p>
    <w:p w14:paraId="60F0703C" w14:textId="77777777" w:rsidR="00E01EAD" w:rsidRDefault="00E01EAD" w:rsidP="00E01EAD">
      <w:pPr>
        <w:pStyle w:val="ListParagraph"/>
        <w:rPr>
          <w:rFonts w:ascii="Arial" w:hAnsi="Arial" w:cs="Arial"/>
          <w:b/>
          <w:sz w:val="22"/>
          <w:szCs w:val="22"/>
        </w:rPr>
      </w:pPr>
    </w:p>
    <w:p w14:paraId="030E91E8" w14:textId="25BE55E8" w:rsidR="00E01EAD" w:rsidRDefault="00E01EAD" w:rsidP="00E01EAD">
      <w:pPr>
        <w:numPr>
          <w:ilvl w:val="0"/>
          <w:numId w:val="13"/>
        </w:numPr>
        <w:jc w:val="both"/>
        <w:rPr>
          <w:rFonts w:ascii="Arial" w:hAnsi="Arial" w:cs="Arial"/>
          <w:sz w:val="22"/>
          <w:szCs w:val="22"/>
        </w:rPr>
      </w:pPr>
      <w:r w:rsidRPr="00E01EAD">
        <w:rPr>
          <w:rFonts w:ascii="Arial" w:hAnsi="Arial" w:cs="Arial"/>
          <w:sz w:val="22"/>
          <w:szCs w:val="22"/>
        </w:rPr>
        <w:t>To assist with the development and monitoring of the quality of the programme, according to the standards of education and training for Counselling Psychologists by the BPS and HCPC</w:t>
      </w:r>
      <w:r w:rsidR="00195A89">
        <w:rPr>
          <w:rFonts w:ascii="Arial" w:hAnsi="Arial" w:cs="Arial"/>
          <w:sz w:val="22"/>
          <w:szCs w:val="22"/>
        </w:rPr>
        <w:t>.</w:t>
      </w:r>
    </w:p>
    <w:p w14:paraId="6100182B" w14:textId="77777777" w:rsidR="00E01EAD" w:rsidRDefault="00E01EAD" w:rsidP="00E01EAD">
      <w:pPr>
        <w:pStyle w:val="ListParagraph"/>
        <w:rPr>
          <w:rFonts w:ascii="Arial" w:hAnsi="Arial" w:cs="Arial"/>
          <w:sz w:val="22"/>
          <w:szCs w:val="22"/>
        </w:rPr>
      </w:pPr>
    </w:p>
    <w:p w14:paraId="5BAC0DE0" w14:textId="1C4BF93C" w:rsidR="00E01EAD" w:rsidRDefault="00E01EAD" w:rsidP="00E01EAD">
      <w:pPr>
        <w:numPr>
          <w:ilvl w:val="0"/>
          <w:numId w:val="13"/>
        </w:numPr>
        <w:jc w:val="both"/>
        <w:rPr>
          <w:rFonts w:ascii="Arial" w:hAnsi="Arial" w:cs="Arial"/>
          <w:sz w:val="22"/>
          <w:szCs w:val="22"/>
        </w:rPr>
      </w:pPr>
      <w:r w:rsidRPr="00E01EAD">
        <w:rPr>
          <w:rFonts w:ascii="Arial" w:hAnsi="Arial" w:cs="Arial"/>
          <w:sz w:val="22"/>
          <w:szCs w:val="22"/>
        </w:rPr>
        <w:t>To maintain personal professional development activities and registration with professional body</w:t>
      </w:r>
      <w:r w:rsidR="00195A89">
        <w:rPr>
          <w:rFonts w:ascii="Arial" w:hAnsi="Arial" w:cs="Arial"/>
          <w:sz w:val="22"/>
          <w:szCs w:val="22"/>
        </w:rPr>
        <w:t>.</w:t>
      </w:r>
    </w:p>
    <w:p w14:paraId="6E600598" w14:textId="77777777" w:rsidR="00E01EAD" w:rsidRDefault="00E01EAD" w:rsidP="00E01EAD">
      <w:pPr>
        <w:pStyle w:val="ListParagraph"/>
        <w:rPr>
          <w:rFonts w:ascii="Arial" w:hAnsi="Arial" w:cs="Arial"/>
          <w:sz w:val="22"/>
          <w:szCs w:val="22"/>
        </w:rPr>
      </w:pPr>
    </w:p>
    <w:p w14:paraId="74C39A71" w14:textId="3FA31E23" w:rsidR="00E01EAD" w:rsidRDefault="00E01EAD" w:rsidP="00E01EAD">
      <w:pPr>
        <w:numPr>
          <w:ilvl w:val="0"/>
          <w:numId w:val="13"/>
        </w:numPr>
        <w:jc w:val="both"/>
        <w:rPr>
          <w:rFonts w:ascii="Arial" w:hAnsi="Arial" w:cs="Arial"/>
          <w:sz w:val="22"/>
          <w:szCs w:val="22"/>
        </w:rPr>
      </w:pPr>
      <w:r w:rsidRPr="00E01EAD">
        <w:rPr>
          <w:rFonts w:ascii="Arial" w:hAnsi="Arial" w:cs="Arial"/>
          <w:sz w:val="22"/>
          <w:szCs w:val="22"/>
        </w:rPr>
        <w:t>To ensure that all professional practice is carried out with due regard to the University’s and the HCPC’s equal opportunities standards</w:t>
      </w:r>
      <w:r w:rsidR="00195A89">
        <w:rPr>
          <w:rFonts w:ascii="Arial" w:hAnsi="Arial" w:cs="Arial"/>
          <w:sz w:val="22"/>
          <w:szCs w:val="22"/>
        </w:rPr>
        <w:t>.</w:t>
      </w:r>
    </w:p>
    <w:p w14:paraId="0F08D591" w14:textId="77777777" w:rsidR="00E01EAD" w:rsidRDefault="00E01EAD" w:rsidP="00E01EAD">
      <w:pPr>
        <w:pStyle w:val="ListParagraph"/>
        <w:rPr>
          <w:rFonts w:ascii="Arial" w:hAnsi="Arial" w:cs="Arial"/>
          <w:sz w:val="22"/>
          <w:szCs w:val="22"/>
        </w:rPr>
      </w:pPr>
    </w:p>
    <w:p w14:paraId="60F5E088" w14:textId="2DB7BABA" w:rsidR="00E01EAD" w:rsidRDefault="00C36340" w:rsidP="00E01EAD">
      <w:pPr>
        <w:numPr>
          <w:ilvl w:val="0"/>
          <w:numId w:val="13"/>
        </w:numPr>
        <w:rPr>
          <w:rFonts w:ascii="Arial" w:hAnsi="Arial" w:cs="Arial"/>
          <w:sz w:val="22"/>
          <w:szCs w:val="22"/>
        </w:rPr>
      </w:pPr>
      <w:r>
        <w:rPr>
          <w:rFonts w:ascii="Arial" w:hAnsi="Arial" w:cs="Arial"/>
          <w:sz w:val="22"/>
          <w:szCs w:val="22"/>
        </w:rPr>
        <w:t>To p</w:t>
      </w:r>
      <w:r w:rsidR="00E01EAD" w:rsidRPr="00E01EAD">
        <w:rPr>
          <w:rFonts w:ascii="Arial" w:hAnsi="Arial" w:cs="Arial"/>
          <w:sz w:val="22"/>
          <w:szCs w:val="22"/>
        </w:rPr>
        <w:t>articipate in School and University committees where relevant or when requested</w:t>
      </w:r>
      <w:r w:rsidR="00195A89">
        <w:rPr>
          <w:rFonts w:ascii="Arial" w:hAnsi="Arial" w:cs="Arial"/>
          <w:sz w:val="22"/>
          <w:szCs w:val="22"/>
        </w:rPr>
        <w:t>.</w:t>
      </w:r>
    </w:p>
    <w:p w14:paraId="53B3BED6" w14:textId="77777777" w:rsidR="00E01EAD" w:rsidRDefault="00E01EAD" w:rsidP="00E01EAD">
      <w:pPr>
        <w:pStyle w:val="ListParagraph"/>
        <w:rPr>
          <w:rFonts w:ascii="Arial" w:hAnsi="Arial" w:cs="Arial"/>
          <w:sz w:val="22"/>
          <w:szCs w:val="22"/>
        </w:rPr>
      </w:pPr>
    </w:p>
    <w:p w14:paraId="31ACF421" w14:textId="39BDB48F" w:rsidR="00E01EAD" w:rsidRPr="00E01EAD" w:rsidRDefault="00E01EAD" w:rsidP="00E01EAD">
      <w:pPr>
        <w:numPr>
          <w:ilvl w:val="0"/>
          <w:numId w:val="13"/>
        </w:numPr>
        <w:jc w:val="both"/>
        <w:rPr>
          <w:rFonts w:ascii="Arial" w:hAnsi="Arial" w:cs="Arial"/>
          <w:sz w:val="22"/>
          <w:szCs w:val="22"/>
        </w:rPr>
      </w:pPr>
      <w:r w:rsidRPr="00E01EAD">
        <w:rPr>
          <w:rFonts w:ascii="Arial" w:hAnsi="Arial" w:cs="Arial"/>
          <w:spacing w:val="-2"/>
          <w:sz w:val="22"/>
          <w:szCs w:val="22"/>
        </w:rPr>
        <w:lastRenderedPageBreak/>
        <w:t>To undertake other duties as reasonably required by the Head of the Professional Psychology Department and the Head of the School of Psychology</w:t>
      </w:r>
      <w:r w:rsidR="00195A89">
        <w:rPr>
          <w:rFonts w:ascii="Arial" w:hAnsi="Arial" w:cs="Arial"/>
          <w:spacing w:val="-2"/>
          <w:sz w:val="22"/>
          <w:szCs w:val="22"/>
        </w:rPr>
        <w:t>.</w:t>
      </w:r>
    </w:p>
    <w:p w14:paraId="531E6E67" w14:textId="77777777" w:rsidR="00E01EAD" w:rsidRDefault="00E01EAD" w:rsidP="00E01EAD">
      <w:pPr>
        <w:pStyle w:val="ListParagraph"/>
        <w:rPr>
          <w:rFonts w:ascii="Arial" w:hAnsi="Arial" w:cs="Arial"/>
          <w:sz w:val="22"/>
          <w:szCs w:val="22"/>
        </w:rPr>
      </w:pPr>
    </w:p>
    <w:p w14:paraId="59885AE8" w14:textId="0F20B9C5" w:rsidR="00E01EAD" w:rsidRPr="00FC5120" w:rsidRDefault="00E01EAD" w:rsidP="00FC5120">
      <w:pPr>
        <w:numPr>
          <w:ilvl w:val="0"/>
          <w:numId w:val="13"/>
        </w:numPr>
        <w:jc w:val="both"/>
        <w:rPr>
          <w:rFonts w:ascii="Arial" w:hAnsi="Arial" w:cs="Arial"/>
          <w:sz w:val="22"/>
          <w:szCs w:val="22"/>
        </w:rPr>
      </w:pPr>
      <w:r w:rsidRPr="00E01EAD">
        <w:rPr>
          <w:rFonts w:ascii="Arial" w:hAnsi="Arial" w:cs="Arial"/>
          <w:spacing w:val="-2"/>
          <w:sz w:val="22"/>
          <w:szCs w:val="22"/>
        </w:rPr>
        <w:t>To undertake research, scholarly and income generation activities and contribute to the general research life and activities of the Professional Psychology Department</w:t>
      </w:r>
      <w:r w:rsidR="00246ADF">
        <w:rPr>
          <w:rFonts w:ascii="Arial" w:hAnsi="Arial" w:cs="Arial"/>
          <w:spacing w:val="-2"/>
          <w:sz w:val="22"/>
          <w:szCs w:val="22"/>
        </w:rPr>
        <w:t xml:space="preserve"> and </w:t>
      </w:r>
      <w:r w:rsidRPr="00E01EAD">
        <w:rPr>
          <w:rFonts w:ascii="Arial" w:hAnsi="Arial" w:cs="Arial"/>
          <w:spacing w:val="-2"/>
          <w:sz w:val="22"/>
          <w:szCs w:val="22"/>
        </w:rPr>
        <w:t>the School of Psychology</w:t>
      </w:r>
    </w:p>
    <w:p w14:paraId="50EEB813" w14:textId="77777777" w:rsidR="00E01EAD" w:rsidRPr="00E01EAD" w:rsidRDefault="00E01EAD" w:rsidP="00BF43FD">
      <w:pPr>
        <w:rPr>
          <w:rFonts w:ascii="Arial" w:hAnsi="Arial" w:cs="Arial"/>
          <w:sz w:val="22"/>
          <w:szCs w:val="22"/>
        </w:rPr>
      </w:pPr>
    </w:p>
    <w:p w14:paraId="7118A32A" w14:textId="77777777" w:rsidR="00E01EAD" w:rsidRPr="00E01EAD" w:rsidRDefault="00E01EAD" w:rsidP="00E01EAD">
      <w:pPr>
        <w:ind w:left="720"/>
        <w:jc w:val="both"/>
        <w:rPr>
          <w:rFonts w:ascii="Arial" w:hAnsi="Arial" w:cs="Arial"/>
          <w:sz w:val="22"/>
          <w:szCs w:val="22"/>
        </w:rPr>
      </w:pPr>
    </w:p>
    <w:p w14:paraId="4CC2481B" w14:textId="53EE4C19" w:rsidR="004B4368" w:rsidRPr="00411E77" w:rsidRDefault="004B4368" w:rsidP="00DA591A">
      <w:pPr>
        <w:jc w:val="center"/>
        <w:rPr>
          <w:rFonts w:ascii="Arial" w:hAnsi="Arial" w:cs="Arial"/>
          <w:b/>
        </w:rPr>
      </w:pPr>
      <w:r w:rsidRPr="00411E77">
        <w:rPr>
          <w:rFonts w:ascii="Arial" w:hAnsi="Arial" w:cs="Arial"/>
          <w:b/>
        </w:rPr>
        <w:t>PERSON SPECIFICATION</w:t>
      </w:r>
    </w:p>
    <w:p w14:paraId="54552267" w14:textId="77777777" w:rsidR="00C9779B" w:rsidRPr="00DE4919" w:rsidRDefault="00C9779B" w:rsidP="004B4368">
      <w:pPr>
        <w:jc w:val="center"/>
        <w:rPr>
          <w:rFonts w:ascii="Arial" w:hAnsi="Arial" w:cs="Arial"/>
          <w:b/>
          <w:sz w:val="22"/>
          <w:szCs w:val="22"/>
        </w:rPr>
      </w:pPr>
    </w:p>
    <w:p w14:paraId="6115A727" w14:textId="77777777" w:rsidR="00C9779B" w:rsidRPr="00DE4919" w:rsidRDefault="00C9779B" w:rsidP="0095049E">
      <w:pPr>
        <w:rPr>
          <w:rFonts w:ascii="Arial" w:hAnsi="Arial" w:cs="Arial"/>
          <w:b/>
          <w:sz w:val="22"/>
          <w:szCs w:val="22"/>
        </w:rPr>
      </w:pPr>
    </w:p>
    <w:p w14:paraId="16BA65ED" w14:textId="77777777"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631F310D" w14:textId="77777777" w:rsidR="00195A89" w:rsidRDefault="00195A89" w:rsidP="004B4368">
      <w:pPr>
        <w:rPr>
          <w:rFonts w:ascii="Arial" w:hAnsi="Arial" w:cs="Arial"/>
          <w:b/>
          <w:sz w:val="22"/>
          <w:szCs w:val="22"/>
        </w:rPr>
      </w:pPr>
    </w:p>
    <w:p w14:paraId="07E4F803" w14:textId="7CA1B810" w:rsidR="004B4368" w:rsidRDefault="004B4368" w:rsidP="004B4368">
      <w:pPr>
        <w:rPr>
          <w:rFonts w:ascii="Arial" w:hAnsi="Arial" w:cs="Arial"/>
          <w:b/>
          <w:sz w:val="22"/>
          <w:szCs w:val="22"/>
        </w:rPr>
      </w:pPr>
      <w:r w:rsidRPr="00DE4919">
        <w:rPr>
          <w:rFonts w:ascii="Arial" w:hAnsi="Arial" w:cs="Arial"/>
          <w:b/>
          <w:sz w:val="22"/>
          <w:szCs w:val="22"/>
        </w:rPr>
        <w:t>Essential criteria</w:t>
      </w:r>
      <w:r w:rsidR="00195A89">
        <w:rPr>
          <w:rFonts w:ascii="Arial" w:hAnsi="Arial" w:cs="Arial"/>
          <w:b/>
          <w:sz w:val="22"/>
          <w:szCs w:val="22"/>
        </w:rPr>
        <w:t>:</w:t>
      </w:r>
    </w:p>
    <w:p w14:paraId="0FEA2852" w14:textId="77777777" w:rsidR="00E01EAD" w:rsidRPr="00DA0F92" w:rsidRDefault="00E01EAD" w:rsidP="00FC5120">
      <w:pPr>
        <w:widowControl w:val="0"/>
        <w:jc w:val="both"/>
        <w:rPr>
          <w:rFonts w:ascii="Arial" w:hAnsi="Arial" w:cs="Arial"/>
          <w:sz w:val="22"/>
          <w:szCs w:val="22"/>
        </w:rPr>
      </w:pPr>
    </w:p>
    <w:p w14:paraId="25198198" w14:textId="1F6A0B5A" w:rsidR="00E01EAD" w:rsidRPr="00E01EAD" w:rsidRDefault="00E01EAD" w:rsidP="00E01EAD">
      <w:pPr>
        <w:widowControl w:val="0"/>
        <w:numPr>
          <w:ilvl w:val="0"/>
          <w:numId w:val="15"/>
        </w:numPr>
        <w:rPr>
          <w:rFonts w:ascii="Arial" w:hAnsi="Arial" w:cs="Arial"/>
          <w:sz w:val="22"/>
          <w:szCs w:val="22"/>
        </w:rPr>
      </w:pPr>
      <w:r w:rsidRPr="00E01EAD">
        <w:rPr>
          <w:rStyle w:val="fontstyle01"/>
          <w:rFonts w:ascii="Arial" w:hAnsi="Arial" w:cs="Arial"/>
        </w:rPr>
        <w:t xml:space="preserve">Doctorate </w:t>
      </w:r>
      <w:r w:rsidR="0038086E">
        <w:rPr>
          <w:rStyle w:val="fontstyle01"/>
          <w:rFonts w:ascii="Arial" w:hAnsi="Arial" w:cs="Arial"/>
        </w:rPr>
        <w:t>in Counselling or Clinical Psychology</w:t>
      </w:r>
      <w:r w:rsidR="00F678D8">
        <w:rPr>
          <w:rFonts w:ascii="Arial" w:hAnsi="Arial" w:cs="Arial"/>
          <w:color w:val="000000"/>
          <w:sz w:val="22"/>
          <w:szCs w:val="22"/>
        </w:rPr>
        <w:t xml:space="preserve"> </w:t>
      </w:r>
      <w:r w:rsidRPr="00E01EAD">
        <w:rPr>
          <w:rFonts w:ascii="Arial" w:hAnsi="Arial" w:cs="Arial"/>
          <w:color w:val="000000"/>
          <w:sz w:val="22"/>
          <w:szCs w:val="22"/>
        </w:rPr>
        <w:t>(A</w:t>
      </w:r>
      <w:r>
        <w:rPr>
          <w:rFonts w:ascii="Arial" w:hAnsi="Arial" w:cs="Arial"/>
          <w:color w:val="000000"/>
          <w:sz w:val="22"/>
          <w:szCs w:val="22"/>
        </w:rPr>
        <w:t>/</w:t>
      </w:r>
      <w:r w:rsidRPr="00E01EAD">
        <w:rPr>
          <w:rFonts w:ascii="Arial" w:hAnsi="Arial" w:cs="Arial"/>
          <w:color w:val="000000"/>
          <w:sz w:val="22"/>
          <w:szCs w:val="22"/>
        </w:rPr>
        <w:t>C)</w:t>
      </w:r>
    </w:p>
    <w:p w14:paraId="5E8D79B6" w14:textId="77777777" w:rsidR="00E01EAD" w:rsidRDefault="00E01EAD" w:rsidP="00E01EAD">
      <w:pPr>
        <w:pStyle w:val="ListParagraph"/>
        <w:rPr>
          <w:rFonts w:ascii="Arial" w:hAnsi="Arial" w:cs="Arial"/>
          <w:sz w:val="22"/>
          <w:szCs w:val="22"/>
        </w:rPr>
      </w:pPr>
    </w:p>
    <w:p w14:paraId="74831E9E" w14:textId="67712900" w:rsidR="00E01EAD" w:rsidRPr="00DA0F92" w:rsidRDefault="00565996" w:rsidP="00E01EAD">
      <w:pPr>
        <w:widowControl w:val="0"/>
        <w:numPr>
          <w:ilvl w:val="0"/>
          <w:numId w:val="15"/>
        </w:numPr>
        <w:jc w:val="both"/>
        <w:rPr>
          <w:rFonts w:ascii="Arial" w:hAnsi="Arial" w:cs="Arial"/>
          <w:sz w:val="22"/>
          <w:szCs w:val="22"/>
        </w:rPr>
      </w:pPr>
      <w:r>
        <w:rPr>
          <w:rFonts w:ascii="Arial" w:hAnsi="Arial" w:cs="Arial"/>
          <w:color w:val="000000"/>
          <w:sz w:val="22"/>
          <w:szCs w:val="22"/>
        </w:rPr>
        <w:t>R</w:t>
      </w:r>
      <w:r w:rsidR="00E01EAD" w:rsidRPr="00DA0F92">
        <w:rPr>
          <w:rFonts w:ascii="Arial" w:hAnsi="Arial" w:cs="Arial"/>
          <w:color w:val="000000"/>
          <w:sz w:val="22"/>
          <w:szCs w:val="22"/>
        </w:rPr>
        <w:t>egistration</w:t>
      </w:r>
      <w:r w:rsidR="00195A89">
        <w:rPr>
          <w:rFonts w:ascii="Arial" w:hAnsi="Arial" w:cs="Arial"/>
          <w:color w:val="000000"/>
          <w:sz w:val="22"/>
          <w:szCs w:val="22"/>
        </w:rPr>
        <w:t xml:space="preserve"> </w:t>
      </w:r>
      <w:r w:rsidR="0038086E">
        <w:rPr>
          <w:rFonts w:ascii="Arial" w:hAnsi="Arial" w:cs="Arial"/>
          <w:color w:val="000000"/>
          <w:sz w:val="22"/>
          <w:szCs w:val="22"/>
        </w:rPr>
        <w:t xml:space="preserve">with HCPC </w:t>
      </w:r>
      <w:r w:rsidR="00E01EAD" w:rsidRPr="00DA0F92">
        <w:rPr>
          <w:rFonts w:ascii="Arial" w:hAnsi="Arial" w:cs="Arial"/>
          <w:color w:val="000000"/>
          <w:sz w:val="22"/>
          <w:szCs w:val="22"/>
        </w:rPr>
        <w:t>as Practitioner Psychologist</w:t>
      </w:r>
      <w:r>
        <w:rPr>
          <w:rFonts w:ascii="Arial" w:hAnsi="Arial" w:cs="Arial"/>
          <w:color w:val="000000"/>
          <w:sz w:val="22"/>
          <w:szCs w:val="22"/>
        </w:rPr>
        <w:t xml:space="preserve"> (</w:t>
      </w:r>
      <w:r w:rsidR="0038086E">
        <w:rPr>
          <w:rFonts w:ascii="Arial" w:hAnsi="Arial" w:cs="Arial"/>
          <w:color w:val="000000"/>
          <w:sz w:val="22"/>
          <w:szCs w:val="22"/>
        </w:rPr>
        <w:t>A/C</w:t>
      </w:r>
      <w:r>
        <w:rPr>
          <w:rFonts w:ascii="Arial" w:hAnsi="Arial" w:cs="Arial"/>
          <w:color w:val="000000"/>
          <w:sz w:val="22"/>
          <w:szCs w:val="22"/>
        </w:rPr>
        <w:t>)</w:t>
      </w:r>
    </w:p>
    <w:p w14:paraId="653A9BFE" w14:textId="77777777" w:rsidR="00E01EAD" w:rsidRPr="00E01EAD" w:rsidRDefault="00E01EAD" w:rsidP="00E01EAD">
      <w:pPr>
        <w:widowControl w:val="0"/>
        <w:ind w:left="720"/>
        <w:rPr>
          <w:rFonts w:ascii="Arial" w:hAnsi="Arial" w:cs="Arial"/>
          <w:sz w:val="22"/>
          <w:szCs w:val="22"/>
        </w:rPr>
      </w:pPr>
    </w:p>
    <w:p w14:paraId="147F3E36" w14:textId="0D9162AD" w:rsidR="004B4368" w:rsidRDefault="004B4368" w:rsidP="004B4368">
      <w:pPr>
        <w:rPr>
          <w:rFonts w:ascii="Arial" w:hAnsi="Arial" w:cs="Arial"/>
          <w:b/>
          <w:sz w:val="22"/>
          <w:szCs w:val="22"/>
        </w:rPr>
      </w:pPr>
      <w:r w:rsidRPr="00DE4919">
        <w:rPr>
          <w:rFonts w:ascii="Arial" w:hAnsi="Arial" w:cs="Arial"/>
          <w:b/>
          <w:sz w:val="22"/>
          <w:szCs w:val="22"/>
        </w:rPr>
        <w:t>Desirable criteria</w:t>
      </w:r>
      <w:r w:rsidR="00195A89">
        <w:rPr>
          <w:rFonts w:ascii="Arial" w:hAnsi="Arial" w:cs="Arial"/>
          <w:b/>
          <w:sz w:val="22"/>
          <w:szCs w:val="22"/>
        </w:rPr>
        <w:t>:</w:t>
      </w:r>
    </w:p>
    <w:p w14:paraId="70825669" w14:textId="77777777" w:rsidR="00E01EAD" w:rsidRDefault="00E01EAD" w:rsidP="004B4368">
      <w:pPr>
        <w:rPr>
          <w:rFonts w:ascii="Arial" w:hAnsi="Arial" w:cs="Arial"/>
          <w:b/>
          <w:sz w:val="22"/>
          <w:szCs w:val="22"/>
        </w:rPr>
      </w:pPr>
    </w:p>
    <w:p w14:paraId="5339EE35" w14:textId="751BA70F" w:rsidR="00E01EAD" w:rsidRDefault="00E01EAD" w:rsidP="00E01EAD">
      <w:pPr>
        <w:widowControl w:val="0"/>
        <w:numPr>
          <w:ilvl w:val="0"/>
          <w:numId w:val="17"/>
        </w:numPr>
        <w:rPr>
          <w:rFonts w:ascii="Arial" w:hAnsi="Arial" w:cs="Arial"/>
          <w:sz w:val="22"/>
          <w:szCs w:val="22"/>
        </w:rPr>
      </w:pPr>
      <w:r w:rsidRPr="00DA0F92">
        <w:rPr>
          <w:rFonts w:ascii="Arial" w:hAnsi="Arial" w:cs="Arial"/>
          <w:sz w:val="22"/>
          <w:szCs w:val="22"/>
        </w:rPr>
        <w:t>Post-qualification training/study and/or evidence of engagement in Continuous Professional Development (e.g., FHEA) (</w:t>
      </w:r>
      <w:r w:rsidR="00195A89">
        <w:rPr>
          <w:rFonts w:ascii="Arial" w:hAnsi="Arial" w:cs="Arial"/>
          <w:sz w:val="22"/>
          <w:szCs w:val="22"/>
        </w:rPr>
        <w:t>A</w:t>
      </w:r>
      <w:r w:rsidR="00DA591A">
        <w:rPr>
          <w:rFonts w:ascii="Arial" w:hAnsi="Arial" w:cs="Arial"/>
          <w:sz w:val="22"/>
          <w:szCs w:val="22"/>
        </w:rPr>
        <w:t>/</w:t>
      </w:r>
      <w:r w:rsidRPr="00DA0F92">
        <w:rPr>
          <w:rFonts w:ascii="Arial" w:hAnsi="Arial" w:cs="Arial"/>
          <w:sz w:val="22"/>
          <w:szCs w:val="22"/>
        </w:rPr>
        <w:t>C)</w:t>
      </w:r>
    </w:p>
    <w:p w14:paraId="70744F07" w14:textId="77777777" w:rsidR="00E01EAD" w:rsidRPr="00C5192D" w:rsidRDefault="00E01EAD" w:rsidP="00C5192D">
      <w:pPr>
        <w:rPr>
          <w:rFonts w:ascii="Arial" w:hAnsi="Arial" w:cs="Arial"/>
          <w:b/>
          <w:sz w:val="22"/>
          <w:szCs w:val="22"/>
        </w:rPr>
      </w:pPr>
    </w:p>
    <w:p w14:paraId="3908AF56" w14:textId="77777777" w:rsidR="004B4368" w:rsidRPr="00DE4919" w:rsidRDefault="004B4368" w:rsidP="004B4368">
      <w:pPr>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14:paraId="7D2679B7" w14:textId="77777777" w:rsidR="00E4022E" w:rsidRDefault="00E4022E" w:rsidP="00CD3D5A">
      <w:pPr>
        <w:rPr>
          <w:rFonts w:ascii="Arial" w:hAnsi="Arial" w:cs="Arial"/>
          <w:b/>
          <w:sz w:val="22"/>
          <w:szCs w:val="22"/>
        </w:rPr>
      </w:pPr>
    </w:p>
    <w:p w14:paraId="1D3B5062" w14:textId="54DEA9D7" w:rsidR="00CD3D5A" w:rsidRDefault="00CD3D5A" w:rsidP="00CD3D5A">
      <w:pPr>
        <w:rPr>
          <w:rFonts w:ascii="Arial" w:hAnsi="Arial" w:cs="Arial"/>
          <w:b/>
          <w:sz w:val="22"/>
          <w:szCs w:val="22"/>
        </w:rPr>
      </w:pPr>
      <w:r w:rsidRPr="00DE4919">
        <w:rPr>
          <w:rFonts w:ascii="Arial" w:hAnsi="Arial" w:cs="Arial"/>
          <w:b/>
          <w:sz w:val="22"/>
          <w:szCs w:val="22"/>
        </w:rPr>
        <w:t>Essential criteria</w:t>
      </w:r>
      <w:r w:rsidR="00E4022E">
        <w:rPr>
          <w:rFonts w:ascii="Arial" w:hAnsi="Arial" w:cs="Arial"/>
          <w:b/>
          <w:sz w:val="22"/>
          <w:szCs w:val="22"/>
        </w:rPr>
        <w:t>:</w:t>
      </w:r>
    </w:p>
    <w:p w14:paraId="078786CA" w14:textId="77777777" w:rsidR="00E01EAD" w:rsidRDefault="00E01EAD" w:rsidP="00CD3D5A">
      <w:pPr>
        <w:rPr>
          <w:rFonts w:ascii="Arial" w:hAnsi="Arial" w:cs="Arial"/>
          <w:b/>
          <w:sz w:val="22"/>
          <w:szCs w:val="22"/>
        </w:rPr>
      </w:pPr>
    </w:p>
    <w:p w14:paraId="769D7714" w14:textId="6F684D14" w:rsidR="00565996" w:rsidRDefault="00565996" w:rsidP="00565996">
      <w:pPr>
        <w:widowControl w:val="0"/>
        <w:numPr>
          <w:ilvl w:val="0"/>
          <w:numId w:val="17"/>
        </w:numPr>
        <w:rPr>
          <w:rFonts w:ascii="Arial" w:hAnsi="Arial" w:cs="Arial"/>
          <w:sz w:val="22"/>
          <w:szCs w:val="22"/>
        </w:rPr>
      </w:pPr>
      <w:r w:rsidRPr="00565996">
        <w:rPr>
          <w:rFonts w:ascii="Arial" w:hAnsi="Arial" w:cs="Arial"/>
          <w:sz w:val="22"/>
          <w:szCs w:val="22"/>
        </w:rPr>
        <w:t xml:space="preserve">Substantial </w:t>
      </w:r>
      <w:r>
        <w:rPr>
          <w:rFonts w:ascii="Arial" w:hAnsi="Arial" w:cs="Arial"/>
          <w:sz w:val="22"/>
          <w:szCs w:val="22"/>
        </w:rPr>
        <w:t xml:space="preserve">clinical </w:t>
      </w:r>
      <w:r w:rsidRPr="00565996">
        <w:rPr>
          <w:rFonts w:ascii="Arial" w:hAnsi="Arial" w:cs="Arial"/>
          <w:sz w:val="22"/>
          <w:szCs w:val="22"/>
        </w:rPr>
        <w:t>experience post qualification as a Chartered Counselling</w:t>
      </w:r>
      <w:r w:rsidR="0048004D">
        <w:rPr>
          <w:rFonts w:ascii="Arial" w:hAnsi="Arial" w:cs="Arial"/>
          <w:sz w:val="22"/>
          <w:szCs w:val="22"/>
        </w:rPr>
        <w:t xml:space="preserve">/Clinical </w:t>
      </w:r>
      <w:r w:rsidR="0038086E">
        <w:rPr>
          <w:rFonts w:ascii="Arial" w:hAnsi="Arial" w:cs="Arial"/>
          <w:sz w:val="22"/>
          <w:szCs w:val="22"/>
        </w:rPr>
        <w:t>Psychologist</w:t>
      </w:r>
      <w:r w:rsidR="00C5192D">
        <w:rPr>
          <w:rFonts w:ascii="Arial" w:hAnsi="Arial" w:cs="Arial"/>
          <w:sz w:val="22"/>
          <w:szCs w:val="22"/>
        </w:rPr>
        <w:t xml:space="preserve"> (A/I)</w:t>
      </w:r>
    </w:p>
    <w:p w14:paraId="604F27BF" w14:textId="77777777" w:rsidR="009A1DBD" w:rsidRDefault="009A1DBD" w:rsidP="00EA2075">
      <w:pPr>
        <w:widowControl w:val="0"/>
        <w:rPr>
          <w:rFonts w:ascii="Arial" w:hAnsi="Arial" w:cs="Arial"/>
          <w:sz w:val="22"/>
          <w:szCs w:val="22"/>
        </w:rPr>
      </w:pPr>
    </w:p>
    <w:p w14:paraId="4F17F6DC" w14:textId="30D1369A" w:rsidR="00EA2075" w:rsidRPr="00EA2075" w:rsidRDefault="009A1DBD" w:rsidP="002E6713">
      <w:pPr>
        <w:widowControl w:val="0"/>
        <w:numPr>
          <w:ilvl w:val="0"/>
          <w:numId w:val="21"/>
        </w:numPr>
        <w:rPr>
          <w:rFonts w:ascii="Arial" w:hAnsi="Arial" w:cs="Arial"/>
          <w:sz w:val="22"/>
          <w:szCs w:val="22"/>
        </w:rPr>
      </w:pPr>
      <w:r w:rsidRPr="007E301B">
        <w:rPr>
          <w:rFonts w:ascii="Arial" w:hAnsi="Arial" w:cs="Arial"/>
          <w:color w:val="000000"/>
          <w:sz w:val="22"/>
          <w:szCs w:val="22"/>
        </w:rPr>
        <w:t xml:space="preserve">Substantial experience of teaching and assessing at postgraduate </w:t>
      </w:r>
      <w:r w:rsidRPr="00EA2075">
        <w:rPr>
          <w:rFonts w:ascii="Arial" w:hAnsi="Arial" w:cs="Arial"/>
          <w:color w:val="000000"/>
          <w:sz w:val="22"/>
          <w:szCs w:val="22"/>
        </w:rPr>
        <w:t>level</w:t>
      </w:r>
      <w:r w:rsidR="00EA2075" w:rsidRPr="00EA2075">
        <w:rPr>
          <w:rFonts w:ascii="Arial" w:hAnsi="Arial" w:cs="Arial"/>
          <w:color w:val="000000"/>
          <w:sz w:val="22"/>
          <w:szCs w:val="22"/>
        </w:rPr>
        <w:t xml:space="preserve"> </w:t>
      </w:r>
      <w:r w:rsidR="00EA2075" w:rsidRPr="00EA2075">
        <w:rPr>
          <w:rFonts w:ascii="Arial" w:hAnsi="Arial" w:cs="Arial"/>
          <w:sz w:val="22"/>
          <w:szCs w:val="22"/>
        </w:rPr>
        <w:t>(for the Senior Lecturer post)</w:t>
      </w:r>
      <w:r w:rsidR="00EA2075" w:rsidRPr="00EA2075">
        <w:rPr>
          <w:rFonts w:ascii="Arial" w:hAnsi="Arial" w:cs="Arial"/>
          <w:color w:val="000000"/>
          <w:sz w:val="22"/>
          <w:szCs w:val="22"/>
        </w:rPr>
        <w:t xml:space="preserve"> </w:t>
      </w:r>
      <w:r w:rsidR="00EA2075" w:rsidRPr="00EA2075">
        <w:rPr>
          <w:rFonts w:ascii="Arial" w:hAnsi="Arial" w:cs="Arial"/>
          <w:color w:val="000000"/>
          <w:sz w:val="22"/>
          <w:szCs w:val="22"/>
        </w:rPr>
        <w:t>(A/I)</w:t>
      </w:r>
    </w:p>
    <w:p w14:paraId="150BD91A" w14:textId="77777777" w:rsidR="00EA2075" w:rsidRPr="00EA2075" w:rsidRDefault="00EA2075" w:rsidP="00EA2075">
      <w:pPr>
        <w:widowControl w:val="0"/>
        <w:ind w:left="720"/>
        <w:rPr>
          <w:rFonts w:ascii="Arial" w:hAnsi="Arial" w:cs="Arial"/>
          <w:sz w:val="22"/>
          <w:szCs w:val="22"/>
        </w:rPr>
      </w:pPr>
    </w:p>
    <w:p w14:paraId="0AF16017" w14:textId="388D46C5" w:rsidR="009A1DBD" w:rsidRPr="002E6713" w:rsidRDefault="00EA2075" w:rsidP="002E6713">
      <w:pPr>
        <w:widowControl w:val="0"/>
        <w:numPr>
          <w:ilvl w:val="0"/>
          <w:numId w:val="21"/>
        </w:numPr>
        <w:rPr>
          <w:rFonts w:ascii="Arial" w:hAnsi="Arial" w:cs="Arial"/>
          <w:sz w:val="22"/>
          <w:szCs w:val="22"/>
        </w:rPr>
      </w:pPr>
      <w:r>
        <w:rPr>
          <w:rFonts w:ascii="Arial" w:hAnsi="Arial" w:cs="Arial"/>
          <w:color w:val="000000"/>
          <w:sz w:val="22"/>
          <w:szCs w:val="22"/>
        </w:rPr>
        <w:t>Knowledge of</w:t>
      </w:r>
      <w:r w:rsidR="009A1DBD">
        <w:rPr>
          <w:rFonts w:ascii="Arial" w:hAnsi="Arial" w:cs="Arial"/>
          <w:color w:val="000000"/>
          <w:sz w:val="22"/>
          <w:szCs w:val="22"/>
        </w:rPr>
        <w:t xml:space="preserve"> research methods </w:t>
      </w:r>
      <w:r w:rsidR="009A1DBD">
        <w:rPr>
          <w:rFonts w:ascii="Arial" w:hAnsi="Arial" w:cs="Arial"/>
          <w:sz w:val="22"/>
          <w:szCs w:val="22"/>
        </w:rPr>
        <w:t>(preferably qualitative, although quantitative specialism will be considered)</w:t>
      </w:r>
      <w:r w:rsidR="009A1DBD" w:rsidRPr="007E301B">
        <w:rPr>
          <w:rFonts w:ascii="Arial" w:hAnsi="Arial" w:cs="Arial"/>
          <w:color w:val="000000"/>
          <w:sz w:val="22"/>
          <w:szCs w:val="22"/>
        </w:rPr>
        <w:t xml:space="preserve"> (A/I)</w:t>
      </w:r>
    </w:p>
    <w:p w14:paraId="496674D2" w14:textId="77777777" w:rsidR="00E01EAD" w:rsidRPr="00DA0F92" w:rsidRDefault="00E01EAD" w:rsidP="009A1DBD">
      <w:pPr>
        <w:widowControl w:val="0"/>
        <w:rPr>
          <w:rFonts w:ascii="Arial" w:hAnsi="Arial" w:cs="Arial"/>
          <w:sz w:val="22"/>
          <w:szCs w:val="22"/>
        </w:rPr>
      </w:pPr>
    </w:p>
    <w:p w14:paraId="2148AD91" w14:textId="1CE59C95" w:rsidR="00E01EAD" w:rsidRPr="00EA2075" w:rsidRDefault="00E4022E" w:rsidP="002E6713">
      <w:pPr>
        <w:widowControl w:val="0"/>
        <w:numPr>
          <w:ilvl w:val="0"/>
          <w:numId w:val="21"/>
        </w:numPr>
        <w:rPr>
          <w:rFonts w:ascii="Arial" w:hAnsi="Arial" w:cs="Arial"/>
          <w:sz w:val="22"/>
          <w:szCs w:val="22"/>
        </w:rPr>
      </w:pPr>
      <w:r w:rsidRPr="00EA2075">
        <w:rPr>
          <w:rFonts w:ascii="Arial" w:hAnsi="Arial" w:cs="Arial"/>
          <w:sz w:val="22"/>
          <w:szCs w:val="22"/>
        </w:rPr>
        <w:t>Substantial experience</w:t>
      </w:r>
      <w:r w:rsidR="00E01EAD" w:rsidRPr="00EA2075">
        <w:rPr>
          <w:rFonts w:ascii="Arial" w:hAnsi="Arial" w:cs="Arial"/>
          <w:sz w:val="22"/>
          <w:szCs w:val="22"/>
        </w:rPr>
        <w:t xml:space="preserve"> of offering </w:t>
      </w:r>
      <w:r w:rsidR="00565996" w:rsidRPr="00EA2075">
        <w:rPr>
          <w:rFonts w:ascii="Arial" w:hAnsi="Arial" w:cs="Arial"/>
          <w:sz w:val="22"/>
          <w:szCs w:val="22"/>
        </w:rPr>
        <w:t xml:space="preserve">research </w:t>
      </w:r>
      <w:r w:rsidR="00E01EAD" w:rsidRPr="00EA2075">
        <w:rPr>
          <w:rFonts w:ascii="Arial" w:hAnsi="Arial" w:cs="Arial"/>
          <w:sz w:val="22"/>
          <w:szCs w:val="22"/>
        </w:rPr>
        <w:t xml:space="preserve">supervision to Counselling Psychologists in training or trainees in relevant discipline </w:t>
      </w:r>
      <w:r w:rsidR="00565996" w:rsidRPr="00EA2075">
        <w:rPr>
          <w:rFonts w:ascii="Arial" w:hAnsi="Arial" w:cs="Arial"/>
          <w:sz w:val="22"/>
          <w:szCs w:val="22"/>
        </w:rPr>
        <w:t xml:space="preserve">(counselling/psychotherapy) </w:t>
      </w:r>
      <w:r w:rsidR="00E01EAD" w:rsidRPr="00EA2075">
        <w:rPr>
          <w:rFonts w:ascii="Arial" w:hAnsi="Arial" w:cs="Arial"/>
          <w:sz w:val="22"/>
          <w:szCs w:val="22"/>
        </w:rPr>
        <w:t>at</w:t>
      </w:r>
      <w:r w:rsidR="00565996" w:rsidRPr="00EA2075">
        <w:rPr>
          <w:rFonts w:ascii="Arial" w:hAnsi="Arial" w:cs="Arial"/>
          <w:sz w:val="22"/>
          <w:szCs w:val="22"/>
        </w:rPr>
        <w:t xml:space="preserve"> doctoral </w:t>
      </w:r>
      <w:r w:rsidR="00E01EAD" w:rsidRPr="00EA2075">
        <w:rPr>
          <w:rFonts w:ascii="Arial" w:hAnsi="Arial" w:cs="Arial"/>
          <w:sz w:val="22"/>
          <w:szCs w:val="22"/>
        </w:rPr>
        <w:t xml:space="preserve">level </w:t>
      </w:r>
      <w:r w:rsidR="002E6713" w:rsidRPr="00EA2075">
        <w:rPr>
          <w:rFonts w:ascii="Arial" w:hAnsi="Arial" w:cs="Arial"/>
          <w:sz w:val="22"/>
          <w:szCs w:val="22"/>
        </w:rPr>
        <w:t>(for the Senior Lecturer post)</w:t>
      </w:r>
      <w:r w:rsidR="00EA2075" w:rsidRPr="00EA2075">
        <w:rPr>
          <w:rFonts w:ascii="Arial" w:hAnsi="Arial" w:cs="Arial"/>
          <w:sz w:val="22"/>
          <w:szCs w:val="22"/>
        </w:rPr>
        <w:t xml:space="preserve"> </w:t>
      </w:r>
      <w:r w:rsidR="00EA2075" w:rsidRPr="00EA2075">
        <w:rPr>
          <w:rFonts w:ascii="Arial" w:hAnsi="Arial" w:cs="Arial"/>
          <w:sz w:val="22"/>
          <w:szCs w:val="22"/>
        </w:rPr>
        <w:t>(A/I)</w:t>
      </w:r>
      <w:r w:rsidR="00274C70">
        <w:rPr>
          <w:rFonts w:ascii="Arial" w:hAnsi="Arial" w:cs="Arial"/>
          <w:sz w:val="22"/>
          <w:szCs w:val="22"/>
        </w:rPr>
        <w:t xml:space="preserve"> </w:t>
      </w:r>
    </w:p>
    <w:p w14:paraId="3BF48D41" w14:textId="77777777" w:rsidR="007210AB" w:rsidRDefault="007210AB" w:rsidP="007210AB">
      <w:pPr>
        <w:pStyle w:val="ListParagraph"/>
        <w:rPr>
          <w:rFonts w:ascii="Arial" w:hAnsi="Arial" w:cs="Arial"/>
          <w:sz w:val="22"/>
          <w:szCs w:val="22"/>
        </w:rPr>
      </w:pPr>
    </w:p>
    <w:p w14:paraId="216F0A8D" w14:textId="468DDE82" w:rsidR="007210AB" w:rsidRPr="007210AB" w:rsidRDefault="007210AB" w:rsidP="007210AB">
      <w:pPr>
        <w:numPr>
          <w:ilvl w:val="0"/>
          <w:numId w:val="17"/>
        </w:numPr>
        <w:rPr>
          <w:rFonts w:ascii="Arial" w:hAnsi="Arial" w:cs="Arial"/>
          <w:sz w:val="22"/>
          <w:szCs w:val="22"/>
        </w:rPr>
      </w:pPr>
      <w:r>
        <w:rPr>
          <w:rStyle w:val="fontstyle01"/>
          <w:rFonts w:ascii="Arial" w:hAnsi="Arial" w:cs="Arial"/>
        </w:rPr>
        <w:t>Advanced k</w:t>
      </w:r>
      <w:r w:rsidRPr="00DA0F92">
        <w:rPr>
          <w:rStyle w:val="fontstyle01"/>
          <w:rFonts w:ascii="Arial" w:hAnsi="Arial" w:cs="Arial"/>
        </w:rPr>
        <w:t xml:space="preserve">nowledge of </w:t>
      </w:r>
      <w:r>
        <w:rPr>
          <w:rStyle w:val="fontstyle01"/>
          <w:rFonts w:ascii="Arial" w:hAnsi="Arial" w:cs="Arial"/>
        </w:rPr>
        <w:t>CBT</w:t>
      </w:r>
      <w:r w:rsidR="00FA69E6">
        <w:rPr>
          <w:rStyle w:val="fontstyle01"/>
          <w:rFonts w:ascii="Arial" w:hAnsi="Arial" w:cs="Arial"/>
        </w:rPr>
        <w:t>/</w:t>
      </w:r>
      <w:r>
        <w:rPr>
          <w:rFonts w:ascii="Arial" w:hAnsi="Arial" w:cs="Arial"/>
          <w:sz w:val="22"/>
          <w:szCs w:val="22"/>
        </w:rPr>
        <w:t xml:space="preserve">other </w:t>
      </w:r>
      <w:r w:rsidR="00AC395B">
        <w:rPr>
          <w:rFonts w:ascii="Arial" w:hAnsi="Arial" w:cs="Arial"/>
          <w:sz w:val="22"/>
          <w:szCs w:val="22"/>
        </w:rPr>
        <w:t xml:space="preserve">approaches </w:t>
      </w:r>
      <w:r w:rsidRPr="00DA0F92">
        <w:rPr>
          <w:rStyle w:val="fontstyle01"/>
          <w:rFonts w:ascii="Arial" w:hAnsi="Arial" w:cs="Arial"/>
        </w:rPr>
        <w:t>(A/R</w:t>
      </w:r>
      <w:r>
        <w:rPr>
          <w:rStyle w:val="fontstyle01"/>
          <w:rFonts w:ascii="Arial" w:hAnsi="Arial" w:cs="Arial"/>
        </w:rPr>
        <w:t>/P</w:t>
      </w:r>
      <w:r w:rsidRPr="00DA0F92">
        <w:rPr>
          <w:rStyle w:val="fontstyle01"/>
          <w:rFonts w:ascii="Arial" w:hAnsi="Arial" w:cs="Arial"/>
        </w:rPr>
        <w:t>)</w:t>
      </w:r>
    </w:p>
    <w:p w14:paraId="6F5578FA" w14:textId="77777777" w:rsidR="00E01EAD" w:rsidRPr="00DA0F92" w:rsidRDefault="00E01EAD" w:rsidP="00181006">
      <w:pPr>
        <w:ind w:left="720"/>
        <w:rPr>
          <w:rFonts w:ascii="Arial" w:hAnsi="Arial" w:cs="Arial"/>
          <w:sz w:val="22"/>
          <w:szCs w:val="22"/>
        </w:rPr>
      </w:pPr>
    </w:p>
    <w:p w14:paraId="3D0EF925" w14:textId="6793E8E9" w:rsidR="00181006" w:rsidRDefault="00181006" w:rsidP="00181006">
      <w:pPr>
        <w:rPr>
          <w:rFonts w:ascii="Arial" w:hAnsi="Arial" w:cs="Arial"/>
          <w:b/>
          <w:sz w:val="22"/>
          <w:szCs w:val="22"/>
        </w:rPr>
      </w:pPr>
      <w:r w:rsidRPr="00DE4919">
        <w:rPr>
          <w:rFonts w:ascii="Arial" w:hAnsi="Arial" w:cs="Arial"/>
          <w:b/>
          <w:sz w:val="22"/>
          <w:szCs w:val="22"/>
        </w:rPr>
        <w:t>Desirable criteria</w:t>
      </w:r>
      <w:r w:rsidR="00E4022E">
        <w:rPr>
          <w:rFonts w:ascii="Arial" w:hAnsi="Arial" w:cs="Arial"/>
          <w:b/>
          <w:sz w:val="22"/>
          <w:szCs w:val="22"/>
        </w:rPr>
        <w:t>:</w:t>
      </w:r>
    </w:p>
    <w:p w14:paraId="0C2CD2D4" w14:textId="54B33B5A" w:rsidR="006C1FD0" w:rsidRDefault="006C1FD0" w:rsidP="006B0FB9">
      <w:pPr>
        <w:rPr>
          <w:rFonts w:ascii="Arial" w:hAnsi="Arial" w:cs="Arial"/>
          <w:sz w:val="22"/>
          <w:szCs w:val="22"/>
        </w:rPr>
      </w:pPr>
    </w:p>
    <w:p w14:paraId="7AF8C229" w14:textId="47BD94AB" w:rsidR="007210AB" w:rsidRPr="002E6713" w:rsidRDefault="007210AB" w:rsidP="002E6713">
      <w:pPr>
        <w:widowControl w:val="0"/>
        <w:numPr>
          <w:ilvl w:val="0"/>
          <w:numId w:val="21"/>
        </w:numPr>
        <w:rPr>
          <w:rFonts w:ascii="Arial" w:hAnsi="Arial" w:cs="Arial"/>
          <w:sz w:val="22"/>
          <w:szCs w:val="22"/>
        </w:rPr>
      </w:pPr>
      <w:r w:rsidRPr="0063312E">
        <w:rPr>
          <w:rFonts w:ascii="Arial" w:hAnsi="Arial" w:cs="Arial"/>
          <w:sz w:val="22"/>
          <w:szCs w:val="22"/>
        </w:rPr>
        <w:t>Research experience</w:t>
      </w:r>
      <w:r>
        <w:rPr>
          <w:rFonts w:ascii="Arial" w:hAnsi="Arial" w:cs="Arial"/>
          <w:sz w:val="22"/>
          <w:szCs w:val="22"/>
        </w:rPr>
        <w:t>, including publication</w:t>
      </w:r>
      <w:r w:rsidR="00165A0B">
        <w:rPr>
          <w:rFonts w:ascii="Arial" w:hAnsi="Arial" w:cs="Arial"/>
          <w:sz w:val="22"/>
          <w:szCs w:val="22"/>
        </w:rPr>
        <w:t xml:space="preserve"> (A/R)</w:t>
      </w:r>
    </w:p>
    <w:p w14:paraId="25057857" w14:textId="77777777" w:rsidR="006B0FB9" w:rsidRPr="009A1DBD" w:rsidRDefault="006B0FB9" w:rsidP="009A1DBD">
      <w:pPr>
        <w:rPr>
          <w:rFonts w:ascii="Arial" w:hAnsi="Arial" w:cs="Arial"/>
          <w:b/>
          <w:sz w:val="22"/>
          <w:szCs w:val="22"/>
        </w:rPr>
      </w:pPr>
    </w:p>
    <w:p w14:paraId="7041BC0D" w14:textId="549D7949" w:rsidR="00181006" w:rsidRDefault="00181006" w:rsidP="00181006">
      <w:pPr>
        <w:rPr>
          <w:rFonts w:ascii="Arial" w:hAnsi="Arial" w:cs="Arial"/>
          <w:b/>
          <w:sz w:val="22"/>
          <w:szCs w:val="22"/>
        </w:rPr>
      </w:pPr>
      <w:r>
        <w:rPr>
          <w:rFonts w:ascii="Arial" w:hAnsi="Arial" w:cs="Arial"/>
          <w:b/>
          <w:sz w:val="22"/>
          <w:szCs w:val="22"/>
        </w:rPr>
        <w:t>SKILLS AND ABILITIES:</w:t>
      </w:r>
    </w:p>
    <w:p w14:paraId="3842B64B" w14:textId="77777777" w:rsidR="00C5192D" w:rsidRPr="00DE4919" w:rsidRDefault="00C5192D" w:rsidP="00181006">
      <w:pPr>
        <w:rPr>
          <w:rFonts w:ascii="Arial" w:hAnsi="Arial" w:cs="Arial"/>
          <w:b/>
          <w:sz w:val="22"/>
          <w:szCs w:val="22"/>
        </w:rPr>
      </w:pPr>
      <w:bookmarkStart w:id="0" w:name="_GoBack"/>
      <w:bookmarkEnd w:id="0"/>
    </w:p>
    <w:p w14:paraId="24D8448C" w14:textId="315C52D0" w:rsidR="00181006" w:rsidRDefault="00181006" w:rsidP="00181006">
      <w:pPr>
        <w:rPr>
          <w:rFonts w:ascii="Arial" w:hAnsi="Arial" w:cs="Arial"/>
          <w:b/>
          <w:sz w:val="22"/>
          <w:szCs w:val="22"/>
        </w:rPr>
      </w:pPr>
      <w:r w:rsidRPr="00DE4919">
        <w:rPr>
          <w:rFonts w:ascii="Arial" w:hAnsi="Arial" w:cs="Arial"/>
          <w:b/>
          <w:sz w:val="22"/>
          <w:szCs w:val="22"/>
        </w:rPr>
        <w:t>Essential criteria</w:t>
      </w:r>
      <w:r w:rsidR="00E4022E">
        <w:rPr>
          <w:rFonts w:ascii="Arial" w:hAnsi="Arial" w:cs="Arial"/>
          <w:b/>
          <w:sz w:val="22"/>
          <w:szCs w:val="22"/>
        </w:rPr>
        <w:t>:</w:t>
      </w:r>
    </w:p>
    <w:p w14:paraId="17CA7239" w14:textId="77777777" w:rsidR="00181006" w:rsidRDefault="00181006" w:rsidP="00181006">
      <w:pPr>
        <w:rPr>
          <w:rFonts w:ascii="Arial" w:hAnsi="Arial" w:cs="Arial"/>
          <w:b/>
          <w:sz w:val="22"/>
          <w:szCs w:val="22"/>
        </w:rPr>
      </w:pPr>
    </w:p>
    <w:p w14:paraId="4C8CB37F" w14:textId="31045160" w:rsidR="00181006" w:rsidRDefault="00181006" w:rsidP="00181006">
      <w:pPr>
        <w:numPr>
          <w:ilvl w:val="0"/>
          <w:numId w:val="18"/>
        </w:numPr>
        <w:tabs>
          <w:tab w:val="left" w:pos="459"/>
        </w:tabs>
        <w:rPr>
          <w:rFonts w:ascii="Arial" w:hAnsi="Arial" w:cs="Arial"/>
          <w:sz w:val="22"/>
          <w:szCs w:val="22"/>
        </w:rPr>
      </w:pPr>
      <w:r w:rsidRPr="00F060CA">
        <w:rPr>
          <w:rFonts w:ascii="Arial" w:hAnsi="Arial" w:cs="Arial"/>
          <w:sz w:val="22"/>
          <w:szCs w:val="22"/>
        </w:rPr>
        <w:t xml:space="preserve">Ability to engage in problem solving and strategic planning </w:t>
      </w:r>
      <w:r>
        <w:rPr>
          <w:rFonts w:ascii="Arial" w:hAnsi="Arial" w:cs="Arial"/>
          <w:sz w:val="22"/>
          <w:szCs w:val="22"/>
        </w:rPr>
        <w:t>with e</w:t>
      </w:r>
      <w:r w:rsidRPr="00F060CA">
        <w:rPr>
          <w:rFonts w:ascii="Arial" w:hAnsi="Arial" w:cs="Arial"/>
          <w:sz w:val="22"/>
          <w:szCs w:val="22"/>
        </w:rPr>
        <w:t>xcellent organisational and administrative skills</w:t>
      </w:r>
      <w:r>
        <w:rPr>
          <w:rFonts w:ascii="Arial" w:hAnsi="Arial" w:cs="Arial"/>
          <w:sz w:val="22"/>
          <w:szCs w:val="22"/>
        </w:rPr>
        <w:t xml:space="preserve"> (A/I)</w:t>
      </w:r>
    </w:p>
    <w:p w14:paraId="4CCEF138" w14:textId="77777777" w:rsidR="00181006" w:rsidRDefault="00181006" w:rsidP="00181006">
      <w:pPr>
        <w:tabs>
          <w:tab w:val="left" w:pos="459"/>
        </w:tabs>
        <w:ind w:left="720"/>
        <w:rPr>
          <w:rFonts w:ascii="Arial" w:hAnsi="Arial" w:cs="Arial"/>
          <w:sz w:val="22"/>
          <w:szCs w:val="22"/>
        </w:rPr>
      </w:pPr>
    </w:p>
    <w:p w14:paraId="3A08C244" w14:textId="7BBF1168" w:rsidR="00181006" w:rsidRDefault="00181006" w:rsidP="00181006">
      <w:pPr>
        <w:numPr>
          <w:ilvl w:val="0"/>
          <w:numId w:val="18"/>
        </w:numPr>
        <w:contextualSpacing/>
        <w:jc w:val="both"/>
        <w:rPr>
          <w:rFonts w:ascii="Arial" w:hAnsi="Arial" w:cs="Arial"/>
          <w:sz w:val="22"/>
          <w:szCs w:val="22"/>
        </w:rPr>
      </w:pPr>
      <w:r w:rsidRPr="00B50E5C">
        <w:rPr>
          <w:rFonts w:ascii="Arial" w:hAnsi="Arial" w:cs="Arial"/>
          <w:sz w:val="22"/>
          <w:szCs w:val="22"/>
        </w:rPr>
        <w:lastRenderedPageBreak/>
        <w:t>Good interpersonal skills</w:t>
      </w:r>
      <w:r>
        <w:rPr>
          <w:rFonts w:ascii="Arial" w:hAnsi="Arial" w:cs="Arial"/>
          <w:sz w:val="22"/>
          <w:szCs w:val="22"/>
        </w:rPr>
        <w:t xml:space="preserve"> and the ability </w:t>
      </w:r>
      <w:r w:rsidRPr="00B50E5C">
        <w:rPr>
          <w:rFonts w:ascii="Arial" w:hAnsi="Arial" w:cs="Arial"/>
          <w:sz w:val="22"/>
          <w:szCs w:val="22"/>
        </w:rPr>
        <w:t>to adapt personal style to meet demands of different situations</w:t>
      </w:r>
      <w:r>
        <w:rPr>
          <w:rFonts w:ascii="Arial" w:hAnsi="Arial" w:cs="Arial"/>
          <w:sz w:val="22"/>
          <w:szCs w:val="22"/>
        </w:rPr>
        <w:t xml:space="preserve"> (A/I)</w:t>
      </w:r>
    </w:p>
    <w:p w14:paraId="189AA270" w14:textId="77777777" w:rsidR="009A1DBD" w:rsidRDefault="009A1DBD" w:rsidP="009A1DBD">
      <w:pPr>
        <w:pStyle w:val="ListParagraph"/>
        <w:rPr>
          <w:rFonts w:ascii="Arial" w:hAnsi="Arial" w:cs="Arial"/>
          <w:sz w:val="22"/>
          <w:szCs w:val="22"/>
        </w:rPr>
      </w:pPr>
    </w:p>
    <w:p w14:paraId="2E9BD646" w14:textId="17169AED" w:rsidR="009A1DBD" w:rsidRDefault="009A1DBD" w:rsidP="009A1DBD">
      <w:pPr>
        <w:numPr>
          <w:ilvl w:val="0"/>
          <w:numId w:val="18"/>
        </w:numPr>
        <w:rPr>
          <w:rFonts w:ascii="Arial" w:hAnsi="Arial" w:cs="Arial"/>
          <w:sz w:val="22"/>
          <w:szCs w:val="22"/>
        </w:rPr>
      </w:pPr>
      <w:r w:rsidRPr="00306ABB">
        <w:rPr>
          <w:rFonts w:ascii="Arial" w:hAnsi="Arial" w:cs="Arial"/>
          <w:sz w:val="22"/>
          <w:szCs w:val="22"/>
        </w:rPr>
        <w:t>Ability to work as part of a team (</w:t>
      </w:r>
      <w:r>
        <w:rPr>
          <w:rFonts w:ascii="Arial" w:hAnsi="Arial" w:cs="Arial"/>
          <w:sz w:val="22"/>
          <w:szCs w:val="22"/>
        </w:rPr>
        <w:t>A</w:t>
      </w:r>
      <w:r w:rsidRPr="00306ABB">
        <w:rPr>
          <w:rFonts w:ascii="Arial" w:hAnsi="Arial" w:cs="Arial"/>
          <w:sz w:val="22"/>
          <w:szCs w:val="22"/>
        </w:rPr>
        <w:t>/I)</w:t>
      </w:r>
    </w:p>
    <w:p w14:paraId="7D118B22" w14:textId="77777777" w:rsidR="00181006" w:rsidRPr="009A1DBD" w:rsidRDefault="00181006" w:rsidP="009A1DBD">
      <w:pPr>
        <w:rPr>
          <w:rFonts w:ascii="Arial" w:hAnsi="Arial" w:cs="Arial"/>
          <w:b/>
          <w:sz w:val="22"/>
          <w:szCs w:val="22"/>
        </w:rPr>
      </w:pPr>
    </w:p>
    <w:p w14:paraId="25138ECA" w14:textId="1993E2F7" w:rsidR="00181006" w:rsidRDefault="00181006" w:rsidP="00181006">
      <w:pPr>
        <w:rPr>
          <w:rFonts w:ascii="Arial" w:hAnsi="Arial" w:cs="Arial"/>
          <w:b/>
          <w:sz w:val="22"/>
          <w:szCs w:val="22"/>
        </w:rPr>
      </w:pPr>
      <w:r w:rsidRPr="00DE4919">
        <w:rPr>
          <w:rFonts w:ascii="Arial" w:hAnsi="Arial" w:cs="Arial"/>
          <w:b/>
          <w:sz w:val="22"/>
          <w:szCs w:val="22"/>
        </w:rPr>
        <w:t>Desirable criteria</w:t>
      </w:r>
      <w:r w:rsidR="00E4022E">
        <w:rPr>
          <w:rFonts w:ascii="Arial" w:hAnsi="Arial" w:cs="Arial"/>
          <w:b/>
          <w:sz w:val="22"/>
          <w:szCs w:val="22"/>
        </w:rPr>
        <w:t>:</w:t>
      </w:r>
    </w:p>
    <w:p w14:paraId="7A59A389" w14:textId="77777777" w:rsidR="00181006" w:rsidRDefault="00181006" w:rsidP="00181006">
      <w:pPr>
        <w:rPr>
          <w:rFonts w:ascii="Arial" w:hAnsi="Arial" w:cs="Arial"/>
          <w:b/>
          <w:sz w:val="22"/>
          <w:szCs w:val="22"/>
        </w:rPr>
      </w:pPr>
    </w:p>
    <w:p w14:paraId="718F8942" w14:textId="41EACAC1" w:rsidR="00181006" w:rsidRPr="00165A0B" w:rsidRDefault="00181006" w:rsidP="000E4A0F">
      <w:pPr>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165A0B">
        <w:rPr>
          <w:rFonts w:ascii="Arial" w:hAnsi="Arial" w:cs="Arial"/>
          <w:sz w:val="22"/>
          <w:szCs w:val="22"/>
        </w:rPr>
        <w:t>Experience in designing and implementing curricula of Counselling Psychology training programmes or in relevant discipline at postgraduate level (</w:t>
      </w:r>
      <w:r w:rsidR="00901F71" w:rsidRPr="00165A0B">
        <w:rPr>
          <w:rFonts w:ascii="Arial" w:hAnsi="Arial" w:cs="Arial"/>
          <w:sz w:val="22"/>
          <w:szCs w:val="22"/>
        </w:rPr>
        <w:t>A</w:t>
      </w:r>
      <w:r w:rsidR="00165A0B">
        <w:rPr>
          <w:rFonts w:ascii="Arial" w:hAnsi="Arial" w:cs="Arial"/>
          <w:sz w:val="22"/>
          <w:szCs w:val="22"/>
        </w:rPr>
        <w:t>/I</w:t>
      </w:r>
      <w:r w:rsidRPr="00165A0B">
        <w:rPr>
          <w:rFonts w:ascii="Arial" w:hAnsi="Arial" w:cs="Arial"/>
          <w:sz w:val="22"/>
          <w:szCs w:val="22"/>
        </w:rPr>
        <w:t>)</w:t>
      </w:r>
    </w:p>
    <w:p w14:paraId="61210E66" w14:textId="77777777" w:rsidR="00165A0B" w:rsidRPr="00E37A14" w:rsidRDefault="00165A0B" w:rsidP="0016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b/>
          <w:sz w:val="22"/>
          <w:szCs w:val="22"/>
        </w:rPr>
      </w:pPr>
    </w:p>
    <w:p w14:paraId="2A91951A" w14:textId="77777777"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OTHER ESSENTIAL CRITERIA</w:t>
      </w:r>
      <w:r w:rsidR="00147A55">
        <w:rPr>
          <w:rFonts w:ascii="Arial" w:hAnsi="Arial" w:cs="Arial"/>
          <w:b/>
          <w:sz w:val="22"/>
          <w:szCs w:val="22"/>
        </w:rPr>
        <w:t>:</w:t>
      </w:r>
    </w:p>
    <w:p w14:paraId="2E11BE1E" w14:textId="77777777"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79B75D29" w14:textId="05A6B26C" w:rsidR="00B70AA8" w:rsidRPr="00147A55" w:rsidRDefault="00B70AA8" w:rsidP="00147A55">
      <w:pPr>
        <w:pStyle w:val="ListParagraph"/>
        <w:numPr>
          <w:ilvl w:val="0"/>
          <w:numId w:val="12"/>
        </w:numPr>
        <w:spacing w:after="30" w:line="249" w:lineRule="auto"/>
        <w:ind w:right="76"/>
        <w:rPr>
          <w:rFonts w:ascii="Arial" w:eastAsia="Arial" w:hAnsi="Arial" w:cs="Arial"/>
          <w:color w:val="000000"/>
          <w:sz w:val="22"/>
          <w:szCs w:val="22"/>
        </w:rPr>
      </w:pPr>
      <w:r w:rsidRPr="00147A55">
        <w:rPr>
          <w:rFonts w:ascii="Arial" w:eastAsia="Arial" w:hAnsi="Arial" w:cs="Arial"/>
          <w:color w:val="000000"/>
          <w:sz w:val="22"/>
          <w:szCs w:val="22"/>
        </w:rPr>
        <w:t>Commitment to and understanding of equal opportunities issues within a diverse and multicultural environment (</w:t>
      </w:r>
      <w:r w:rsidR="00901F71">
        <w:rPr>
          <w:rFonts w:ascii="Arial" w:eastAsia="Arial" w:hAnsi="Arial" w:cs="Arial"/>
          <w:color w:val="000000"/>
          <w:sz w:val="22"/>
          <w:szCs w:val="22"/>
        </w:rPr>
        <w:t>A/</w:t>
      </w:r>
      <w:r w:rsidRPr="00147A55">
        <w:rPr>
          <w:rFonts w:ascii="Arial" w:eastAsia="Arial" w:hAnsi="Arial" w:cs="Arial"/>
          <w:color w:val="000000"/>
          <w:sz w:val="22"/>
          <w:szCs w:val="22"/>
        </w:rPr>
        <w:t xml:space="preserve">I) </w:t>
      </w:r>
    </w:p>
    <w:p w14:paraId="0A7DED0D" w14:textId="77777777"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61703808" w14:textId="77777777" w:rsidR="00181006" w:rsidRDefault="00181006" w:rsidP="004B4368">
      <w:pPr>
        <w:rPr>
          <w:rFonts w:ascii="Arial" w:hAnsi="Arial" w:cs="Arial"/>
          <w:b/>
          <w:sz w:val="22"/>
          <w:szCs w:val="22"/>
        </w:rPr>
      </w:pPr>
    </w:p>
    <w:p w14:paraId="29227E73" w14:textId="77777777" w:rsidR="00181006" w:rsidRDefault="00181006" w:rsidP="004B4368">
      <w:pPr>
        <w:rPr>
          <w:rFonts w:ascii="Arial" w:hAnsi="Arial" w:cs="Arial"/>
          <w:b/>
          <w:sz w:val="22"/>
          <w:szCs w:val="22"/>
        </w:rPr>
      </w:pPr>
    </w:p>
    <w:p w14:paraId="2B59B8B4" w14:textId="77777777" w:rsidR="004B4368" w:rsidRPr="00DE4919" w:rsidRDefault="004B4368" w:rsidP="004B4368">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14:paraId="2C0F8A56"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A = Application form        </w:t>
      </w:r>
    </w:p>
    <w:p w14:paraId="6B3AE0E1"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C = Certification        </w:t>
      </w:r>
    </w:p>
    <w:p w14:paraId="4CD1F732" w14:textId="77777777" w:rsidR="00181006" w:rsidRDefault="004B4368" w:rsidP="004B4368">
      <w:pPr>
        <w:rPr>
          <w:rFonts w:ascii="Arial" w:hAnsi="Arial" w:cs="Arial"/>
          <w:sz w:val="22"/>
          <w:szCs w:val="22"/>
        </w:rPr>
      </w:pPr>
      <w:r w:rsidRPr="00DE4919">
        <w:rPr>
          <w:rFonts w:ascii="Arial" w:hAnsi="Arial" w:cs="Arial"/>
          <w:sz w:val="22"/>
          <w:szCs w:val="22"/>
        </w:rPr>
        <w:t>I = Interview</w:t>
      </w:r>
    </w:p>
    <w:p w14:paraId="2E0522E4" w14:textId="77777777" w:rsidR="00181006" w:rsidRDefault="00181006" w:rsidP="004B4368">
      <w:pPr>
        <w:rPr>
          <w:rFonts w:ascii="Arial" w:hAnsi="Arial" w:cs="Arial"/>
          <w:sz w:val="22"/>
          <w:szCs w:val="22"/>
        </w:rPr>
      </w:pPr>
      <w:r>
        <w:rPr>
          <w:rFonts w:ascii="Arial" w:hAnsi="Arial" w:cs="Arial"/>
          <w:sz w:val="22"/>
          <w:szCs w:val="22"/>
        </w:rPr>
        <w:t>P = Presentation</w:t>
      </w:r>
    </w:p>
    <w:p w14:paraId="1618439F" w14:textId="77777777" w:rsidR="004B4368" w:rsidRPr="00DE4919" w:rsidRDefault="00181006" w:rsidP="004B4368">
      <w:pPr>
        <w:rPr>
          <w:rFonts w:ascii="Arial" w:hAnsi="Arial" w:cs="Arial"/>
          <w:sz w:val="22"/>
          <w:szCs w:val="22"/>
        </w:rPr>
      </w:pPr>
      <w:r>
        <w:rPr>
          <w:rFonts w:ascii="Arial" w:hAnsi="Arial" w:cs="Arial"/>
          <w:sz w:val="22"/>
          <w:szCs w:val="22"/>
        </w:rPr>
        <w:t>R = Research papers</w:t>
      </w:r>
      <w:r w:rsidR="004B4368" w:rsidRPr="00DE4919">
        <w:rPr>
          <w:rFonts w:ascii="Arial" w:hAnsi="Arial" w:cs="Arial"/>
          <w:sz w:val="22"/>
          <w:szCs w:val="22"/>
        </w:rPr>
        <w:t xml:space="preserve">          </w:t>
      </w:r>
    </w:p>
    <w:p w14:paraId="3BE6E67B" w14:textId="77777777" w:rsidR="00545D17" w:rsidRPr="00DE4919" w:rsidRDefault="004B4368"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sectPr w:rsidR="00545D17" w:rsidRPr="00DE4919" w:rsidSect="00C11EB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3D3C" w16cex:dateUtc="2022-05-18T08:39:00Z"/>
  <w16cex:commentExtensible w16cex:durableId="262F3DB6" w16cex:dateUtc="2022-05-18T08:41:00Z"/>
  <w16cex:commentExtensible w16cex:durableId="262F4B00" w16cex:dateUtc="2022-05-18T0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C2B2" w14:textId="77777777" w:rsidR="00CB765C" w:rsidRDefault="00CB765C" w:rsidP="009962E4">
      <w:r>
        <w:separator/>
      </w:r>
    </w:p>
  </w:endnote>
  <w:endnote w:type="continuationSeparator" w:id="0">
    <w:p w14:paraId="37C8DD06" w14:textId="77777777" w:rsidR="00CB765C" w:rsidRDefault="00CB765C"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5391D" w14:textId="77777777" w:rsidR="00CB765C" w:rsidRDefault="00CB765C" w:rsidP="009962E4">
      <w:r>
        <w:separator/>
      </w:r>
    </w:p>
  </w:footnote>
  <w:footnote w:type="continuationSeparator" w:id="0">
    <w:p w14:paraId="0A2E101B" w14:textId="77777777" w:rsidR="00CB765C" w:rsidRDefault="00CB765C"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F55"/>
    <w:multiLevelType w:val="hybridMultilevel"/>
    <w:tmpl w:val="3AF63BAA"/>
    <w:lvl w:ilvl="0" w:tplc="7CA8B8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107C4"/>
    <w:multiLevelType w:val="hybridMultilevel"/>
    <w:tmpl w:val="AD3EC670"/>
    <w:lvl w:ilvl="0" w:tplc="5BC4E3DE">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62D31"/>
    <w:multiLevelType w:val="hybridMultilevel"/>
    <w:tmpl w:val="BD504D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37DD4"/>
    <w:multiLevelType w:val="hybridMultilevel"/>
    <w:tmpl w:val="DB40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E6BCA"/>
    <w:multiLevelType w:val="hybridMultilevel"/>
    <w:tmpl w:val="0B5A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D38D3"/>
    <w:multiLevelType w:val="hybridMultilevel"/>
    <w:tmpl w:val="7DB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D3E0C"/>
    <w:multiLevelType w:val="hybridMultilevel"/>
    <w:tmpl w:val="8D8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11"/>
  </w:num>
  <w:num w:numId="5">
    <w:abstractNumId w:val="10"/>
  </w:num>
  <w:num w:numId="6">
    <w:abstractNumId w:val="1"/>
  </w:num>
  <w:num w:numId="7">
    <w:abstractNumId w:val="15"/>
  </w:num>
  <w:num w:numId="8">
    <w:abstractNumId w:val="9"/>
  </w:num>
  <w:num w:numId="9">
    <w:abstractNumId w:val="17"/>
  </w:num>
  <w:num w:numId="10">
    <w:abstractNumId w:val="12"/>
  </w:num>
  <w:num w:numId="11">
    <w:abstractNumId w:val="18"/>
  </w:num>
  <w:num w:numId="12">
    <w:abstractNumId w:val="19"/>
  </w:num>
  <w:num w:numId="13">
    <w:abstractNumId w:val="8"/>
  </w:num>
  <w:num w:numId="14">
    <w:abstractNumId w:val="3"/>
  </w:num>
  <w:num w:numId="15">
    <w:abstractNumId w:val="6"/>
  </w:num>
  <w:num w:numId="16">
    <w:abstractNumId w:val="0"/>
  </w:num>
  <w:num w:numId="17">
    <w:abstractNumId w:val="13"/>
  </w:num>
  <w:num w:numId="18">
    <w:abstractNumId w:val="5"/>
  </w:num>
  <w:num w:numId="19">
    <w:abstractNumId w:val="20"/>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7DEA"/>
    <w:rsid w:val="00015BF7"/>
    <w:rsid w:val="000269AD"/>
    <w:rsid w:val="00034DBB"/>
    <w:rsid w:val="00060BD2"/>
    <w:rsid w:val="0009405F"/>
    <w:rsid w:val="000E0A90"/>
    <w:rsid w:val="000E4A0F"/>
    <w:rsid w:val="0010086E"/>
    <w:rsid w:val="0011355A"/>
    <w:rsid w:val="00113A8C"/>
    <w:rsid w:val="00133457"/>
    <w:rsid w:val="00140F1F"/>
    <w:rsid w:val="00142780"/>
    <w:rsid w:val="00146224"/>
    <w:rsid w:val="00147A55"/>
    <w:rsid w:val="00150EA1"/>
    <w:rsid w:val="00154D4D"/>
    <w:rsid w:val="00165A0B"/>
    <w:rsid w:val="001760CA"/>
    <w:rsid w:val="00181006"/>
    <w:rsid w:val="001816D3"/>
    <w:rsid w:val="00185227"/>
    <w:rsid w:val="00195A89"/>
    <w:rsid w:val="001A5485"/>
    <w:rsid w:val="001A5B40"/>
    <w:rsid w:val="001B49A6"/>
    <w:rsid w:val="001B6ED1"/>
    <w:rsid w:val="001D0C0C"/>
    <w:rsid w:val="001E7A13"/>
    <w:rsid w:val="001F5D26"/>
    <w:rsid w:val="00215E5A"/>
    <w:rsid w:val="00220FDE"/>
    <w:rsid w:val="002462F4"/>
    <w:rsid w:val="00246ADF"/>
    <w:rsid w:val="00250716"/>
    <w:rsid w:val="00253000"/>
    <w:rsid w:val="00257625"/>
    <w:rsid w:val="00274C70"/>
    <w:rsid w:val="002B21F1"/>
    <w:rsid w:val="002B6EBA"/>
    <w:rsid w:val="002C1C2B"/>
    <w:rsid w:val="002E6713"/>
    <w:rsid w:val="002E6F54"/>
    <w:rsid w:val="002F0FF0"/>
    <w:rsid w:val="002F382E"/>
    <w:rsid w:val="00304077"/>
    <w:rsid w:val="00313052"/>
    <w:rsid w:val="00322223"/>
    <w:rsid w:val="00326376"/>
    <w:rsid w:val="00347449"/>
    <w:rsid w:val="00361D77"/>
    <w:rsid w:val="0036311F"/>
    <w:rsid w:val="00363624"/>
    <w:rsid w:val="00364C91"/>
    <w:rsid w:val="00367370"/>
    <w:rsid w:val="00371E94"/>
    <w:rsid w:val="0038086E"/>
    <w:rsid w:val="003E31ED"/>
    <w:rsid w:val="003F1DC5"/>
    <w:rsid w:val="003F7A01"/>
    <w:rsid w:val="00411E77"/>
    <w:rsid w:val="00425471"/>
    <w:rsid w:val="00427D77"/>
    <w:rsid w:val="00474812"/>
    <w:rsid w:val="00475B54"/>
    <w:rsid w:val="0048004D"/>
    <w:rsid w:val="004876BE"/>
    <w:rsid w:val="004916A0"/>
    <w:rsid w:val="00494C27"/>
    <w:rsid w:val="004A2D96"/>
    <w:rsid w:val="004B4368"/>
    <w:rsid w:val="005122D4"/>
    <w:rsid w:val="0052053D"/>
    <w:rsid w:val="00527552"/>
    <w:rsid w:val="00545D17"/>
    <w:rsid w:val="00564F4E"/>
    <w:rsid w:val="00565996"/>
    <w:rsid w:val="00570099"/>
    <w:rsid w:val="005703EA"/>
    <w:rsid w:val="005D288C"/>
    <w:rsid w:val="005D2E4A"/>
    <w:rsid w:val="00603A82"/>
    <w:rsid w:val="00603DCA"/>
    <w:rsid w:val="006115A4"/>
    <w:rsid w:val="0063350B"/>
    <w:rsid w:val="00643B29"/>
    <w:rsid w:val="006527B5"/>
    <w:rsid w:val="00660444"/>
    <w:rsid w:val="00662881"/>
    <w:rsid w:val="00671D41"/>
    <w:rsid w:val="006760C5"/>
    <w:rsid w:val="00681FDD"/>
    <w:rsid w:val="0068617E"/>
    <w:rsid w:val="00691C5F"/>
    <w:rsid w:val="006A0E54"/>
    <w:rsid w:val="006B0FB9"/>
    <w:rsid w:val="006C1FD0"/>
    <w:rsid w:val="006C2049"/>
    <w:rsid w:val="006C2CCA"/>
    <w:rsid w:val="006C4BE1"/>
    <w:rsid w:val="006D5A8F"/>
    <w:rsid w:val="00706DEE"/>
    <w:rsid w:val="007119E8"/>
    <w:rsid w:val="007210AB"/>
    <w:rsid w:val="00725E12"/>
    <w:rsid w:val="007339B2"/>
    <w:rsid w:val="007456F2"/>
    <w:rsid w:val="00753E7F"/>
    <w:rsid w:val="00762F96"/>
    <w:rsid w:val="007741C1"/>
    <w:rsid w:val="007820EF"/>
    <w:rsid w:val="007A1ACC"/>
    <w:rsid w:val="007C3AA5"/>
    <w:rsid w:val="007D71DE"/>
    <w:rsid w:val="007F454B"/>
    <w:rsid w:val="0082079E"/>
    <w:rsid w:val="00822695"/>
    <w:rsid w:val="00826A33"/>
    <w:rsid w:val="0086418F"/>
    <w:rsid w:val="00873E14"/>
    <w:rsid w:val="00897B31"/>
    <w:rsid w:val="008A0E9C"/>
    <w:rsid w:val="008A1B52"/>
    <w:rsid w:val="008D2860"/>
    <w:rsid w:val="008E45DE"/>
    <w:rsid w:val="008F0060"/>
    <w:rsid w:val="008F4D2D"/>
    <w:rsid w:val="00901491"/>
    <w:rsid w:val="00901F71"/>
    <w:rsid w:val="00917154"/>
    <w:rsid w:val="0095049E"/>
    <w:rsid w:val="009565FB"/>
    <w:rsid w:val="009701B3"/>
    <w:rsid w:val="00972A65"/>
    <w:rsid w:val="0098271F"/>
    <w:rsid w:val="009962E4"/>
    <w:rsid w:val="009A1DBD"/>
    <w:rsid w:val="009B3A97"/>
    <w:rsid w:val="009C4B8F"/>
    <w:rsid w:val="009C5EEE"/>
    <w:rsid w:val="009D6C22"/>
    <w:rsid w:val="00A15AFC"/>
    <w:rsid w:val="00A224D5"/>
    <w:rsid w:val="00A32540"/>
    <w:rsid w:val="00A3731E"/>
    <w:rsid w:val="00A42ABA"/>
    <w:rsid w:val="00A43CFE"/>
    <w:rsid w:val="00A71262"/>
    <w:rsid w:val="00A76C0F"/>
    <w:rsid w:val="00A9132F"/>
    <w:rsid w:val="00AA38A5"/>
    <w:rsid w:val="00AA63DF"/>
    <w:rsid w:val="00AB4210"/>
    <w:rsid w:val="00AB4F13"/>
    <w:rsid w:val="00AC395B"/>
    <w:rsid w:val="00AC4381"/>
    <w:rsid w:val="00AD6156"/>
    <w:rsid w:val="00AE1AF4"/>
    <w:rsid w:val="00AF4C23"/>
    <w:rsid w:val="00B45D5B"/>
    <w:rsid w:val="00B51CBF"/>
    <w:rsid w:val="00B55E38"/>
    <w:rsid w:val="00B57AD5"/>
    <w:rsid w:val="00B70AA8"/>
    <w:rsid w:val="00B74FA4"/>
    <w:rsid w:val="00B94D39"/>
    <w:rsid w:val="00BA4906"/>
    <w:rsid w:val="00BD0334"/>
    <w:rsid w:val="00BF2835"/>
    <w:rsid w:val="00BF43FD"/>
    <w:rsid w:val="00C11EB0"/>
    <w:rsid w:val="00C2625F"/>
    <w:rsid w:val="00C27E78"/>
    <w:rsid w:val="00C36340"/>
    <w:rsid w:val="00C43DB7"/>
    <w:rsid w:val="00C5192D"/>
    <w:rsid w:val="00C60ABE"/>
    <w:rsid w:val="00C8609B"/>
    <w:rsid w:val="00C86213"/>
    <w:rsid w:val="00C946CA"/>
    <w:rsid w:val="00C94F6E"/>
    <w:rsid w:val="00C9779B"/>
    <w:rsid w:val="00CA5556"/>
    <w:rsid w:val="00CB765C"/>
    <w:rsid w:val="00CD3D5A"/>
    <w:rsid w:val="00CE28AE"/>
    <w:rsid w:val="00CE47B0"/>
    <w:rsid w:val="00CE5A14"/>
    <w:rsid w:val="00D34FA9"/>
    <w:rsid w:val="00D37313"/>
    <w:rsid w:val="00D3788F"/>
    <w:rsid w:val="00D57836"/>
    <w:rsid w:val="00D57AC2"/>
    <w:rsid w:val="00D625B5"/>
    <w:rsid w:val="00D65A55"/>
    <w:rsid w:val="00D811A8"/>
    <w:rsid w:val="00D85947"/>
    <w:rsid w:val="00DA4089"/>
    <w:rsid w:val="00DA591A"/>
    <w:rsid w:val="00DA6A28"/>
    <w:rsid w:val="00DE3029"/>
    <w:rsid w:val="00DE4919"/>
    <w:rsid w:val="00DF78D3"/>
    <w:rsid w:val="00E01EAD"/>
    <w:rsid w:val="00E073CE"/>
    <w:rsid w:val="00E13DA0"/>
    <w:rsid w:val="00E15DA5"/>
    <w:rsid w:val="00E251C4"/>
    <w:rsid w:val="00E31C27"/>
    <w:rsid w:val="00E37A14"/>
    <w:rsid w:val="00E4022E"/>
    <w:rsid w:val="00E509CB"/>
    <w:rsid w:val="00E547AC"/>
    <w:rsid w:val="00E618F5"/>
    <w:rsid w:val="00E65C49"/>
    <w:rsid w:val="00E756F2"/>
    <w:rsid w:val="00E845A5"/>
    <w:rsid w:val="00EA2075"/>
    <w:rsid w:val="00EB6F93"/>
    <w:rsid w:val="00EC0FC8"/>
    <w:rsid w:val="00EC50E4"/>
    <w:rsid w:val="00EC6A31"/>
    <w:rsid w:val="00EF34FA"/>
    <w:rsid w:val="00F156F4"/>
    <w:rsid w:val="00F35118"/>
    <w:rsid w:val="00F35FFB"/>
    <w:rsid w:val="00F43ECB"/>
    <w:rsid w:val="00F454E1"/>
    <w:rsid w:val="00F678D8"/>
    <w:rsid w:val="00F709B2"/>
    <w:rsid w:val="00F91B24"/>
    <w:rsid w:val="00F95354"/>
    <w:rsid w:val="00F96764"/>
    <w:rsid w:val="00FA69E6"/>
    <w:rsid w:val="00FC5120"/>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25F81"/>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character" w:customStyle="1" w:styleId="fontstyle01">
    <w:name w:val="fontstyle01"/>
    <w:rsid w:val="00E01EAD"/>
    <w:rPr>
      <w:rFonts w:ascii="ArialMT" w:hAnsi="ArialMT" w:hint="default"/>
      <w:b w:val="0"/>
      <w:bCs w:val="0"/>
      <w:i w:val="0"/>
      <w:iCs w:val="0"/>
      <w:color w:val="000000"/>
      <w:sz w:val="22"/>
      <w:szCs w:val="22"/>
    </w:rPr>
  </w:style>
  <w:style w:type="character" w:customStyle="1" w:styleId="normaltextrun">
    <w:name w:val="normaltextrun"/>
    <w:basedOn w:val="DefaultParagraphFont"/>
    <w:rsid w:val="00FC5120"/>
  </w:style>
  <w:style w:type="table" w:styleId="TableGrid">
    <w:name w:val="Table Grid"/>
    <w:basedOn w:val="TableNormal"/>
    <w:uiPriority w:val="59"/>
    <w:rsid w:val="00AF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A7DD30A2824439EBAFBA7321519C4" ma:contentTypeVersion="13" ma:contentTypeDescription="Create a new document." ma:contentTypeScope="" ma:versionID="ba0281df59b10159568adb132d45dc9d">
  <xsd:schema xmlns:xsd="http://www.w3.org/2001/XMLSchema" xmlns:xs="http://www.w3.org/2001/XMLSchema" xmlns:p="http://schemas.microsoft.com/office/2006/metadata/properties" xmlns:ns3="d8822a5e-09b1-4170-83f4-9c58d2f6be22" xmlns:ns4="b160511c-39e7-4db7-85bd-2885ed385a4c" targetNamespace="http://schemas.microsoft.com/office/2006/metadata/properties" ma:root="true" ma:fieldsID="39426f048eca6c2fedb9dd872511d554" ns3:_="" ns4:_="">
    <xsd:import namespace="d8822a5e-09b1-4170-83f4-9c58d2f6be22"/>
    <xsd:import namespace="b160511c-39e7-4db7-85bd-2885ed385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22a5e-09b1-4170-83f4-9c58d2f6be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0511c-39e7-4db7-85bd-2885ed385a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d8822a5e-09b1-4170-83f4-9c58d2f6be22"/>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b160511c-39e7-4db7-85bd-2885ed385a4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1545068-C761-4C74-9DE4-C7CDCBC8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22a5e-09b1-4170-83f4-9c58d2f6be22"/>
    <ds:schemaRef ds:uri="b160511c-39e7-4db7-85bd-2885ed385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70673-DCCC-450E-817A-59EB210C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Jo Lloyd</cp:lastModifiedBy>
  <cp:revision>3</cp:revision>
  <cp:lastPrinted>2019-09-04T14:35:00Z</cp:lastPrinted>
  <dcterms:created xsi:type="dcterms:W3CDTF">2022-05-18T12:52:00Z</dcterms:created>
  <dcterms:modified xsi:type="dcterms:W3CDTF">2022-05-18T12:52:00Z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0x01010007AA7DD30A2824439EBAFBA7321519C4</vt:lpwstr>
  </property>
</Properties>
</file>